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E6" w:rsidRPr="002260F8" w:rsidRDefault="001014E6" w:rsidP="00703284">
      <w:pPr>
        <w:tabs>
          <w:tab w:val="left" w:pos="567"/>
        </w:tabs>
        <w:spacing w:line="360" w:lineRule="auto"/>
        <w:ind w:right="6"/>
        <w:jc w:val="center"/>
        <w:rPr>
          <w:rFonts w:ascii="Arial" w:hAnsi="Arial" w:cs="Arial"/>
          <w:b/>
        </w:rPr>
      </w:pPr>
      <w:r w:rsidRPr="002260F8">
        <w:rPr>
          <w:rFonts w:ascii="Arial" w:hAnsi="Arial" w:cs="Arial"/>
          <w:b/>
        </w:rPr>
        <w:t>TERMO DE REFERÊNCIA</w:t>
      </w:r>
    </w:p>
    <w:p w:rsidR="001014E6" w:rsidRPr="002260F8" w:rsidRDefault="001014E6" w:rsidP="00703284">
      <w:pPr>
        <w:pStyle w:val="Corpodetexto"/>
        <w:tabs>
          <w:tab w:val="left" w:pos="567"/>
        </w:tabs>
        <w:spacing w:after="0" w:line="360" w:lineRule="auto"/>
        <w:ind w:right="3"/>
        <w:jc w:val="both"/>
        <w:rPr>
          <w:rFonts w:ascii="Arial" w:hAnsi="Arial" w:cs="Arial"/>
        </w:rPr>
      </w:pPr>
    </w:p>
    <w:p w:rsidR="001014E6" w:rsidRPr="00F06339" w:rsidRDefault="002260F8" w:rsidP="00703284">
      <w:pPr>
        <w:pStyle w:val="Cabealho"/>
        <w:tabs>
          <w:tab w:val="clear" w:pos="4419"/>
          <w:tab w:val="clear" w:pos="8838"/>
          <w:tab w:val="left" w:pos="567"/>
        </w:tabs>
        <w:spacing w:line="360" w:lineRule="auto"/>
        <w:jc w:val="both"/>
        <w:rPr>
          <w:rFonts w:ascii="Arial" w:hAnsi="Arial" w:cs="Arial"/>
          <w:b/>
          <w:shd w:val="clear" w:color="auto" w:fill="FFFFFF"/>
          <w:lang w:val="pt-BR"/>
        </w:rPr>
      </w:pPr>
      <w:r w:rsidRPr="00F06339">
        <w:rPr>
          <w:rFonts w:ascii="Arial" w:hAnsi="Arial" w:cs="Arial"/>
          <w:b/>
          <w:shd w:val="clear" w:color="auto" w:fill="FFFFFF"/>
          <w:lang w:val="pt-BR"/>
        </w:rPr>
        <w:tab/>
      </w:r>
      <w:proofErr w:type="gramStart"/>
      <w:r w:rsidR="001014E6" w:rsidRPr="00F06339">
        <w:rPr>
          <w:rFonts w:ascii="Arial" w:hAnsi="Arial" w:cs="Arial"/>
          <w:b/>
          <w:shd w:val="clear" w:color="auto" w:fill="FFFFFF"/>
          <w:lang w:val="pt-BR"/>
        </w:rPr>
        <w:t>1</w:t>
      </w:r>
      <w:proofErr w:type="gramEnd"/>
      <w:r w:rsidR="001014E6" w:rsidRPr="00F06339">
        <w:rPr>
          <w:rFonts w:ascii="Arial" w:hAnsi="Arial" w:cs="Arial"/>
          <w:b/>
          <w:shd w:val="clear" w:color="auto" w:fill="FFFFFF"/>
          <w:lang w:val="pt-BR"/>
        </w:rPr>
        <w:t xml:space="preserve"> INTRODUÇÃO</w:t>
      </w:r>
    </w:p>
    <w:p w:rsidR="001014E6" w:rsidRPr="00F06339" w:rsidRDefault="00E96B63" w:rsidP="00703284">
      <w:pPr>
        <w:pStyle w:val="Cabealho"/>
        <w:tabs>
          <w:tab w:val="clear" w:pos="4419"/>
          <w:tab w:val="clear" w:pos="8838"/>
          <w:tab w:val="left" w:pos="567"/>
        </w:tabs>
        <w:spacing w:line="360" w:lineRule="auto"/>
        <w:jc w:val="both"/>
        <w:rPr>
          <w:rFonts w:ascii="Arial" w:hAnsi="Arial" w:cs="Arial"/>
          <w:shd w:val="clear" w:color="auto" w:fill="FFFFFF"/>
          <w:lang w:val="pt-BR"/>
        </w:rPr>
      </w:pPr>
      <w:r>
        <w:rPr>
          <w:rFonts w:ascii="Arial" w:hAnsi="Arial" w:cs="Arial"/>
          <w:shd w:val="clear" w:color="auto" w:fill="FFFFFF"/>
          <w:lang w:val="pt-BR"/>
        </w:rPr>
        <w:tab/>
      </w:r>
      <w:r w:rsidR="001014E6" w:rsidRPr="00F06339">
        <w:rPr>
          <w:rFonts w:ascii="Arial" w:hAnsi="Arial" w:cs="Arial"/>
          <w:shd w:val="clear" w:color="auto" w:fill="FFFFFF"/>
          <w:lang w:val="pt-BR"/>
        </w:rPr>
        <w:t xml:space="preserve">Este Termo de Referência </w:t>
      </w:r>
      <w:r w:rsidR="00381D27">
        <w:rPr>
          <w:rFonts w:ascii="Arial" w:hAnsi="Arial" w:cs="Arial"/>
          <w:shd w:val="clear" w:color="auto" w:fill="FFFFFF"/>
          <w:lang w:val="pt-BR"/>
        </w:rPr>
        <w:t xml:space="preserve">(TR) </w:t>
      </w:r>
      <w:r w:rsidR="001014E6" w:rsidRPr="00F06339">
        <w:rPr>
          <w:rFonts w:ascii="Arial" w:hAnsi="Arial" w:cs="Arial"/>
          <w:shd w:val="clear" w:color="auto" w:fill="FFFFFF"/>
          <w:lang w:val="pt-BR"/>
        </w:rPr>
        <w:t xml:space="preserve">define os critérios que orientam contratação de empresa especializada em serviços de engenharia, a execução, os critérios de medição, a aceitação e/ou recebimento de serviços e obras de </w:t>
      </w:r>
      <w:r w:rsidR="00EE2EFA">
        <w:rPr>
          <w:rFonts w:ascii="Arial" w:hAnsi="Arial" w:cs="Arial"/>
          <w:shd w:val="clear" w:color="auto" w:fill="FFFFFF"/>
          <w:lang w:val="pt-BR"/>
        </w:rPr>
        <w:t>drenagem e pavimentação</w:t>
      </w:r>
      <w:r w:rsidR="001014E6" w:rsidRPr="00F06339">
        <w:rPr>
          <w:rFonts w:ascii="Arial" w:hAnsi="Arial" w:cs="Arial"/>
          <w:shd w:val="clear" w:color="auto" w:fill="FFFFFF"/>
          <w:lang w:val="pt-BR"/>
        </w:rPr>
        <w:t>, a serem contratados pela Secretaria Municipal de Obras e Serviços Urbanos, visando o cumprimento do objeto e atendendo as determinações do art. 7º da Lei nº 8.666/93.</w:t>
      </w:r>
    </w:p>
    <w:p w:rsidR="001014E6" w:rsidRPr="002260F8" w:rsidRDefault="001014E6" w:rsidP="00703284">
      <w:pPr>
        <w:pStyle w:val="Corpodetexto"/>
        <w:tabs>
          <w:tab w:val="left" w:pos="567"/>
        </w:tabs>
        <w:spacing w:after="0" w:line="360" w:lineRule="auto"/>
        <w:ind w:right="3"/>
        <w:jc w:val="both"/>
        <w:rPr>
          <w:rFonts w:ascii="Arial" w:hAnsi="Arial" w:cs="Arial"/>
        </w:rPr>
      </w:pPr>
    </w:p>
    <w:p w:rsidR="001014E6" w:rsidRPr="00EE2EFA" w:rsidRDefault="002260F8" w:rsidP="00703284">
      <w:pPr>
        <w:tabs>
          <w:tab w:val="left" w:pos="567"/>
          <w:tab w:val="left" w:pos="709"/>
        </w:tabs>
        <w:spacing w:line="360" w:lineRule="auto"/>
        <w:ind w:right="3"/>
        <w:jc w:val="both"/>
        <w:rPr>
          <w:rFonts w:ascii="Arial" w:hAnsi="Arial" w:cs="Arial"/>
          <w:b/>
          <w:shd w:val="clear" w:color="auto" w:fill="FFFFFF"/>
        </w:rPr>
      </w:pPr>
      <w:r w:rsidRPr="00EE2EFA">
        <w:rPr>
          <w:rFonts w:ascii="Arial" w:hAnsi="Arial" w:cs="Arial"/>
          <w:b/>
          <w:shd w:val="clear" w:color="auto" w:fill="FFFFFF"/>
        </w:rPr>
        <w:tab/>
      </w:r>
      <w:proofErr w:type="gramStart"/>
      <w:r w:rsidR="001014E6" w:rsidRPr="00EE2EFA">
        <w:rPr>
          <w:rFonts w:ascii="Arial" w:hAnsi="Arial" w:cs="Arial"/>
          <w:b/>
          <w:shd w:val="clear" w:color="auto" w:fill="FFFFFF"/>
        </w:rPr>
        <w:t>2</w:t>
      </w:r>
      <w:proofErr w:type="gramEnd"/>
      <w:r w:rsidR="001014E6" w:rsidRPr="00EE2EFA">
        <w:rPr>
          <w:rFonts w:ascii="Arial" w:hAnsi="Arial" w:cs="Arial"/>
          <w:b/>
          <w:shd w:val="clear" w:color="auto" w:fill="FFFFFF"/>
        </w:rPr>
        <w:t xml:space="preserve"> RECURSOS FINANCEIROS</w:t>
      </w:r>
    </w:p>
    <w:p w:rsidR="001014E6" w:rsidRPr="00F11BFC" w:rsidRDefault="00E96B63" w:rsidP="00703284">
      <w:pPr>
        <w:tabs>
          <w:tab w:val="left" w:pos="567"/>
        </w:tabs>
        <w:spacing w:line="360" w:lineRule="auto"/>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A presente contratação se dará através dos recursos financeiros provenientes de contratos de financiamento que, entre si, celebram</w:t>
      </w:r>
      <w:r w:rsidR="00381D27">
        <w:rPr>
          <w:rFonts w:ascii="Arial" w:hAnsi="Arial" w:cs="Arial"/>
          <w:shd w:val="clear" w:color="auto" w:fill="FFFFFF"/>
        </w:rPr>
        <w:t xml:space="preserve"> o</w:t>
      </w:r>
      <w:r w:rsidR="001014E6" w:rsidRPr="00F06339">
        <w:rPr>
          <w:rFonts w:ascii="Arial" w:hAnsi="Arial" w:cs="Arial"/>
          <w:shd w:val="clear" w:color="auto" w:fill="FFFFFF"/>
        </w:rPr>
        <w:t xml:space="preserve"> </w:t>
      </w:r>
      <w:r w:rsidR="00381D27" w:rsidRPr="00F11BFC">
        <w:rPr>
          <w:rFonts w:ascii="Arial" w:hAnsi="Arial" w:cs="Arial"/>
          <w:shd w:val="clear" w:color="auto" w:fill="FFFFFF"/>
        </w:rPr>
        <w:t>Governo do Estado</w:t>
      </w:r>
      <w:r w:rsidR="00381D27">
        <w:rPr>
          <w:rFonts w:ascii="Arial" w:hAnsi="Arial" w:cs="Arial"/>
          <w:shd w:val="clear" w:color="auto" w:fill="FFFFFF"/>
        </w:rPr>
        <w:t xml:space="preserve"> do Espírito Santo por </w:t>
      </w:r>
      <w:r w:rsidR="005A75E7">
        <w:rPr>
          <w:rFonts w:ascii="Arial" w:hAnsi="Arial" w:cs="Arial"/>
          <w:shd w:val="clear" w:color="auto" w:fill="FFFFFF"/>
        </w:rPr>
        <w:t xml:space="preserve">intermédio </w:t>
      </w:r>
      <w:r w:rsidR="00381D27">
        <w:rPr>
          <w:rFonts w:ascii="Arial" w:hAnsi="Arial" w:cs="Arial"/>
          <w:shd w:val="clear" w:color="auto" w:fill="FFFFFF"/>
        </w:rPr>
        <w:t>da S</w:t>
      </w:r>
      <w:r w:rsidR="00EE2EFA">
        <w:rPr>
          <w:rFonts w:ascii="Arial" w:hAnsi="Arial" w:cs="Arial"/>
          <w:shd w:val="clear" w:color="auto" w:fill="FFFFFF"/>
        </w:rPr>
        <w:t xml:space="preserve">ecretaria de Estado </w:t>
      </w:r>
      <w:hyperlink r:id="rId7" w:tooltip="Ir para a Página Inicial" w:history="1">
        <w:r w:rsidR="00EE2EFA" w:rsidRPr="00EE2EFA">
          <w:rPr>
            <w:rFonts w:ascii="Arial" w:hAnsi="Arial" w:cs="Arial"/>
            <w:shd w:val="clear" w:color="auto" w:fill="FFFFFF"/>
          </w:rPr>
          <w:t>de Saneamento, Habitação e Desenvolvimento Urbano</w:t>
        </w:r>
      </w:hyperlink>
      <w:r w:rsidR="00B26D18">
        <w:rPr>
          <w:rFonts w:ascii="Arial" w:hAnsi="Arial" w:cs="Arial"/>
          <w:shd w:val="clear" w:color="auto" w:fill="FFFFFF"/>
        </w:rPr>
        <w:t xml:space="preserve"> (S</w:t>
      </w:r>
      <w:r w:rsidR="00381D27">
        <w:rPr>
          <w:rFonts w:ascii="Arial" w:hAnsi="Arial" w:cs="Arial"/>
          <w:shd w:val="clear" w:color="auto" w:fill="FFFFFF"/>
        </w:rPr>
        <w:t>EDURB</w:t>
      </w:r>
      <w:r w:rsidR="00B26D18">
        <w:rPr>
          <w:rFonts w:ascii="Arial" w:hAnsi="Arial" w:cs="Arial"/>
          <w:shd w:val="clear" w:color="auto" w:fill="FFFFFF"/>
        </w:rPr>
        <w:t>)</w:t>
      </w:r>
      <w:r w:rsidR="00381D27">
        <w:rPr>
          <w:rFonts w:ascii="Arial" w:hAnsi="Arial" w:cs="Arial"/>
          <w:shd w:val="clear" w:color="auto" w:fill="FFFFFF"/>
        </w:rPr>
        <w:t xml:space="preserve"> </w:t>
      </w:r>
      <w:r w:rsidR="001014E6" w:rsidRPr="00F11BFC">
        <w:rPr>
          <w:rFonts w:ascii="Arial" w:hAnsi="Arial" w:cs="Arial"/>
          <w:shd w:val="clear" w:color="auto" w:fill="FFFFFF"/>
        </w:rPr>
        <w:t>e o Município de Divino de São Lourenço, formalizado pelo Con</w:t>
      </w:r>
      <w:r w:rsidR="00F11BFC" w:rsidRPr="00F11BFC">
        <w:rPr>
          <w:rFonts w:ascii="Arial" w:hAnsi="Arial" w:cs="Arial"/>
          <w:shd w:val="clear" w:color="auto" w:fill="FFFFFF"/>
        </w:rPr>
        <w:t xml:space="preserve">vênio </w:t>
      </w:r>
      <w:r w:rsidR="001014E6" w:rsidRPr="00F11BFC">
        <w:rPr>
          <w:rFonts w:ascii="Arial" w:hAnsi="Arial" w:cs="Arial"/>
          <w:shd w:val="clear" w:color="auto" w:fill="FFFFFF"/>
        </w:rPr>
        <w:t xml:space="preserve">nº </w:t>
      </w:r>
      <w:r w:rsidR="00F11BFC" w:rsidRPr="00F11BFC">
        <w:rPr>
          <w:rFonts w:ascii="Arial" w:hAnsi="Arial" w:cs="Arial"/>
          <w:shd w:val="clear" w:color="auto" w:fill="FFFFFF"/>
        </w:rPr>
        <w:t xml:space="preserve">010/2020 </w:t>
      </w:r>
      <w:r w:rsidR="001014E6" w:rsidRPr="00F11BFC">
        <w:rPr>
          <w:rFonts w:ascii="Arial" w:hAnsi="Arial" w:cs="Arial"/>
          <w:shd w:val="clear" w:color="auto" w:fill="FFFFFF"/>
        </w:rPr>
        <w:t xml:space="preserve">– </w:t>
      </w:r>
      <w:r w:rsidR="00F11BFC" w:rsidRPr="00F11BFC">
        <w:rPr>
          <w:rFonts w:ascii="Arial" w:hAnsi="Arial" w:cs="Arial"/>
          <w:shd w:val="clear" w:color="auto" w:fill="FFFFFF"/>
        </w:rPr>
        <w:t xml:space="preserve">Processo </w:t>
      </w:r>
      <w:r w:rsidR="005A75E7">
        <w:rPr>
          <w:rFonts w:ascii="Arial" w:hAnsi="Arial" w:cs="Arial"/>
          <w:shd w:val="clear" w:color="auto" w:fill="FFFFFF"/>
        </w:rPr>
        <w:t xml:space="preserve">Administrativo </w:t>
      </w:r>
      <w:r w:rsidR="00F11BFC" w:rsidRPr="00F11BFC">
        <w:rPr>
          <w:rFonts w:ascii="Arial" w:hAnsi="Arial" w:cs="Arial"/>
          <w:shd w:val="clear" w:color="auto" w:fill="FFFFFF"/>
        </w:rPr>
        <w:t xml:space="preserve">n° </w:t>
      </w:r>
      <w:r w:rsidR="00202BC4">
        <w:rPr>
          <w:rFonts w:ascii="Arial" w:hAnsi="Arial" w:cs="Arial"/>
          <w:shd w:val="clear" w:color="auto" w:fill="FFFFFF"/>
        </w:rPr>
        <w:t xml:space="preserve">88135730 e Processo </w:t>
      </w:r>
      <w:proofErr w:type="gramStart"/>
      <w:r w:rsidR="00202BC4">
        <w:rPr>
          <w:rFonts w:ascii="Arial" w:hAnsi="Arial" w:cs="Arial"/>
          <w:shd w:val="clear" w:color="auto" w:fill="FFFFFF"/>
        </w:rPr>
        <w:t>SIGA</w:t>
      </w:r>
      <w:proofErr w:type="gramEnd"/>
      <w:r w:rsidR="00202BC4">
        <w:rPr>
          <w:rFonts w:ascii="Arial" w:hAnsi="Arial" w:cs="Arial"/>
          <w:shd w:val="clear" w:color="auto" w:fill="FFFFFF"/>
        </w:rPr>
        <w:t xml:space="preserve"> n° </w:t>
      </w:r>
      <w:r w:rsidR="005A75E7">
        <w:rPr>
          <w:rFonts w:ascii="Arial" w:hAnsi="Arial" w:cs="Arial"/>
          <w:shd w:val="clear" w:color="auto" w:fill="FFFFFF"/>
        </w:rPr>
        <w:t>06/2020</w:t>
      </w:r>
      <w:r w:rsidR="001014E6" w:rsidRPr="00F11BFC">
        <w:rPr>
          <w:rFonts w:ascii="Arial" w:hAnsi="Arial" w:cs="Arial"/>
          <w:shd w:val="clear" w:color="auto" w:fill="FFFFFF"/>
        </w:rPr>
        <w:t>.</w:t>
      </w:r>
    </w:p>
    <w:p w:rsidR="001014E6" w:rsidRPr="00F06339" w:rsidRDefault="001014E6" w:rsidP="00703284">
      <w:pPr>
        <w:pStyle w:val="Corpodetexto"/>
        <w:tabs>
          <w:tab w:val="left" w:pos="567"/>
        </w:tabs>
        <w:spacing w:after="0" w:line="360" w:lineRule="auto"/>
        <w:ind w:right="3"/>
        <w:jc w:val="both"/>
        <w:rPr>
          <w:rFonts w:ascii="Arial" w:hAnsi="Arial" w:cs="Arial"/>
          <w:shd w:val="clear" w:color="auto" w:fill="FFFFFF"/>
        </w:rPr>
      </w:pPr>
    </w:p>
    <w:p w:rsidR="001014E6" w:rsidRPr="00E96B63" w:rsidRDefault="002260F8" w:rsidP="00703284">
      <w:pPr>
        <w:tabs>
          <w:tab w:val="left" w:pos="567"/>
          <w:tab w:val="left" w:pos="709"/>
        </w:tabs>
        <w:spacing w:line="360" w:lineRule="auto"/>
        <w:ind w:right="3"/>
        <w:jc w:val="both"/>
        <w:rPr>
          <w:rFonts w:ascii="Arial" w:hAnsi="Arial" w:cs="Arial"/>
          <w:b/>
          <w:shd w:val="clear" w:color="auto" w:fill="FFFFFF"/>
        </w:rPr>
      </w:pPr>
      <w:r w:rsidRPr="00E96B63">
        <w:rPr>
          <w:rFonts w:ascii="Arial" w:hAnsi="Arial" w:cs="Arial"/>
          <w:b/>
          <w:shd w:val="clear" w:color="auto" w:fill="FFFFFF"/>
        </w:rPr>
        <w:tab/>
      </w:r>
      <w:proofErr w:type="gramStart"/>
      <w:r w:rsidR="001014E6" w:rsidRPr="00E96B63">
        <w:rPr>
          <w:rFonts w:ascii="Arial" w:hAnsi="Arial" w:cs="Arial"/>
          <w:b/>
          <w:shd w:val="clear" w:color="auto" w:fill="FFFFFF"/>
        </w:rPr>
        <w:t>3</w:t>
      </w:r>
      <w:proofErr w:type="gramEnd"/>
      <w:r w:rsidR="001014E6" w:rsidRPr="00E96B63">
        <w:rPr>
          <w:rFonts w:ascii="Arial" w:hAnsi="Arial" w:cs="Arial"/>
          <w:b/>
          <w:shd w:val="clear" w:color="auto" w:fill="FFFFFF"/>
        </w:rPr>
        <w:t xml:space="preserve"> OBJETO</w:t>
      </w:r>
    </w:p>
    <w:p w:rsidR="001014E6" w:rsidRPr="00F06339" w:rsidRDefault="00E96B63"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O objeto desta licitação é a contratação de empresa para prestação de serviços</w:t>
      </w:r>
      <w:r w:rsidR="00747CFA">
        <w:rPr>
          <w:rFonts w:ascii="Arial" w:hAnsi="Arial" w:cs="Arial"/>
          <w:shd w:val="clear" w:color="auto" w:fill="FFFFFF"/>
        </w:rPr>
        <w:t xml:space="preserve"> para execução de obras</w:t>
      </w:r>
      <w:r w:rsidR="001014E6" w:rsidRPr="00F06339">
        <w:rPr>
          <w:rFonts w:ascii="Arial" w:hAnsi="Arial" w:cs="Arial"/>
          <w:shd w:val="clear" w:color="auto" w:fill="FFFFFF"/>
        </w:rPr>
        <w:t xml:space="preserve"> </w:t>
      </w:r>
      <w:r>
        <w:rPr>
          <w:rFonts w:ascii="Arial" w:hAnsi="Arial" w:cs="Arial"/>
          <w:shd w:val="clear" w:color="auto" w:fill="FFFFFF"/>
        </w:rPr>
        <w:t xml:space="preserve">de </w:t>
      </w:r>
      <w:r w:rsidRPr="00E96B63">
        <w:rPr>
          <w:rFonts w:ascii="Arial" w:hAnsi="Arial" w:cs="Arial"/>
          <w:shd w:val="clear" w:color="auto" w:fill="FFFFFF"/>
        </w:rPr>
        <w:t>Drenagem e Pavimentação de Diversas Ruas na Sede e no Distrito de Patrimônio da Penha e Substituição da Pavimentação</w:t>
      </w:r>
      <w:r>
        <w:rPr>
          <w:rFonts w:ascii="Arial" w:hAnsi="Arial" w:cs="Arial"/>
          <w:shd w:val="clear" w:color="auto" w:fill="FFFFFF"/>
        </w:rPr>
        <w:t xml:space="preserve"> de Ruas do Centro do Município</w:t>
      </w:r>
      <w:r w:rsidR="001014E6" w:rsidRPr="00F06339">
        <w:rPr>
          <w:rFonts w:ascii="Arial" w:hAnsi="Arial" w:cs="Arial"/>
          <w:shd w:val="clear" w:color="auto" w:fill="FFFFFF"/>
        </w:rPr>
        <w:t>, com fornecimento de mão de obra, materiais e equipamentos, conforme os procedimentos e os critérios estabelecidos neste Termo de Referência.</w:t>
      </w:r>
    </w:p>
    <w:p w:rsidR="001014E6" w:rsidRPr="00F06339" w:rsidRDefault="001014E6" w:rsidP="00703284">
      <w:pPr>
        <w:pStyle w:val="Corpodetexto"/>
        <w:tabs>
          <w:tab w:val="left" w:pos="567"/>
        </w:tabs>
        <w:spacing w:after="0" w:line="360" w:lineRule="auto"/>
        <w:ind w:right="3"/>
        <w:jc w:val="both"/>
        <w:rPr>
          <w:rFonts w:ascii="Arial" w:hAnsi="Arial" w:cs="Arial"/>
          <w:shd w:val="clear" w:color="auto" w:fill="FFFFFF"/>
        </w:rPr>
      </w:pPr>
    </w:p>
    <w:p w:rsidR="001014E6" w:rsidRPr="00E96B63" w:rsidRDefault="002260F8" w:rsidP="00703284">
      <w:pPr>
        <w:tabs>
          <w:tab w:val="left" w:pos="567"/>
          <w:tab w:val="left" w:pos="709"/>
        </w:tabs>
        <w:spacing w:line="360" w:lineRule="auto"/>
        <w:ind w:right="3"/>
        <w:jc w:val="both"/>
        <w:rPr>
          <w:rFonts w:ascii="Arial" w:hAnsi="Arial" w:cs="Arial"/>
          <w:b/>
          <w:shd w:val="clear" w:color="auto" w:fill="FFFFFF"/>
        </w:rPr>
      </w:pPr>
      <w:r w:rsidRPr="00E96B63">
        <w:rPr>
          <w:rFonts w:ascii="Arial" w:hAnsi="Arial" w:cs="Arial"/>
          <w:b/>
          <w:shd w:val="clear" w:color="auto" w:fill="FFFFFF"/>
        </w:rPr>
        <w:tab/>
      </w:r>
      <w:proofErr w:type="gramStart"/>
      <w:r w:rsidR="001014E6" w:rsidRPr="00E96B63">
        <w:rPr>
          <w:rFonts w:ascii="Arial" w:hAnsi="Arial" w:cs="Arial"/>
          <w:b/>
          <w:shd w:val="clear" w:color="auto" w:fill="FFFFFF"/>
        </w:rPr>
        <w:t>4</w:t>
      </w:r>
      <w:proofErr w:type="gramEnd"/>
      <w:r w:rsidR="001014E6" w:rsidRPr="00E96B63">
        <w:rPr>
          <w:rFonts w:ascii="Arial" w:hAnsi="Arial" w:cs="Arial"/>
          <w:b/>
          <w:shd w:val="clear" w:color="auto" w:fill="FFFFFF"/>
        </w:rPr>
        <w:t xml:space="preserve"> CARACTERÍSTICAS DA OBRA</w:t>
      </w:r>
    </w:p>
    <w:p w:rsidR="001014E6" w:rsidRPr="00F06339" w:rsidRDefault="00E96B63"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 xml:space="preserve">O presente TR engloba todos os serviços a serem realizados para </w:t>
      </w:r>
      <w:r w:rsidR="00A849B0">
        <w:rPr>
          <w:rFonts w:ascii="Arial" w:hAnsi="Arial" w:cs="Arial"/>
          <w:shd w:val="clear" w:color="auto" w:fill="FFFFFF"/>
        </w:rPr>
        <w:t xml:space="preserve">execução de obras de </w:t>
      </w:r>
      <w:r w:rsidRPr="00E96B63">
        <w:rPr>
          <w:rFonts w:ascii="Arial" w:hAnsi="Arial" w:cs="Arial"/>
          <w:shd w:val="clear" w:color="auto" w:fill="FFFFFF"/>
        </w:rPr>
        <w:t>Drenagem e Pavimentação de Diversas Ruas na Sede e no Distrito de Patrimônio da Penha</w:t>
      </w:r>
      <w:r w:rsidR="001014E6" w:rsidRPr="00F06339">
        <w:rPr>
          <w:rFonts w:ascii="Arial" w:hAnsi="Arial" w:cs="Arial"/>
          <w:shd w:val="clear" w:color="auto" w:fill="FFFFFF"/>
        </w:rPr>
        <w:t>, visando:</w:t>
      </w:r>
    </w:p>
    <w:p w:rsidR="001014E6" w:rsidRPr="00F06339" w:rsidRDefault="00F11BFC" w:rsidP="00703284">
      <w:pPr>
        <w:pStyle w:val="PargrafodaLista"/>
        <w:widowControl w:val="0"/>
        <w:numPr>
          <w:ilvl w:val="0"/>
          <w:numId w:val="13"/>
        </w:numPr>
        <w:tabs>
          <w:tab w:val="left" w:pos="567"/>
          <w:tab w:val="left" w:pos="929"/>
          <w:tab w:val="left" w:pos="930"/>
        </w:tabs>
        <w:autoSpaceDE w:val="0"/>
        <w:autoSpaceDN w:val="0"/>
        <w:spacing w:line="360" w:lineRule="auto"/>
        <w:ind w:left="0" w:right="3" w:firstLine="0"/>
        <w:jc w:val="both"/>
        <w:rPr>
          <w:rFonts w:ascii="Arial" w:hAnsi="Arial" w:cs="Arial"/>
          <w:shd w:val="clear" w:color="auto" w:fill="FFFFFF"/>
        </w:rPr>
      </w:pPr>
      <w:r>
        <w:rPr>
          <w:rFonts w:ascii="Arial" w:hAnsi="Arial" w:cs="Arial"/>
          <w:shd w:val="clear" w:color="auto" w:fill="FFFFFF"/>
        </w:rPr>
        <w:lastRenderedPageBreak/>
        <w:t>Administração Local</w:t>
      </w:r>
      <w:r w:rsidR="001014E6" w:rsidRPr="00F06339">
        <w:rPr>
          <w:rFonts w:ascii="Arial" w:hAnsi="Arial" w:cs="Arial"/>
          <w:shd w:val="clear" w:color="auto" w:fill="FFFFFF"/>
        </w:rPr>
        <w:t>;</w:t>
      </w:r>
    </w:p>
    <w:p w:rsidR="001014E6" w:rsidRPr="00F06339" w:rsidRDefault="00F11BFC" w:rsidP="00703284">
      <w:pPr>
        <w:pStyle w:val="PargrafodaLista"/>
        <w:widowControl w:val="0"/>
        <w:numPr>
          <w:ilvl w:val="0"/>
          <w:numId w:val="13"/>
        </w:numPr>
        <w:tabs>
          <w:tab w:val="left" w:pos="567"/>
          <w:tab w:val="left" w:pos="929"/>
          <w:tab w:val="left" w:pos="930"/>
        </w:tabs>
        <w:autoSpaceDE w:val="0"/>
        <w:autoSpaceDN w:val="0"/>
        <w:spacing w:line="360" w:lineRule="auto"/>
        <w:ind w:left="0" w:right="3" w:firstLine="0"/>
        <w:jc w:val="both"/>
        <w:rPr>
          <w:rFonts w:ascii="Arial" w:hAnsi="Arial" w:cs="Arial"/>
          <w:shd w:val="clear" w:color="auto" w:fill="FFFFFF"/>
        </w:rPr>
      </w:pPr>
      <w:r>
        <w:rPr>
          <w:rFonts w:ascii="Arial" w:hAnsi="Arial" w:cs="Arial"/>
          <w:shd w:val="clear" w:color="auto" w:fill="FFFFFF"/>
        </w:rPr>
        <w:t>Instalação do Canteiro de Obras;</w:t>
      </w:r>
    </w:p>
    <w:p w:rsidR="001014E6" w:rsidRPr="00F06339" w:rsidRDefault="00F11BFC" w:rsidP="00703284">
      <w:pPr>
        <w:pStyle w:val="PargrafodaLista"/>
        <w:widowControl w:val="0"/>
        <w:numPr>
          <w:ilvl w:val="0"/>
          <w:numId w:val="13"/>
        </w:numPr>
        <w:tabs>
          <w:tab w:val="left" w:pos="567"/>
          <w:tab w:val="left" w:pos="929"/>
          <w:tab w:val="left" w:pos="930"/>
        </w:tabs>
        <w:autoSpaceDE w:val="0"/>
        <w:autoSpaceDN w:val="0"/>
        <w:spacing w:line="360" w:lineRule="auto"/>
        <w:ind w:left="0" w:right="3" w:firstLine="0"/>
        <w:jc w:val="both"/>
        <w:rPr>
          <w:rFonts w:ascii="Arial" w:hAnsi="Arial" w:cs="Arial"/>
          <w:shd w:val="clear" w:color="auto" w:fill="FFFFFF"/>
        </w:rPr>
      </w:pPr>
      <w:r>
        <w:rPr>
          <w:rFonts w:ascii="Arial" w:hAnsi="Arial" w:cs="Arial"/>
          <w:shd w:val="clear" w:color="auto" w:fill="FFFFFF"/>
        </w:rPr>
        <w:t>Movimento de Terra</w:t>
      </w:r>
      <w:r w:rsidR="001014E6" w:rsidRPr="00F06339">
        <w:rPr>
          <w:rFonts w:ascii="Arial" w:hAnsi="Arial" w:cs="Arial"/>
          <w:shd w:val="clear" w:color="auto" w:fill="FFFFFF"/>
        </w:rPr>
        <w:t>;</w:t>
      </w:r>
    </w:p>
    <w:p w:rsidR="001014E6" w:rsidRPr="00F06339" w:rsidRDefault="00F11BFC" w:rsidP="00703284">
      <w:pPr>
        <w:pStyle w:val="PargrafodaLista"/>
        <w:widowControl w:val="0"/>
        <w:numPr>
          <w:ilvl w:val="0"/>
          <w:numId w:val="13"/>
        </w:numPr>
        <w:tabs>
          <w:tab w:val="left" w:pos="567"/>
          <w:tab w:val="left" w:pos="929"/>
          <w:tab w:val="left" w:pos="930"/>
        </w:tabs>
        <w:autoSpaceDE w:val="0"/>
        <w:autoSpaceDN w:val="0"/>
        <w:spacing w:line="360" w:lineRule="auto"/>
        <w:ind w:left="0" w:right="3" w:firstLine="0"/>
        <w:jc w:val="both"/>
        <w:rPr>
          <w:rFonts w:ascii="Arial" w:hAnsi="Arial" w:cs="Arial"/>
          <w:shd w:val="clear" w:color="auto" w:fill="FFFFFF"/>
        </w:rPr>
      </w:pPr>
      <w:r>
        <w:rPr>
          <w:rFonts w:ascii="Arial" w:hAnsi="Arial" w:cs="Arial"/>
          <w:shd w:val="clear" w:color="auto" w:fill="FFFFFF"/>
        </w:rPr>
        <w:t>Drenagem;</w:t>
      </w:r>
    </w:p>
    <w:p w:rsidR="001014E6" w:rsidRDefault="00F11BFC" w:rsidP="00703284">
      <w:pPr>
        <w:pStyle w:val="PargrafodaLista"/>
        <w:widowControl w:val="0"/>
        <w:numPr>
          <w:ilvl w:val="0"/>
          <w:numId w:val="13"/>
        </w:numPr>
        <w:tabs>
          <w:tab w:val="left" w:pos="567"/>
          <w:tab w:val="left" w:pos="929"/>
          <w:tab w:val="left" w:pos="930"/>
        </w:tabs>
        <w:autoSpaceDE w:val="0"/>
        <w:autoSpaceDN w:val="0"/>
        <w:spacing w:line="360" w:lineRule="auto"/>
        <w:ind w:left="0" w:right="3" w:firstLine="0"/>
        <w:jc w:val="both"/>
        <w:rPr>
          <w:rFonts w:ascii="Arial" w:hAnsi="Arial" w:cs="Arial"/>
          <w:shd w:val="clear" w:color="auto" w:fill="FFFFFF"/>
        </w:rPr>
      </w:pPr>
      <w:r>
        <w:rPr>
          <w:rFonts w:ascii="Arial" w:hAnsi="Arial" w:cs="Arial"/>
          <w:shd w:val="clear" w:color="auto" w:fill="FFFFFF"/>
        </w:rPr>
        <w:t>Pavimentação</w:t>
      </w:r>
      <w:r w:rsidR="00381D27">
        <w:rPr>
          <w:rFonts w:ascii="Arial" w:hAnsi="Arial" w:cs="Arial"/>
          <w:shd w:val="clear" w:color="auto" w:fill="FFFFFF"/>
        </w:rPr>
        <w:t>.</w:t>
      </w:r>
    </w:p>
    <w:p w:rsidR="00381D27" w:rsidRDefault="00381D27" w:rsidP="00703284">
      <w:pPr>
        <w:pStyle w:val="PargrafodaLista"/>
        <w:widowControl w:val="0"/>
        <w:tabs>
          <w:tab w:val="left" w:pos="567"/>
          <w:tab w:val="left" w:pos="929"/>
          <w:tab w:val="left" w:pos="930"/>
        </w:tabs>
        <w:autoSpaceDE w:val="0"/>
        <w:autoSpaceDN w:val="0"/>
        <w:spacing w:line="360" w:lineRule="auto"/>
        <w:ind w:left="0" w:right="3"/>
        <w:jc w:val="both"/>
        <w:rPr>
          <w:rFonts w:ascii="Arial" w:hAnsi="Arial" w:cs="Arial"/>
          <w:shd w:val="clear" w:color="auto" w:fill="FFFFFF"/>
        </w:rPr>
      </w:pPr>
    </w:p>
    <w:p w:rsidR="00381D27" w:rsidRDefault="00747CFA" w:rsidP="00703284">
      <w:pPr>
        <w:pStyle w:val="PargrafodaLista"/>
        <w:widowControl w:val="0"/>
        <w:tabs>
          <w:tab w:val="left" w:pos="567"/>
          <w:tab w:val="left" w:pos="929"/>
          <w:tab w:val="left" w:pos="930"/>
        </w:tabs>
        <w:autoSpaceDE w:val="0"/>
        <w:autoSpaceDN w:val="0"/>
        <w:spacing w:line="360" w:lineRule="auto"/>
        <w:ind w:left="0" w:right="3"/>
        <w:jc w:val="both"/>
        <w:rPr>
          <w:rFonts w:ascii="Arial" w:hAnsi="Arial" w:cs="Arial"/>
          <w:shd w:val="clear" w:color="auto" w:fill="FFFFFF"/>
        </w:rPr>
      </w:pPr>
      <w:r>
        <w:rPr>
          <w:rFonts w:ascii="Arial" w:hAnsi="Arial" w:cs="Arial"/>
          <w:shd w:val="clear" w:color="auto" w:fill="FFFFFF"/>
        </w:rPr>
        <w:tab/>
      </w:r>
      <w:r w:rsidR="00381D27">
        <w:rPr>
          <w:rFonts w:ascii="Arial" w:hAnsi="Arial" w:cs="Arial"/>
          <w:shd w:val="clear" w:color="auto" w:fill="FFFFFF"/>
        </w:rPr>
        <w:t xml:space="preserve">Para os serviços </w:t>
      </w:r>
      <w:r>
        <w:rPr>
          <w:rFonts w:ascii="Arial" w:hAnsi="Arial" w:cs="Arial"/>
          <w:shd w:val="clear" w:color="auto" w:fill="FFFFFF"/>
        </w:rPr>
        <w:t xml:space="preserve">a serem realizados </w:t>
      </w:r>
      <w:r w:rsidR="00A849B0">
        <w:rPr>
          <w:rFonts w:ascii="Arial" w:hAnsi="Arial" w:cs="Arial"/>
          <w:shd w:val="clear" w:color="auto" w:fill="FFFFFF"/>
        </w:rPr>
        <w:t xml:space="preserve">de execução de obras para </w:t>
      </w:r>
      <w:r w:rsidR="00381D27">
        <w:rPr>
          <w:rFonts w:ascii="Arial" w:hAnsi="Arial" w:cs="Arial"/>
          <w:shd w:val="clear" w:color="auto" w:fill="FFFFFF"/>
        </w:rPr>
        <w:t>Substituição da Pavimentação de Ruas da Sede do Município</w:t>
      </w:r>
      <w:r>
        <w:rPr>
          <w:rFonts w:ascii="Arial" w:hAnsi="Arial" w:cs="Arial"/>
          <w:shd w:val="clear" w:color="auto" w:fill="FFFFFF"/>
        </w:rPr>
        <w:t>, visando</w:t>
      </w:r>
      <w:r w:rsidR="00381D27">
        <w:rPr>
          <w:rFonts w:ascii="Arial" w:hAnsi="Arial" w:cs="Arial"/>
          <w:shd w:val="clear" w:color="auto" w:fill="FFFFFF"/>
        </w:rPr>
        <w:t xml:space="preserve">: </w:t>
      </w:r>
    </w:p>
    <w:p w:rsidR="00381D27" w:rsidRPr="00F06339" w:rsidRDefault="00381D27" w:rsidP="00703284">
      <w:pPr>
        <w:pStyle w:val="PargrafodaLista"/>
        <w:widowControl w:val="0"/>
        <w:numPr>
          <w:ilvl w:val="0"/>
          <w:numId w:val="13"/>
        </w:numPr>
        <w:tabs>
          <w:tab w:val="left" w:pos="567"/>
          <w:tab w:val="left" w:pos="929"/>
          <w:tab w:val="left" w:pos="930"/>
        </w:tabs>
        <w:autoSpaceDE w:val="0"/>
        <w:autoSpaceDN w:val="0"/>
        <w:spacing w:line="360" w:lineRule="auto"/>
        <w:ind w:left="0" w:right="3" w:firstLine="0"/>
        <w:jc w:val="both"/>
        <w:rPr>
          <w:rFonts w:ascii="Arial" w:hAnsi="Arial" w:cs="Arial"/>
          <w:shd w:val="clear" w:color="auto" w:fill="FFFFFF"/>
        </w:rPr>
      </w:pPr>
      <w:r>
        <w:rPr>
          <w:rFonts w:ascii="Arial" w:hAnsi="Arial" w:cs="Arial"/>
          <w:shd w:val="clear" w:color="auto" w:fill="FFFFFF"/>
        </w:rPr>
        <w:t>Administração Local</w:t>
      </w:r>
      <w:r w:rsidRPr="00F06339">
        <w:rPr>
          <w:rFonts w:ascii="Arial" w:hAnsi="Arial" w:cs="Arial"/>
          <w:shd w:val="clear" w:color="auto" w:fill="FFFFFF"/>
        </w:rPr>
        <w:t>;</w:t>
      </w:r>
    </w:p>
    <w:p w:rsidR="001014E6" w:rsidRPr="00F06339" w:rsidRDefault="00381D27" w:rsidP="00703284">
      <w:pPr>
        <w:pStyle w:val="PargrafodaLista"/>
        <w:widowControl w:val="0"/>
        <w:numPr>
          <w:ilvl w:val="0"/>
          <w:numId w:val="13"/>
        </w:numPr>
        <w:tabs>
          <w:tab w:val="left" w:pos="567"/>
          <w:tab w:val="left" w:pos="929"/>
          <w:tab w:val="left" w:pos="930"/>
        </w:tabs>
        <w:autoSpaceDE w:val="0"/>
        <w:autoSpaceDN w:val="0"/>
        <w:spacing w:line="360" w:lineRule="auto"/>
        <w:ind w:left="0" w:right="3" w:firstLine="0"/>
        <w:jc w:val="both"/>
        <w:rPr>
          <w:rFonts w:ascii="Arial" w:hAnsi="Arial" w:cs="Arial"/>
          <w:shd w:val="clear" w:color="auto" w:fill="FFFFFF"/>
        </w:rPr>
      </w:pPr>
      <w:r>
        <w:rPr>
          <w:rFonts w:ascii="Arial" w:hAnsi="Arial" w:cs="Arial"/>
          <w:shd w:val="clear" w:color="auto" w:fill="FFFFFF"/>
        </w:rPr>
        <w:t>Transporte</w:t>
      </w:r>
      <w:r w:rsidR="001014E6" w:rsidRPr="00F06339">
        <w:rPr>
          <w:rFonts w:ascii="Arial" w:hAnsi="Arial" w:cs="Arial"/>
          <w:shd w:val="clear" w:color="auto" w:fill="FFFFFF"/>
        </w:rPr>
        <w:t>;</w:t>
      </w:r>
    </w:p>
    <w:p w:rsidR="001014E6" w:rsidRDefault="00381D27" w:rsidP="00703284">
      <w:pPr>
        <w:pStyle w:val="PargrafodaLista"/>
        <w:widowControl w:val="0"/>
        <w:numPr>
          <w:ilvl w:val="0"/>
          <w:numId w:val="13"/>
        </w:numPr>
        <w:tabs>
          <w:tab w:val="left" w:pos="567"/>
          <w:tab w:val="left" w:pos="929"/>
          <w:tab w:val="left" w:pos="930"/>
        </w:tabs>
        <w:autoSpaceDE w:val="0"/>
        <w:autoSpaceDN w:val="0"/>
        <w:spacing w:line="360" w:lineRule="auto"/>
        <w:ind w:left="0" w:right="3" w:firstLine="0"/>
        <w:jc w:val="both"/>
        <w:rPr>
          <w:rFonts w:ascii="Arial" w:hAnsi="Arial" w:cs="Arial"/>
          <w:shd w:val="clear" w:color="auto" w:fill="FFFFFF"/>
        </w:rPr>
      </w:pPr>
      <w:r>
        <w:rPr>
          <w:rFonts w:ascii="Arial" w:hAnsi="Arial" w:cs="Arial"/>
          <w:shd w:val="clear" w:color="auto" w:fill="FFFFFF"/>
        </w:rPr>
        <w:t>Movimento de Terra;</w:t>
      </w:r>
    </w:p>
    <w:p w:rsidR="00381D27" w:rsidRPr="00F06339" w:rsidRDefault="00381D27" w:rsidP="00703284">
      <w:pPr>
        <w:pStyle w:val="PargrafodaLista"/>
        <w:widowControl w:val="0"/>
        <w:numPr>
          <w:ilvl w:val="0"/>
          <w:numId w:val="13"/>
        </w:numPr>
        <w:tabs>
          <w:tab w:val="left" w:pos="567"/>
          <w:tab w:val="left" w:pos="929"/>
          <w:tab w:val="left" w:pos="930"/>
        </w:tabs>
        <w:autoSpaceDE w:val="0"/>
        <w:autoSpaceDN w:val="0"/>
        <w:spacing w:line="360" w:lineRule="auto"/>
        <w:ind w:left="0" w:right="3" w:firstLine="0"/>
        <w:jc w:val="both"/>
        <w:rPr>
          <w:rFonts w:ascii="Arial" w:hAnsi="Arial" w:cs="Arial"/>
          <w:shd w:val="clear" w:color="auto" w:fill="FFFFFF"/>
        </w:rPr>
      </w:pPr>
      <w:r>
        <w:rPr>
          <w:rFonts w:ascii="Arial" w:hAnsi="Arial" w:cs="Arial"/>
          <w:shd w:val="clear" w:color="auto" w:fill="FFFFFF"/>
        </w:rPr>
        <w:t>Pavimentação.</w:t>
      </w:r>
    </w:p>
    <w:p w:rsidR="001014E6" w:rsidRPr="00F06339" w:rsidRDefault="001014E6" w:rsidP="00703284">
      <w:pPr>
        <w:pStyle w:val="Corpodetexto"/>
        <w:tabs>
          <w:tab w:val="left" w:pos="567"/>
        </w:tabs>
        <w:spacing w:after="0" w:line="360" w:lineRule="auto"/>
        <w:ind w:right="3"/>
        <w:jc w:val="both"/>
        <w:rPr>
          <w:rFonts w:ascii="Arial" w:hAnsi="Arial" w:cs="Arial"/>
          <w:shd w:val="clear" w:color="auto" w:fill="FFFFFF"/>
        </w:rPr>
      </w:pPr>
    </w:p>
    <w:p w:rsidR="001014E6" w:rsidRPr="00F11BFC" w:rsidRDefault="00F11BFC" w:rsidP="00703284">
      <w:pPr>
        <w:tabs>
          <w:tab w:val="left" w:pos="567"/>
          <w:tab w:val="left" w:pos="930"/>
        </w:tabs>
        <w:spacing w:line="360" w:lineRule="auto"/>
        <w:ind w:right="3"/>
        <w:jc w:val="both"/>
        <w:rPr>
          <w:rFonts w:ascii="Arial" w:hAnsi="Arial" w:cs="Arial"/>
          <w:b/>
          <w:shd w:val="clear" w:color="auto" w:fill="FFFFFF"/>
        </w:rPr>
      </w:pPr>
      <w:r>
        <w:rPr>
          <w:rFonts w:ascii="Arial" w:hAnsi="Arial" w:cs="Arial"/>
          <w:b/>
          <w:shd w:val="clear" w:color="auto" w:fill="FFFFFF"/>
        </w:rPr>
        <w:tab/>
      </w:r>
      <w:proofErr w:type="gramStart"/>
      <w:r w:rsidR="001014E6" w:rsidRPr="00F11BFC">
        <w:rPr>
          <w:rFonts w:ascii="Arial" w:hAnsi="Arial" w:cs="Arial"/>
          <w:b/>
          <w:shd w:val="clear" w:color="auto" w:fill="FFFFFF"/>
        </w:rPr>
        <w:t>5</w:t>
      </w:r>
      <w:proofErr w:type="gramEnd"/>
      <w:r w:rsidR="001014E6" w:rsidRPr="00F11BFC">
        <w:rPr>
          <w:rFonts w:ascii="Arial" w:hAnsi="Arial" w:cs="Arial"/>
          <w:b/>
          <w:shd w:val="clear" w:color="auto" w:fill="FFFFFF"/>
        </w:rPr>
        <w:t xml:space="preserve"> ESTIMATIVA DE CUSTOS</w:t>
      </w:r>
    </w:p>
    <w:p w:rsidR="001014E6" w:rsidRPr="00F06339" w:rsidRDefault="00F11BF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C3548B">
        <w:rPr>
          <w:rFonts w:ascii="Arial" w:hAnsi="Arial" w:cs="Arial"/>
          <w:u w:val="single"/>
          <w:shd w:val="clear" w:color="auto" w:fill="FFFFFF"/>
        </w:rPr>
        <w:t xml:space="preserve">A contratação prevista neste TR tem como estimativa o custo global de R$ </w:t>
      </w:r>
      <w:r w:rsidRPr="00C3548B">
        <w:rPr>
          <w:rFonts w:ascii="Arial" w:hAnsi="Arial" w:cs="Arial"/>
          <w:u w:val="single"/>
          <w:shd w:val="clear" w:color="auto" w:fill="FFFFFF"/>
        </w:rPr>
        <w:t>1.</w:t>
      </w:r>
      <w:r w:rsidR="001014E6" w:rsidRPr="00C3548B">
        <w:rPr>
          <w:rFonts w:ascii="Arial" w:hAnsi="Arial" w:cs="Arial"/>
          <w:u w:val="single"/>
          <w:shd w:val="clear" w:color="auto" w:fill="FFFFFF"/>
        </w:rPr>
        <w:t>3</w:t>
      </w:r>
      <w:r w:rsidR="00792EBD" w:rsidRPr="00C3548B">
        <w:rPr>
          <w:rFonts w:ascii="Arial" w:hAnsi="Arial" w:cs="Arial"/>
          <w:u w:val="single"/>
          <w:shd w:val="clear" w:color="auto" w:fill="FFFFFF"/>
        </w:rPr>
        <w:t>78.</w:t>
      </w:r>
      <w:r w:rsidRPr="00C3548B">
        <w:rPr>
          <w:rFonts w:ascii="Arial" w:hAnsi="Arial" w:cs="Arial"/>
          <w:u w:val="single"/>
          <w:shd w:val="clear" w:color="auto" w:fill="FFFFFF"/>
        </w:rPr>
        <w:t>190,37</w:t>
      </w:r>
      <w:r w:rsidR="001014E6" w:rsidRPr="00C3548B">
        <w:rPr>
          <w:rFonts w:ascii="Arial" w:hAnsi="Arial" w:cs="Arial"/>
          <w:u w:val="single"/>
          <w:shd w:val="clear" w:color="auto" w:fill="FFFFFF"/>
        </w:rPr>
        <w:t xml:space="preserve"> </w:t>
      </w:r>
      <w:r w:rsidRPr="00C3548B">
        <w:rPr>
          <w:rFonts w:ascii="Arial" w:hAnsi="Arial" w:cs="Arial"/>
          <w:u w:val="single"/>
          <w:shd w:val="clear" w:color="auto" w:fill="FFFFFF"/>
        </w:rPr>
        <w:t>(Hum milhão, trezentos e setenta e oito mil, cento e noventa reais e trinta e sete centavos)</w:t>
      </w:r>
      <w:r w:rsidR="001014E6" w:rsidRPr="00F06339">
        <w:rPr>
          <w:rFonts w:ascii="Arial" w:hAnsi="Arial" w:cs="Arial"/>
          <w:shd w:val="clear" w:color="auto" w:fill="FFFFFF"/>
        </w:rPr>
        <w:t>,</w:t>
      </w:r>
      <w:r w:rsidR="00792EBD">
        <w:rPr>
          <w:rFonts w:ascii="Arial" w:hAnsi="Arial" w:cs="Arial"/>
          <w:shd w:val="clear" w:color="auto" w:fill="FFFFFF"/>
        </w:rPr>
        <w:t xml:space="preserve"> conforme planilha orçamentária</w:t>
      </w:r>
      <w:r w:rsidR="001014E6" w:rsidRPr="00F06339">
        <w:rPr>
          <w:rFonts w:ascii="Arial" w:hAnsi="Arial" w:cs="Arial"/>
          <w:shd w:val="clear" w:color="auto" w:fill="FFFFFF"/>
        </w:rPr>
        <w:t xml:space="preserve">, cujos preços </w:t>
      </w:r>
      <w:r w:rsidR="00792EBD">
        <w:rPr>
          <w:rFonts w:ascii="Arial" w:hAnsi="Arial" w:cs="Arial"/>
          <w:shd w:val="clear" w:color="auto" w:fill="FFFFFF"/>
        </w:rPr>
        <w:t xml:space="preserve">foram obtidos das </w:t>
      </w:r>
      <w:r w:rsidR="001014E6" w:rsidRPr="00F06339">
        <w:rPr>
          <w:rFonts w:ascii="Arial" w:hAnsi="Arial" w:cs="Arial"/>
          <w:shd w:val="clear" w:color="auto" w:fill="FFFFFF"/>
        </w:rPr>
        <w:t xml:space="preserve">planilhas referenciais do </w:t>
      </w:r>
      <w:r w:rsidR="00381D27">
        <w:rPr>
          <w:rFonts w:ascii="Arial" w:hAnsi="Arial" w:cs="Arial"/>
          <w:shd w:val="clear" w:color="auto" w:fill="FFFFFF"/>
        </w:rPr>
        <w:t xml:space="preserve">DER-ES data base </w:t>
      </w:r>
      <w:r w:rsidR="00792EBD">
        <w:rPr>
          <w:rFonts w:ascii="Arial" w:hAnsi="Arial" w:cs="Arial"/>
          <w:shd w:val="clear" w:color="auto" w:fill="FFFFFF"/>
        </w:rPr>
        <w:t xml:space="preserve">de </w:t>
      </w:r>
      <w:r w:rsidR="00381D27">
        <w:rPr>
          <w:rFonts w:ascii="Arial" w:hAnsi="Arial" w:cs="Arial"/>
          <w:shd w:val="clear" w:color="auto" w:fill="FFFFFF"/>
        </w:rPr>
        <w:t xml:space="preserve">outubro/2018 </w:t>
      </w:r>
      <w:r w:rsidR="00792EBD">
        <w:rPr>
          <w:rFonts w:ascii="Arial" w:hAnsi="Arial" w:cs="Arial"/>
          <w:shd w:val="clear" w:color="auto" w:fill="FFFFFF"/>
        </w:rPr>
        <w:t xml:space="preserve">- </w:t>
      </w:r>
      <w:r w:rsidR="00381D27">
        <w:rPr>
          <w:rFonts w:ascii="Arial" w:hAnsi="Arial" w:cs="Arial"/>
          <w:shd w:val="clear" w:color="auto" w:fill="FFFFFF"/>
        </w:rPr>
        <w:t>Sem Desoneração e SINAPI-ES</w:t>
      </w:r>
      <w:r w:rsidR="001014E6" w:rsidRPr="00F06339">
        <w:rPr>
          <w:rFonts w:ascii="Arial" w:hAnsi="Arial" w:cs="Arial"/>
          <w:shd w:val="clear" w:color="auto" w:fill="FFFFFF"/>
        </w:rPr>
        <w:t xml:space="preserve"> </w:t>
      </w:r>
      <w:r w:rsidR="00381D27">
        <w:rPr>
          <w:rFonts w:ascii="Arial" w:hAnsi="Arial" w:cs="Arial"/>
          <w:shd w:val="clear" w:color="auto" w:fill="FFFFFF"/>
        </w:rPr>
        <w:t>d</w:t>
      </w:r>
      <w:r w:rsidR="001014E6" w:rsidRPr="00F06339">
        <w:rPr>
          <w:rFonts w:ascii="Arial" w:hAnsi="Arial" w:cs="Arial"/>
          <w:shd w:val="clear" w:color="auto" w:fill="FFFFFF"/>
        </w:rPr>
        <w:t xml:space="preserve">ata base </w:t>
      </w:r>
      <w:r w:rsidR="00792EBD">
        <w:rPr>
          <w:rFonts w:ascii="Arial" w:hAnsi="Arial" w:cs="Arial"/>
          <w:shd w:val="clear" w:color="auto" w:fill="FFFFFF"/>
        </w:rPr>
        <w:t xml:space="preserve">de </w:t>
      </w:r>
      <w:r w:rsidR="00381D27">
        <w:rPr>
          <w:rFonts w:ascii="Arial" w:hAnsi="Arial" w:cs="Arial"/>
          <w:shd w:val="clear" w:color="auto" w:fill="FFFFFF"/>
        </w:rPr>
        <w:t>novembro</w:t>
      </w:r>
      <w:r w:rsidR="001014E6" w:rsidRPr="00F06339">
        <w:rPr>
          <w:rFonts w:ascii="Arial" w:hAnsi="Arial" w:cs="Arial"/>
          <w:shd w:val="clear" w:color="auto" w:fill="FFFFFF"/>
        </w:rPr>
        <w:t>/201</w:t>
      </w:r>
      <w:r w:rsidR="00381D27">
        <w:rPr>
          <w:rFonts w:ascii="Arial" w:hAnsi="Arial" w:cs="Arial"/>
          <w:shd w:val="clear" w:color="auto" w:fill="FFFFFF"/>
        </w:rPr>
        <w:t>9</w:t>
      </w:r>
      <w:r w:rsidR="001014E6" w:rsidRPr="00F06339">
        <w:rPr>
          <w:rFonts w:ascii="Arial" w:hAnsi="Arial" w:cs="Arial"/>
          <w:shd w:val="clear" w:color="auto" w:fill="FFFFFF"/>
        </w:rPr>
        <w:t xml:space="preserve"> - </w:t>
      </w:r>
      <w:r w:rsidR="00381D27">
        <w:rPr>
          <w:rFonts w:ascii="Arial" w:hAnsi="Arial" w:cs="Arial"/>
          <w:shd w:val="clear" w:color="auto" w:fill="FFFFFF"/>
        </w:rPr>
        <w:t>Sem</w:t>
      </w:r>
      <w:r w:rsidR="001014E6" w:rsidRPr="00F06339">
        <w:rPr>
          <w:rFonts w:ascii="Arial" w:hAnsi="Arial" w:cs="Arial"/>
          <w:shd w:val="clear" w:color="auto" w:fill="FFFFFF"/>
        </w:rPr>
        <w:t xml:space="preserve"> Desoneração, bem como </w:t>
      </w:r>
      <w:r w:rsidR="00792EBD">
        <w:rPr>
          <w:rFonts w:ascii="Arial" w:hAnsi="Arial" w:cs="Arial"/>
          <w:shd w:val="clear" w:color="auto" w:fill="FFFFFF"/>
        </w:rPr>
        <w:t xml:space="preserve">das </w:t>
      </w:r>
      <w:r w:rsidR="001014E6" w:rsidRPr="00F06339">
        <w:rPr>
          <w:rFonts w:ascii="Arial" w:hAnsi="Arial" w:cs="Arial"/>
          <w:shd w:val="clear" w:color="auto" w:fill="FFFFFF"/>
        </w:rPr>
        <w:t>composições de preços unitários dos serviços não contemplados nas tabelas.</w:t>
      </w:r>
    </w:p>
    <w:p w:rsidR="001014E6" w:rsidRPr="00F06339" w:rsidRDefault="001014E6" w:rsidP="00703284">
      <w:pPr>
        <w:pStyle w:val="Corpodetexto"/>
        <w:tabs>
          <w:tab w:val="left" w:pos="567"/>
        </w:tabs>
        <w:spacing w:after="0" w:line="360" w:lineRule="auto"/>
        <w:ind w:right="3"/>
        <w:jc w:val="both"/>
        <w:rPr>
          <w:rFonts w:ascii="Arial" w:hAnsi="Arial" w:cs="Arial"/>
          <w:shd w:val="clear" w:color="auto" w:fill="FFFFFF"/>
        </w:rPr>
      </w:pPr>
    </w:p>
    <w:p w:rsidR="001014E6" w:rsidRPr="008930DD" w:rsidRDefault="008930DD" w:rsidP="00703284">
      <w:pPr>
        <w:tabs>
          <w:tab w:val="left" w:pos="567"/>
          <w:tab w:val="left" w:pos="930"/>
        </w:tabs>
        <w:spacing w:line="360" w:lineRule="auto"/>
        <w:ind w:right="3"/>
        <w:jc w:val="both"/>
        <w:rPr>
          <w:rFonts w:ascii="Arial" w:hAnsi="Arial" w:cs="Arial"/>
          <w:b/>
          <w:shd w:val="clear" w:color="auto" w:fill="FFFFFF"/>
        </w:rPr>
      </w:pPr>
      <w:r>
        <w:rPr>
          <w:rFonts w:ascii="Arial" w:hAnsi="Arial" w:cs="Arial"/>
          <w:b/>
          <w:shd w:val="clear" w:color="auto" w:fill="FFFFFF"/>
        </w:rPr>
        <w:tab/>
      </w:r>
      <w:proofErr w:type="gramStart"/>
      <w:r w:rsidR="001014E6" w:rsidRPr="008930DD">
        <w:rPr>
          <w:rFonts w:ascii="Arial" w:hAnsi="Arial" w:cs="Arial"/>
          <w:b/>
          <w:shd w:val="clear" w:color="auto" w:fill="FFFFFF"/>
        </w:rPr>
        <w:t>6</w:t>
      </w:r>
      <w:proofErr w:type="gramEnd"/>
      <w:r w:rsidR="001014E6" w:rsidRPr="008930DD">
        <w:rPr>
          <w:rFonts w:ascii="Arial" w:hAnsi="Arial" w:cs="Arial"/>
          <w:b/>
          <w:shd w:val="clear" w:color="auto" w:fill="FFFFFF"/>
        </w:rPr>
        <w:t xml:space="preserve"> PRAZOS DE EXECUÇÃO E DE VIGÊNCIA</w:t>
      </w:r>
    </w:p>
    <w:p w:rsidR="001014E6" w:rsidRPr="00F06339" w:rsidRDefault="001014E6" w:rsidP="00703284">
      <w:pPr>
        <w:tabs>
          <w:tab w:val="left" w:pos="567"/>
          <w:tab w:val="left" w:pos="851"/>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Pr="00C3548B">
        <w:rPr>
          <w:rFonts w:ascii="Arial" w:hAnsi="Arial" w:cs="Arial"/>
          <w:u w:val="single"/>
          <w:shd w:val="clear" w:color="auto" w:fill="FFFFFF"/>
        </w:rPr>
        <w:t xml:space="preserve">O prazo para a execução das obras será de </w:t>
      </w:r>
      <w:r w:rsidR="008930DD" w:rsidRPr="00C3548B">
        <w:rPr>
          <w:rFonts w:ascii="Arial" w:hAnsi="Arial" w:cs="Arial"/>
          <w:u w:val="single"/>
          <w:shd w:val="clear" w:color="auto" w:fill="FFFFFF"/>
        </w:rPr>
        <w:t>10</w:t>
      </w:r>
      <w:r w:rsidRPr="00C3548B">
        <w:rPr>
          <w:rFonts w:ascii="Arial" w:hAnsi="Arial" w:cs="Arial"/>
          <w:u w:val="single"/>
          <w:shd w:val="clear" w:color="auto" w:fill="FFFFFF"/>
        </w:rPr>
        <w:t xml:space="preserve"> (</w:t>
      </w:r>
      <w:r w:rsidR="008930DD" w:rsidRPr="00C3548B">
        <w:rPr>
          <w:rFonts w:ascii="Arial" w:hAnsi="Arial" w:cs="Arial"/>
          <w:u w:val="single"/>
          <w:shd w:val="clear" w:color="auto" w:fill="FFFFFF"/>
        </w:rPr>
        <w:t>dez</w:t>
      </w:r>
      <w:r w:rsidRPr="00C3548B">
        <w:rPr>
          <w:rFonts w:ascii="Arial" w:hAnsi="Arial" w:cs="Arial"/>
          <w:u w:val="single"/>
          <w:shd w:val="clear" w:color="auto" w:fill="FFFFFF"/>
        </w:rPr>
        <w:t>) meses, conforme cronograma físico-financeiro,</w:t>
      </w:r>
      <w:r w:rsidRPr="00F06339">
        <w:rPr>
          <w:rFonts w:ascii="Arial" w:hAnsi="Arial" w:cs="Arial"/>
          <w:shd w:val="clear" w:color="auto" w:fill="FFFFFF"/>
        </w:rPr>
        <w:t xml:space="preserve"> a contar do dia subsequente à publicação oficial da Ordem de Início de execução dos serviços, nos termos do parágrafo único do art. 61 da Lei nº 8.666/93.</w:t>
      </w:r>
    </w:p>
    <w:p w:rsidR="001014E6" w:rsidRPr="00C3548B" w:rsidRDefault="000E3D91" w:rsidP="00703284">
      <w:pPr>
        <w:pStyle w:val="Ttulo3"/>
        <w:tabs>
          <w:tab w:val="left" w:pos="567"/>
        </w:tabs>
        <w:spacing w:before="0" w:after="0" w:line="360" w:lineRule="auto"/>
        <w:ind w:right="3"/>
        <w:jc w:val="both"/>
        <w:rPr>
          <w:rFonts w:ascii="Arial" w:hAnsi="Arial" w:cs="Arial"/>
          <w:b w:val="0"/>
          <w:bCs w:val="0"/>
          <w:sz w:val="24"/>
          <w:szCs w:val="24"/>
          <w:u w:val="single"/>
          <w:shd w:val="clear" w:color="auto" w:fill="FFFFFF"/>
          <w:lang w:val="pt-BR" w:eastAsia="pt-BR"/>
        </w:rPr>
      </w:pPr>
      <w:r w:rsidRPr="00C3548B">
        <w:rPr>
          <w:rFonts w:ascii="Arial" w:hAnsi="Arial" w:cs="Arial"/>
          <w:b w:val="0"/>
          <w:bCs w:val="0"/>
          <w:sz w:val="24"/>
          <w:szCs w:val="24"/>
          <w:shd w:val="clear" w:color="auto" w:fill="FFFFFF"/>
          <w:lang w:val="pt-BR" w:eastAsia="pt-BR"/>
        </w:rPr>
        <w:lastRenderedPageBreak/>
        <w:tab/>
      </w:r>
      <w:r w:rsidR="001014E6" w:rsidRPr="00C3548B">
        <w:rPr>
          <w:rFonts w:ascii="Arial" w:hAnsi="Arial" w:cs="Arial"/>
          <w:b w:val="0"/>
          <w:bCs w:val="0"/>
          <w:sz w:val="24"/>
          <w:szCs w:val="24"/>
          <w:u w:val="single"/>
          <w:shd w:val="clear" w:color="auto" w:fill="FFFFFF"/>
          <w:lang w:val="pt-BR" w:eastAsia="pt-BR"/>
        </w:rPr>
        <w:t xml:space="preserve">O prazo de vigência do contrato será </w:t>
      </w:r>
      <w:r w:rsidR="00CB1EFB" w:rsidRPr="00C3548B">
        <w:rPr>
          <w:rFonts w:ascii="Arial" w:hAnsi="Arial" w:cs="Arial"/>
          <w:b w:val="0"/>
          <w:bCs w:val="0"/>
          <w:sz w:val="24"/>
          <w:szCs w:val="24"/>
          <w:u w:val="single"/>
          <w:shd w:val="clear" w:color="auto" w:fill="FFFFFF"/>
          <w:lang w:val="pt-BR" w:eastAsia="pt-BR"/>
        </w:rPr>
        <w:t xml:space="preserve">de 01 (um) </w:t>
      </w:r>
      <w:r w:rsidR="00C3548B" w:rsidRPr="00C3548B">
        <w:rPr>
          <w:rFonts w:ascii="Arial" w:hAnsi="Arial" w:cs="Arial"/>
          <w:b w:val="0"/>
          <w:bCs w:val="0"/>
          <w:sz w:val="24"/>
          <w:szCs w:val="24"/>
          <w:u w:val="single"/>
          <w:shd w:val="clear" w:color="auto" w:fill="FFFFFF"/>
          <w:lang w:val="pt-BR" w:eastAsia="pt-BR"/>
        </w:rPr>
        <w:t>ano</w:t>
      </w:r>
      <w:r w:rsidRPr="00C3548B">
        <w:rPr>
          <w:rFonts w:ascii="Arial" w:hAnsi="Arial" w:cs="Arial"/>
          <w:b w:val="0"/>
          <w:bCs w:val="0"/>
          <w:sz w:val="24"/>
          <w:szCs w:val="24"/>
          <w:u w:val="single"/>
          <w:shd w:val="clear" w:color="auto" w:fill="FFFFFF"/>
          <w:lang w:val="pt-BR" w:eastAsia="pt-BR"/>
        </w:rPr>
        <w:t xml:space="preserve">, </w:t>
      </w:r>
      <w:r w:rsidR="001014E6" w:rsidRPr="00C3548B">
        <w:rPr>
          <w:rFonts w:ascii="Arial" w:hAnsi="Arial" w:cs="Arial"/>
          <w:b w:val="0"/>
          <w:bCs w:val="0"/>
          <w:sz w:val="24"/>
          <w:szCs w:val="24"/>
          <w:u w:val="single"/>
          <w:shd w:val="clear" w:color="auto" w:fill="FFFFFF"/>
          <w:lang w:val="pt-BR" w:eastAsia="pt-BR"/>
        </w:rPr>
        <w:t>a contar do dia subsequente à sua publicação na imprensa oficial, nos termos do parágrafo único do art. 61 da Lei nº 8.666/93.</w:t>
      </w:r>
    </w:p>
    <w:p w:rsidR="001014E6" w:rsidRPr="00F06339" w:rsidRDefault="001014E6" w:rsidP="00703284">
      <w:pPr>
        <w:pStyle w:val="Corpodetexto"/>
        <w:tabs>
          <w:tab w:val="left" w:pos="567"/>
        </w:tabs>
        <w:spacing w:after="0" w:line="360" w:lineRule="auto"/>
        <w:ind w:right="3"/>
        <w:jc w:val="both"/>
        <w:rPr>
          <w:rFonts w:ascii="Arial" w:hAnsi="Arial" w:cs="Arial"/>
          <w:shd w:val="clear" w:color="auto" w:fill="FFFFFF"/>
        </w:rPr>
      </w:pPr>
    </w:p>
    <w:p w:rsidR="001014E6" w:rsidRPr="00E74029" w:rsidRDefault="002260F8" w:rsidP="00703284">
      <w:pPr>
        <w:tabs>
          <w:tab w:val="left" w:pos="567"/>
          <w:tab w:val="left" w:pos="709"/>
        </w:tabs>
        <w:spacing w:line="360" w:lineRule="auto"/>
        <w:ind w:right="3"/>
        <w:jc w:val="both"/>
        <w:rPr>
          <w:rFonts w:ascii="Arial" w:hAnsi="Arial" w:cs="Arial"/>
          <w:b/>
          <w:shd w:val="clear" w:color="auto" w:fill="FFFFFF"/>
        </w:rPr>
      </w:pPr>
      <w:r w:rsidRPr="00E74029">
        <w:rPr>
          <w:rFonts w:ascii="Arial" w:hAnsi="Arial" w:cs="Arial"/>
          <w:b/>
          <w:shd w:val="clear" w:color="auto" w:fill="FFFFFF"/>
        </w:rPr>
        <w:tab/>
      </w:r>
      <w:proofErr w:type="gramStart"/>
      <w:r w:rsidR="001014E6" w:rsidRPr="00E74029">
        <w:rPr>
          <w:rFonts w:ascii="Arial" w:hAnsi="Arial" w:cs="Arial"/>
          <w:b/>
          <w:shd w:val="clear" w:color="auto" w:fill="FFFFFF"/>
        </w:rPr>
        <w:t>7</w:t>
      </w:r>
      <w:proofErr w:type="gramEnd"/>
      <w:r w:rsidR="001014E6" w:rsidRPr="00E74029">
        <w:rPr>
          <w:rFonts w:ascii="Arial" w:hAnsi="Arial" w:cs="Arial"/>
          <w:b/>
          <w:shd w:val="clear" w:color="auto" w:fill="FFFFFF"/>
        </w:rPr>
        <w:t xml:space="preserve"> FORMA DE CONTRATAÇÃO</w:t>
      </w:r>
    </w:p>
    <w:p w:rsidR="001014E6" w:rsidRPr="00F06339" w:rsidRDefault="00E74029" w:rsidP="00703284">
      <w:pPr>
        <w:pStyle w:val="Ttulo3"/>
        <w:tabs>
          <w:tab w:val="left" w:pos="567"/>
        </w:tabs>
        <w:spacing w:before="0" w:after="0" w:line="360" w:lineRule="auto"/>
        <w:ind w:right="3"/>
        <w:jc w:val="both"/>
        <w:rPr>
          <w:rFonts w:ascii="Arial" w:hAnsi="Arial" w:cs="Arial"/>
          <w:b w:val="0"/>
          <w:bCs w:val="0"/>
          <w:sz w:val="24"/>
          <w:szCs w:val="24"/>
          <w:shd w:val="clear" w:color="auto" w:fill="FFFFFF"/>
          <w:lang w:val="pt-BR" w:eastAsia="pt-BR"/>
        </w:rPr>
      </w:pPr>
      <w:r>
        <w:rPr>
          <w:rFonts w:ascii="Arial" w:hAnsi="Arial" w:cs="Arial"/>
          <w:b w:val="0"/>
          <w:bCs w:val="0"/>
          <w:sz w:val="24"/>
          <w:szCs w:val="24"/>
          <w:shd w:val="clear" w:color="auto" w:fill="FFFFFF"/>
          <w:lang w:val="pt-BR" w:eastAsia="pt-BR"/>
        </w:rPr>
        <w:tab/>
      </w:r>
      <w:r w:rsidR="001014E6" w:rsidRPr="00F06339">
        <w:rPr>
          <w:rFonts w:ascii="Arial" w:hAnsi="Arial" w:cs="Arial"/>
          <w:b w:val="0"/>
          <w:bCs w:val="0"/>
          <w:sz w:val="24"/>
          <w:szCs w:val="24"/>
          <w:shd w:val="clear" w:color="auto" w:fill="FFFFFF"/>
          <w:lang w:val="pt-BR" w:eastAsia="pt-BR"/>
        </w:rPr>
        <w:t>O processo licitatório originado deste Termo de Referência ocorrerá na modalidade Tomada de Preços e o regime de execução será por Empreitada por Preço Global.</w:t>
      </w:r>
    </w:p>
    <w:p w:rsidR="001014E6" w:rsidRPr="00F06339" w:rsidRDefault="001014E6" w:rsidP="00703284">
      <w:pPr>
        <w:tabs>
          <w:tab w:val="left" w:pos="567"/>
        </w:tabs>
        <w:spacing w:line="360" w:lineRule="auto"/>
        <w:rPr>
          <w:rFonts w:ascii="Arial" w:hAnsi="Arial" w:cs="Arial"/>
          <w:shd w:val="clear" w:color="auto" w:fill="FFFFFF"/>
        </w:rPr>
      </w:pPr>
    </w:p>
    <w:p w:rsidR="001014E6" w:rsidRPr="00E74029" w:rsidRDefault="002260F8" w:rsidP="00703284">
      <w:pPr>
        <w:tabs>
          <w:tab w:val="left" w:pos="567"/>
          <w:tab w:val="left" w:pos="709"/>
        </w:tabs>
        <w:spacing w:line="360" w:lineRule="auto"/>
        <w:ind w:right="3"/>
        <w:jc w:val="both"/>
        <w:rPr>
          <w:rFonts w:ascii="Arial" w:hAnsi="Arial" w:cs="Arial"/>
          <w:b/>
          <w:shd w:val="clear" w:color="auto" w:fill="FFFFFF"/>
        </w:rPr>
      </w:pPr>
      <w:r w:rsidRPr="00E74029">
        <w:rPr>
          <w:rFonts w:ascii="Arial" w:hAnsi="Arial" w:cs="Arial"/>
          <w:b/>
          <w:shd w:val="clear" w:color="auto" w:fill="FFFFFF"/>
        </w:rPr>
        <w:tab/>
      </w:r>
      <w:proofErr w:type="gramStart"/>
      <w:r w:rsidR="001014E6" w:rsidRPr="00E74029">
        <w:rPr>
          <w:rFonts w:ascii="Arial" w:hAnsi="Arial" w:cs="Arial"/>
          <w:b/>
          <w:shd w:val="clear" w:color="auto" w:fill="FFFFFF"/>
        </w:rPr>
        <w:t>8</w:t>
      </w:r>
      <w:proofErr w:type="gramEnd"/>
      <w:r w:rsidR="001014E6" w:rsidRPr="00E74029">
        <w:rPr>
          <w:rFonts w:ascii="Arial" w:hAnsi="Arial" w:cs="Arial"/>
          <w:b/>
          <w:shd w:val="clear" w:color="auto" w:fill="FFFFFF"/>
        </w:rPr>
        <w:t xml:space="preserve"> CRONOGRAMA FÍSICO-FINANCEIRO</w:t>
      </w:r>
    </w:p>
    <w:p w:rsidR="001014E6" w:rsidRPr="00F06339" w:rsidRDefault="002260F8"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A CONTRATADA deverá apresentar cronograma físico-financeiro da obra, para aprovação da Secretaria Municipal de Obras e Serviços Urbanos, com indicação das etapas, períodos de execução, folgas e etapas constituintes do caminho crítico para execução das obras ou serviços e previsão de desembolso.</w:t>
      </w:r>
    </w:p>
    <w:p w:rsidR="001014E6" w:rsidRPr="00F06339" w:rsidRDefault="001014E6" w:rsidP="00703284">
      <w:pPr>
        <w:tabs>
          <w:tab w:val="left" w:pos="567"/>
          <w:tab w:val="left" w:pos="930"/>
        </w:tabs>
        <w:spacing w:line="360" w:lineRule="auto"/>
        <w:ind w:right="3"/>
        <w:jc w:val="both"/>
        <w:rPr>
          <w:rFonts w:ascii="Arial" w:hAnsi="Arial" w:cs="Arial"/>
          <w:shd w:val="clear" w:color="auto" w:fill="FFFFFF"/>
        </w:rPr>
      </w:pPr>
      <w:r w:rsidRPr="00F06339">
        <w:rPr>
          <w:rFonts w:ascii="Arial" w:hAnsi="Arial" w:cs="Arial"/>
          <w:shd w:val="clear" w:color="auto" w:fill="FFFFFF"/>
        </w:rPr>
        <w:tab/>
        <w:t xml:space="preserve">O prazo, de que trata o item anterior, será dado na forma que for estabelecido no ato convocatório. Quando o ato convocatório da licitação for omisso, quanto </w:t>
      </w:r>
      <w:proofErr w:type="gramStart"/>
      <w:r w:rsidRPr="00F06339">
        <w:rPr>
          <w:rFonts w:ascii="Arial" w:hAnsi="Arial" w:cs="Arial"/>
          <w:shd w:val="clear" w:color="auto" w:fill="FFFFFF"/>
        </w:rPr>
        <w:t>a</w:t>
      </w:r>
      <w:proofErr w:type="gramEnd"/>
      <w:r w:rsidRPr="00F06339">
        <w:rPr>
          <w:rFonts w:ascii="Arial" w:hAnsi="Arial" w:cs="Arial"/>
          <w:shd w:val="clear" w:color="auto" w:fill="FFFFFF"/>
        </w:rPr>
        <w:t xml:space="preserve"> unidade de tempo, o prazo de execução das obras ou serviços deverá ser dado, sempre, em dias corridos.</w:t>
      </w:r>
    </w:p>
    <w:p w:rsidR="001014E6" w:rsidRPr="00F06339" w:rsidRDefault="00E74029" w:rsidP="00897B23">
      <w:pPr>
        <w:pStyle w:val="Ttulo3"/>
        <w:tabs>
          <w:tab w:val="left" w:pos="567"/>
        </w:tabs>
        <w:spacing w:before="0" w:after="0" w:line="360" w:lineRule="auto"/>
        <w:ind w:right="3"/>
        <w:jc w:val="both"/>
        <w:rPr>
          <w:rFonts w:ascii="Arial" w:hAnsi="Arial" w:cs="Arial"/>
          <w:b w:val="0"/>
          <w:bCs w:val="0"/>
          <w:sz w:val="24"/>
          <w:szCs w:val="24"/>
          <w:shd w:val="clear" w:color="auto" w:fill="FFFFFF"/>
          <w:lang w:val="pt-BR" w:eastAsia="pt-BR"/>
        </w:rPr>
      </w:pPr>
      <w:r>
        <w:rPr>
          <w:rFonts w:ascii="Arial" w:hAnsi="Arial" w:cs="Arial"/>
          <w:b w:val="0"/>
          <w:bCs w:val="0"/>
          <w:sz w:val="24"/>
          <w:szCs w:val="24"/>
          <w:shd w:val="clear" w:color="auto" w:fill="FFFFFF"/>
          <w:lang w:val="pt-BR" w:eastAsia="pt-BR"/>
        </w:rPr>
        <w:tab/>
      </w:r>
      <w:r w:rsidR="001014E6" w:rsidRPr="00F06339">
        <w:rPr>
          <w:rFonts w:ascii="Arial" w:hAnsi="Arial" w:cs="Arial"/>
          <w:b w:val="0"/>
          <w:bCs w:val="0"/>
          <w:sz w:val="24"/>
          <w:szCs w:val="24"/>
          <w:shd w:val="clear" w:color="auto" w:fill="FFFFFF"/>
          <w:lang w:val="pt-BR" w:eastAsia="pt-BR"/>
        </w:rPr>
        <w:t xml:space="preserve">A CONTRATADA, ainda que tal exigência não conste no ato convocatório da licitação ou no contrato, </w:t>
      </w:r>
      <w:proofErr w:type="gramStart"/>
      <w:r w:rsidR="001014E6" w:rsidRPr="00F06339">
        <w:rPr>
          <w:rFonts w:ascii="Arial" w:hAnsi="Arial" w:cs="Arial"/>
          <w:b w:val="0"/>
          <w:bCs w:val="0"/>
          <w:sz w:val="24"/>
          <w:szCs w:val="24"/>
          <w:shd w:val="clear" w:color="auto" w:fill="FFFFFF"/>
          <w:lang w:val="pt-BR" w:eastAsia="pt-BR"/>
        </w:rPr>
        <w:t>deve apresentar</w:t>
      </w:r>
      <w:proofErr w:type="gramEnd"/>
      <w:r w:rsidR="001014E6" w:rsidRPr="00F06339">
        <w:rPr>
          <w:rFonts w:ascii="Arial" w:hAnsi="Arial" w:cs="Arial"/>
          <w:b w:val="0"/>
          <w:bCs w:val="0"/>
          <w:sz w:val="24"/>
          <w:szCs w:val="24"/>
          <w:shd w:val="clear" w:color="auto" w:fill="FFFFFF"/>
          <w:lang w:val="pt-BR" w:eastAsia="pt-BR"/>
        </w:rPr>
        <w:t xml:space="preserve"> diagrama de fluxo de execução dos serviços, com indicação das etapas, períodos de execução e folgas para execução das obras ou serviços.</w:t>
      </w:r>
    </w:p>
    <w:p w:rsidR="001014E6" w:rsidRPr="00F06339" w:rsidRDefault="00A849B0" w:rsidP="00703284">
      <w:pPr>
        <w:pStyle w:val="Ttulo3"/>
        <w:tabs>
          <w:tab w:val="left" w:pos="567"/>
        </w:tabs>
        <w:spacing w:before="0" w:after="0" w:line="360" w:lineRule="auto"/>
        <w:ind w:right="3"/>
        <w:jc w:val="both"/>
        <w:rPr>
          <w:rFonts w:ascii="Arial" w:hAnsi="Arial" w:cs="Arial"/>
          <w:b w:val="0"/>
          <w:bCs w:val="0"/>
          <w:sz w:val="24"/>
          <w:szCs w:val="24"/>
          <w:shd w:val="clear" w:color="auto" w:fill="FFFFFF"/>
          <w:lang w:val="pt-BR" w:eastAsia="pt-BR"/>
        </w:rPr>
      </w:pPr>
      <w:r>
        <w:rPr>
          <w:rFonts w:ascii="Arial" w:hAnsi="Arial" w:cs="Arial"/>
          <w:b w:val="0"/>
          <w:bCs w:val="0"/>
          <w:sz w:val="24"/>
          <w:szCs w:val="24"/>
          <w:shd w:val="clear" w:color="auto" w:fill="FFFFFF"/>
          <w:lang w:val="pt-BR" w:eastAsia="pt-BR"/>
        </w:rPr>
        <w:tab/>
      </w:r>
      <w:r w:rsidR="001014E6" w:rsidRPr="00F06339">
        <w:rPr>
          <w:rFonts w:ascii="Arial" w:hAnsi="Arial" w:cs="Arial"/>
          <w:b w:val="0"/>
          <w:bCs w:val="0"/>
          <w:sz w:val="24"/>
          <w:szCs w:val="24"/>
          <w:shd w:val="clear" w:color="auto" w:fill="FFFFFF"/>
          <w:lang w:val="pt-BR" w:eastAsia="pt-BR"/>
        </w:rPr>
        <w:t>Com base nos elementos indicados no item anterior a CONTRATANTE exercerá o controle da execução do prazo total do desenvolvimento físico da obra, ao longo do período da execução, e dos períodos de execução de cada etapa da obra ou serviço.</w:t>
      </w:r>
    </w:p>
    <w:p w:rsidR="001014E6" w:rsidRPr="00F06339" w:rsidRDefault="00E74029" w:rsidP="00703284">
      <w:pPr>
        <w:pStyle w:val="Ttulo3"/>
        <w:tabs>
          <w:tab w:val="left" w:pos="567"/>
        </w:tabs>
        <w:spacing w:before="0" w:after="0" w:line="360" w:lineRule="auto"/>
        <w:ind w:right="3"/>
        <w:jc w:val="both"/>
        <w:rPr>
          <w:rFonts w:ascii="Arial" w:hAnsi="Arial" w:cs="Arial"/>
          <w:b w:val="0"/>
          <w:bCs w:val="0"/>
          <w:sz w:val="24"/>
          <w:szCs w:val="24"/>
          <w:shd w:val="clear" w:color="auto" w:fill="FFFFFF"/>
          <w:lang w:val="pt-BR" w:eastAsia="pt-BR"/>
        </w:rPr>
      </w:pPr>
      <w:r>
        <w:rPr>
          <w:rFonts w:ascii="Arial" w:hAnsi="Arial" w:cs="Arial"/>
          <w:b w:val="0"/>
          <w:bCs w:val="0"/>
          <w:sz w:val="24"/>
          <w:szCs w:val="24"/>
          <w:shd w:val="clear" w:color="auto" w:fill="FFFFFF"/>
          <w:lang w:val="pt-BR" w:eastAsia="pt-BR"/>
        </w:rPr>
        <w:tab/>
      </w:r>
      <w:r w:rsidR="001014E6" w:rsidRPr="00F06339">
        <w:rPr>
          <w:rFonts w:ascii="Arial" w:hAnsi="Arial" w:cs="Arial"/>
          <w:b w:val="0"/>
          <w:bCs w:val="0"/>
          <w:sz w:val="24"/>
          <w:szCs w:val="24"/>
          <w:shd w:val="clear" w:color="auto" w:fill="FFFFFF"/>
          <w:lang w:val="pt-BR" w:eastAsia="pt-BR"/>
        </w:rPr>
        <w:t xml:space="preserve">Na sua proposta, a CONTRATADA incluirá calendário de execução das obras, com os dias efetivos de trabalho e o prazo total para execução da obra, com as possíveis interrupções na unidade de tempo, que for indicada no Ato Convocatório </w:t>
      </w:r>
      <w:r w:rsidR="001014E6" w:rsidRPr="00F06339">
        <w:rPr>
          <w:rFonts w:ascii="Arial" w:hAnsi="Arial" w:cs="Arial"/>
          <w:b w:val="0"/>
          <w:bCs w:val="0"/>
          <w:sz w:val="24"/>
          <w:szCs w:val="24"/>
          <w:shd w:val="clear" w:color="auto" w:fill="FFFFFF"/>
          <w:lang w:val="pt-BR" w:eastAsia="pt-BR"/>
        </w:rPr>
        <w:lastRenderedPageBreak/>
        <w:t>ou neste TR. Os motivos de força maior, para prorrogação de prazos, serão definidos no contrato, sendo admitidas apenas para prorrogação dos prazos parciais ou totais, interrupções provocadas por fatos absolutamente fora do controle da CONTRATADA, a juízo da fiscalização.</w:t>
      </w:r>
    </w:p>
    <w:p w:rsidR="001014E6" w:rsidRPr="00F06339" w:rsidRDefault="001014E6" w:rsidP="00703284">
      <w:pPr>
        <w:pStyle w:val="Corpodetexto"/>
        <w:tabs>
          <w:tab w:val="left" w:pos="567"/>
        </w:tabs>
        <w:spacing w:after="0" w:line="360" w:lineRule="auto"/>
        <w:ind w:right="3"/>
        <w:jc w:val="both"/>
        <w:rPr>
          <w:rFonts w:ascii="Arial" w:hAnsi="Arial" w:cs="Arial"/>
          <w:shd w:val="clear" w:color="auto" w:fill="FFFFFF"/>
        </w:rPr>
      </w:pPr>
    </w:p>
    <w:p w:rsidR="001014E6" w:rsidRPr="00E74029" w:rsidRDefault="002260F8" w:rsidP="00703284">
      <w:pPr>
        <w:tabs>
          <w:tab w:val="left" w:pos="567"/>
          <w:tab w:val="left" w:pos="709"/>
        </w:tabs>
        <w:spacing w:line="360" w:lineRule="auto"/>
        <w:ind w:right="3"/>
        <w:jc w:val="both"/>
        <w:rPr>
          <w:rFonts w:ascii="Arial" w:hAnsi="Arial" w:cs="Arial"/>
          <w:b/>
          <w:shd w:val="clear" w:color="auto" w:fill="FFFFFF"/>
        </w:rPr>
      </w:pPr>
      <w:r w:rsidRPr="00E74029">
        <w:rPr>
          <w:rFonts w:ascii="Arial" w:hAnsi="Arial" w:cs="Arial"/>
          <w:b/>
          <w:shd w:val="clear" w:color="auto" w:fill="FFFFFF"/>
        </w:rPr>
        <w:tab/>
      </w:r>
      <w:proofErr w:type="gramStart"/>
      <w:r w:rsidR="001014E6" w:rsidRPr="00E74029">
        <w:rPr>
          <w:rFonts w:ascii="Arial" w:hAnsi="Arial" w:cs="Arial"/>
          <w:b/>
          <w:shd w:val="clear" w:color="auto" w:fill="FFFFFF"/>
        </w:rPr>
        <w:t>9</w:t>
      </w:r>
      <w:proofErr w:type="gramEnd"/>
      <w:r w:rsidR="001014E6" w:rsidRPr="00E74029">
        <w:rPr>
          <w:rFonts w:ascii="Arial" w:hAnsi="Arial" w:cs="Arial"/>
          <w:b/>
          <w:shd w:val="clear" w:color="auto" w:fill="FFFFFF"/>
        </w:rPr>
        <w:t xml:space="preserve"> ADMINISTRAÇÃO LOCAL</w:t>
      </w:r>
    </w:p>
    <w:p w:rsidR="001014E6" w:rsidRPr="00F06339" w:rsidRDefault="00E74029"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O serviço</w:t>
      </w:r>
      <w:r w:rsidR="00A849B0">
        <w:rPr>
          <w:rFonts w:ascii="Arial" w:hAnsi="Arial" w:cs="Arial"/>
          <w:shd w:val="clear" w:color="auto" w:fill="FFFFFF"/>
        </w:rPr>
        <w:t xml:space="preserve"> de Administração Local será</w:t>
      </w:r>
      <w:r w:rsidR="001014E6" w:rsidRPr="00F06339">
        <w:rPr>
          <w:rFonts w:ascii="Arial" w:hAnsi="Arial" w:cs="Arial"/>
          <w:shd w:val="clear" w:color="auto" w:fill="FFFFFF"/>
        </w:rPr>
        <w:t xml:space="preserve"> remunerado de acordo com o avanço físico da obra, limitado a </w:t>
      </w:r>
      <w:r>
        <w:rPr>
          <w:rFonts w:ascii="Arial" w:hAnsi="Arial" w:cs="Arial"/>
          <w:shd w:val="clear" w:color="auto" w:fill="FFFFFF"/>
        </w:rPr>
        <w:t>5,16</w:t>
      </w:r>
      <w:r w:rsidR="001014E6" w:rsidRPr="00F06339">
        <w:rPr>
          <w:rFonts w:ascii="Arial" w:hAnsi="Arial" w:cs="Arial"/>
          <w:shd w:val="clear" w:color="auto" w:fill="FFFFFF"/>
        </w:rPr>
        <w:t>% do valor dos serviços executados, proporcionalmente à execução financeira, de forma a resguardar o ritmo programado da obra.</w:t>
      </w:r>
    </w:p>
    <w:p w:rsidR="001014E6" w:rsidRPr="00F06339" w:rsidRDefault="00E74029" w:rsidP="00703284">
      <w:pPr>
        <w:tabs>
          <w:tab w:val="left" w:pos="567"/>
        </w:tabs>
        <w:autoSpaceDE w:val="0"/>
        <w:autoSpaceDN w:val="0"/>
        <w:adjustRightInd w:val="0"/>
        <w:spacing w:line="360" w:lineRule="auto"/>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 xml:space="preserve">O </w:t>
      </w:r>
      <w:r>
        <w:rPr>
          <w:rFonts w:ascii="Arial" w:hAnsi="Arial" w:cs="Arial"/>
          <w:shd w:val="clear" w:color="auto" w:fill="FFFFFF"/>
        </w:rPr>
        <w:t>topógrafo</w:t>
      </w:r>
      <w:r w:rsidR="001014E6" w:rsidRPr="00F06339">
        <w:rPr>
          <w:rFonts w:ascii="Arial" w:hAnsi="Arial" w:cs="Arial"/>
          <w:shd w:val="clear" w:color="auto" w:fill="FFFFFF"/>
        </w:rPr>
        <w:t xml:space="preserve"> que comandará a execução dos serviços deverá obrigatoriamente, manter presença mínima de </w:t>
      </w:r>
      <w:r w:rsidR="00A849B0">
        <w:rPr>
          <w:rFonts w:ascii="Arial" w:hAnsi="Arial" w:cs="Arial"/>
          <w:shd w:val="clear" w:color="auto" w:fill="FFFFFF"/>
        </w:rPr>
        <w:t>0</w:t>
      </w:r>
      <w:r>
        <w:rPr>
          <w:rFonts w:ascii="Arial" w:hAnsi="Arial" w:cs="Arial"/>
          <w:shd w:val="clear" w:color="auto" w:fill="FFFFFF"/>
        </w:rPr>
        <w:t xml:space="preserve">8 </w:t>
      </w:r>
      <w:r w:rsidR="00A849B0">
        <w:rPr>
          <w:rFonts w:ascii="Arial" w:hAnsi="Arial" w:cs="Arial"/>
          <w:shd w:val="clear" w:color="auto" w:fill="FFFFFF"/>
        </w:rPr>
        <w:t xml:space="preserve">(oito) </w:t>
      </w:r>
      <w:r>
        <w:rPr>
          <w:rFonts w:ascii="Arial" w:hAnsi="Arial" w:cs="Arial"/>
          <w:shd w:val="clear" w:color="auto" w:fill="FFFFFF"/>
        </w:rPr>
        <w:t xml:space="preserve">horas semanais </w:t>
      </w:r>
      <w:r w:rsidR="001014E6" w:rsidRPr="00F06339">
        <w:rPr>
          <w:rFonts w:ascii="Arial" w:hAnsi="Arial" w:cs="Arial"/>
          <w:shd w:val="clear" w:color="auto" w:fill="FFFFFF"/>
        </w:rPr>
        <w:t>para 0</w:t>
      </w:r>
      <w:r>
        <w:rPr>
          <w:rFonts w:ascii="Arial" w:hAnsi="Arial" w:cs="Arial"/>
          <w:shd w:val="clear" w:color="auto" w:fill="FFFFFF"/>
        </w:rPr>
        <w:t>4</w:t>
      </w:r>
      <w:r w:rsidR="001014E6" w:rsidRPr="00F06339">
        <w:rPr>
          <w:rFonts w:ascii="Arial" w:hAnsi="Arial" w:cs="Arial"/>
          <w:shd w:val="clear" w:color="auto" w:fill="FFFFFF"/>
        </w:rPr>
        <w:t xml:space="preserve"> (</w:t>
      </w:r>
      <w:r>
        <w:rPr>
          <w:rFonts w:ascii="Arial" w:hAnsi="Arial" w:cs="Arial"/>
          <w:shd w:val="clear" w:color="auto" w:fill="FFFFFF"/>
        </w:rPr>
        <w:t>quatro</w:t>
      </w:r>
      <w:r w:rsidR="001014E6" w:rsidRPr="00F06339">
        <w:rPr>
          <w:rFonts w:ascii="Arial" w:hAnsi="Arial" w:cs="Arial"/>
          <w:shd w:val="clear" w:color="auto" w:fill="FFFFFF"/>
        </w:rPr>
        <w:t>) dias da semana</w:t>
      </w:r>
      <w:r>
        <w:rPr>
          <w:rFonts w:ascii="Arial" w:hAnsi="Arial" w:cs="Arial"/>
          <w:shd w:val="clear" w:color="auto" w:fill="FFFFFF"/>
        </w:rPr>
        <w:t>,</w:t>
      </w:r>
      <w:r w:rsidR="001014E6" w:rsidRPr="00F06339">
        <w:rPr>
          <w:rFonts w:ascii="Arial" w:hAnsi="Arial" w:cs="Arial"/>
          <w:shd w:val="clear" w:color="auto" w:fill="FFFFFF"/>
        </w:rPr>
        <w:t xml:space="preserve"> de trabalho nos locais das obras e/ou serviços</w:t>
      </w:r>
      <w:r w:rsidR="00A849B0">
        <w:rPr>
          <w:rFonts w:ascii="Arial" w:hAnsi="Arial" w:cs="Arial"/>
          <w:shd w:val="clear" w:color="auto" w:fill="FFFFFF"/>
        </w:rPr>
        <w:t>. A carga horária do topógrafo</w:t>
      </w:r>
      <w:r>
        <w:rPr>
          <w:rFonts w:ascii="Arial" w:hAnsi="Arial" w:cs="Arial"/>
          <w:shd w:val="clear" w:color="auto" w:fill="FFFFFF"/>
        </w:rPr>
        <w:t xml:space="preserve"> </w:t>
      </w:r>
      <w:r w:rsidR="00A849B0">
        <w:rPr>
          <w:rFonts w:ascii="Arial" w:hAnsi="Arial" w:cs="Arial"/>
          <w:shd w:val="clear" w:color="auto" w:fill="FFFFFF"/>
        </w:rPr>
        <w:t>está calculada na</w:t>
      </w:r>
      <w:r>
        <w:rPr>
          <w:rFonts w:ascii="Arial" w:hAnsi="Arial" w:cs="Arial"/>
          <w:shd w:val="clear" w:color="auto" w:fill="FFFFFF"/>
        </w:rPr>
        <w:t xml:space="preserve"> composição </w:t>
      </w:r>
      <w:r w:rsidR="00A849B0">
        <w:rPr>
          <w:rFonts w:ascii="Arial" w:hAnsi="Arial" w:cs="Arial"/>
          <w:shd w:val="clear" w:color="auto" w:fill="FFFFFF"/>
        </w:rPr>
        <w:t>de custo da Administração Local</w:t>
      </w:r>
      <w:r w:rsidR="001014E6" w:rsidRPr="00F06339">
        <w:rPr>
          <w:rFonts w:ascii="Arial" w:hAnsi="Arial" w:cs="Arial"/>
          <w:shd w:val="clear" w:color="auto" w:fill="FFFFFF"/>
        </w:rPr>
        <w:t>.</w:t>
      </w:r>
    </w:p>
    <w:p w:rsidR="002260F8" w:rsidRPr="00F06339" w:rsidRDefault="002260F8" w:rsidP="00703284">
      <w:pPr>
        <w:tabs>
          <w:tab w:val="left" w:pos="567"/>
          <w:tab w:val="left" w:pos="929"/>
          <w:tab w:val="left" w:pos="930"/>
        </w:tabs>
        <w:spacing w:line="360" w:lineRule="auto"/>
        <w:ind w:right="3"/>
        <w:jc w:val="both"/>
        <w:rPr>
          <w:rFonts w:ascii="Arial" w:hAnsi="Arial" w:cs="Arial"/>
          <w:shd w:val="clear" w:color="auto" w:fill="FFFFFF"/>
        </w:rPr>
      </w:pPr>
    </w:p>
    <w:p w:rsidR="001014E6" w:rsidRDefault="002260F8" w:rsidP="00703284">
      <w:pPr>
        <w:tabs>
          <w:tab w:val="left" w:pos="567"/>
          <w:tab w:val="left" w:pos="709"/>
        </w:tabs>
        <w:spacing w:line="360" w:lineRule="auto"/>
        <w:ind w:right="3"/>
        <w:jc w:val="both"/>
        <w:rPr>
          <w:rFonts w:ascii="Arial" w:hAnsi="Arial" w:cs="Arial"/>
          <w:b/>
          <w:shd w:val="clear" w:color="auto" w:fill="FFFFFF"/>
        </w:rPr>
      </w:pPr>
      <w:r w:rsidRPr="00A849B0">
        <w:rPr>
          <w:rFonts w:ascii="Arial" w:hAnsi="Arial" w:cs="Arial"/>
          <w:b/>
          <w:shd w:val="clear" w:color="auto" w:fill="FFFFFF"/>
        </w:rPr>
        <w:tab/>
      </w:r>
      <w:proofErr w:type="gramStart"/>
      <w:r w:rsidR="001014E6" w:rsidRPr="00A849B0">
        <w:rPr>
          <w:rFonts w:ascii="Arial" w:hAnsi="Arial" w:cs="Arial"/>
          <w:b/>
          <w:shd w:val="clear" w:color="auto" w:fill="FFFFFF"/>
        </w:rPr>
        <w:t>10 QUALIFICAÇÃO</w:t>
      </w:r>
      <w:proofErr w:type="gramEnd"/>
      <w:r w:rsidR="001014E6" w:rsidRPr="00A849B0">
        <w:rPr>
          <w:rFonts w:ascii="Arial" w:hAnsi="Arial" w:cs="Arial"/>
          <w:b/>
          <w:shd w:val="clear" w:color="auto" w:fill="FFFFFF"/>
        </w:rPr>
        <w:t xml:space="preserve"> TÉCNICA</w:t>
      </w:r>
    </w:p>
    <w:p w:rsidR="000C748B" w:rsidRPr="000C748B" w:rsidRDefault="000C748B" w:rsidP="000C748B">
      <w:pPr>
        <w:tabs>
          <w:tab w:val="left" w:pos="567"/>
          <w:tab w:val="left" w:pos="709"/>
        </w:tabs>
        <w:spacing w:line="360" w:lineRule="auto"/>
        <w:ind w:right="3"/>
        <w:jc w:val="both"/>
        <w:rPr>
          <w:rFonts w:ascii="Arial" w:hAnsi="Arial" w:cs="Arial"/>
          <w:b/>
          <w:shd w:val="clear" w:color="auto" w:fill="FFFFFF"/>
        </w:rPr>
      </w:pPr>
      <w:r>
        <w:rPr>
          <w:rFonts w:ascii="Arial" w:hAnsi="Arial" w:cs="Arial"/>
          <w:b/>
          <w:shd w:val="clear" w:color="auto" w:fill="FFFFFF"/>
        </w:rPr>
        <w:tab/>
      </w:r>
      <w:proofErr w:type="gramStart"/>
      <w:r>
        <w:rPr>
          <w:rFonts w:ascii="Arial" w:hAnsi="Arial" w:cs="Arial"/>
          <w:b/>
          <w:shd w:val="clear" w:color="auto" w:fill="FFFFFF"/>
        </w:rPr>
        <w:t xml:space="preserve">10.1 </w:t>
      </w:r>
      <w:r w:rsidRPr="000C748B">
        <w:rPr>
          <w:rFonts w:ascii="Arial" w:hAnsi="Arial" w:cs="Arial"/>
          <w:b/>
          <w:shd w:val="clear" w:color="auto" w:fill="FFFFFF"/>
        </w:rPr>
        <w:t>Capacidade</w:t>
      </w:r>
      <w:proofErr w:type="gramEnd"/>
      <w:r>
        <w:rPr>
          <w:rFonts w:ascii="Arial" w:hAnsi="Arial" w:cs="Arial"/>
          <w:b/>
          <w:shd w:val="clear" w:color="auto" w:fill="FFFFFF"/>
        </w:rPr>
        <w:t xml:space="preserve"> T</w:t>
      </w:r>
      <w:r w:rsidRPr="000C748B">
        <w:rPr>
          <w:rFonts w:ascii="Arial" w:hAnsi="Arial" w:cs="Arial"/>
          <w:b/>
          <w:shd w:val="clear" w:color="auto" w:fill="FFFFFF"/>
        </w:rPr>
        <w:t>écnico-operacional:</w:t>
      </w:r>
    </w:p>
    <w:p w:rsidR="000C748B" w:rsidRDefault="000C748B" w:rsidP="000C748B">
      <w:pPr>
        <w:tabs>
          <w:tab w:val="left" w:pos="567"/>
          <w:tab w:val="left" w:pos="709"/>
        </w:tabs>
        <w:spacing w:line="360" w:lineRule="auto"/>
        <w:ind w:right="3"/>
        <w:jc w:val="both"/>
        <w:rPr>
          <w:rFonts w:ascii="Arial" w:hAnsi="Arial" w:cs="Arial"/>
          <w:shd w:val="clear" w:color="auto" w:fill="FFFFFF"/>
        </w:rPr>
      </w:pPr>
      <w:r>
        <w:rPr>
          <w:rFonts w:ascii="Arial" w:hAnsi="Arial" w:cs="Arial"/>
          <w:shd w:val="clear" w:color="auto" w:fill="FFFFFF"/>
        </w:rPr>
        <w:tab/>
      </w:r>
      <w:r w:rsidRPr="000C748B">
        <w:rPr>
          <w:rFonts w:ascii="Arial" w:hAnsi="Arial" w:cs="Arial"/>
          <w:shd w:val="clear" w:color="auto" w:fill="FFFFFF"/>
        </w:rPr>
        <w:t xml:space="preserve">a) Comprovação de registro ou Inscrição da licitante no Conselho Regional de Engenharia e Agronomia </w:t>
      </w:r>
      <w:r>
        <w:rPr>
          <w:rFonts w:ascii="Arial" w:hAnsi="Arial" w:cs="Arial"/>
          <w:shd w:val="clear" w:color="auto" w:fill="FFFFFF"/>
        </w:rPr>
        <w:t>(</w:t>
      </w:r>
      <w:r w:rsidRPr="000C748B">
        <w:rPr>
          <w:rFonts w:ascii="Arial" w:hAnsi="Arial" w:cs="Arial"/>
          <w:shd w:val="clear" w:color="auto" w:fill="FFFFFF"/>
        </w:rPr>
        <w:t>CREA</w:t>
      </w:r>
      <w:r>
        <w:rPr>
          <w:rFonts w:ascii="Arial" w:hAnsi="Arial" w:cs="Arial"/>
          <w:shd w:val="clear" w:color="auto" w:fill="FFFFFF"/>
        </w:rPr>
        <w:t>)</w:t>
      </w:r>
      <w:r w:rsidRPr="000C748B">
        <w:rPr>
          <w:rFonts w:ascii="Arial" w:hAnsi="Arial" w:cs="Arial"/>
          <w:shd w:val="clear" w:color="auto" w:fill="FFFFFF"/>
        </w:rPr>
        <w:t xml:space="preserve"> ou no</w:t>
      </w:r>
      <w:r>
        <w:rPr>
          <w:rFonts w:ascii="Arial" w:hAnsi="Arial" w:cs="Arial"/>
          <w:shd w:val="clear" w:color="auto" w:fill="FFFFFF"/>
        </w:rPr>
        <w:t xml:space="preserve"> </w:t>
      </w:r>
      <w:r w:rsidRPr="000C748B">
        <w:rPr>
          <w:rFonts w:ascii="Arial" w:hAnsi="Arial" w:cs="Arial"/>
          <w:shd w:val="clear" w:color="auto" w:fill="FFFFFF"/>
        </w:rPr>
        <w:t>Conselho</w:t>
      </w:r>
      <w:r>
        <w:rPr>
          <w:rFonts w:ascii="Arial" w:hAnsi="Arial" w:cs="Arial"/>
          <w:shd w:val="clear" w:color="auto" w:fill="FFFFFF"/>
        </w:rPr>
        <w:t xml:space="preserve"> </w:t>
      </w:r>
      <w:r w:rsidRPr="000C748B">
        <w:rPr>
          <w:rFonts w:ascii="Arial" w:hAnsi="Arial" w:cs="Arial"/>
          <w:shd w:val="clear" w:color="auto" w:fill="FFFFFF"/>
        </w:rPr>
        <w:t>de</w:t>
      </w:r>
      <w:r>
        <w:rPr>
          <w:rFonts w:ascii="Arial" w:hAnsi="Arial" w:cs="Arial"/>
          <w:shd w:val="clear" w:color="auto" w:fill="FFFFFF"/>
        </w:rPr>
        <w:t xml:space="preserve"> </w:t>
      </w:r>
      <w:r w:rsidRPr="000C748B">
        <w:rPr>
          <w:rFonts w:ascii="Arial" w:hAnsi="Arial" w:cs="Arial"/>
          <w:shd w:val="clear" w:color="auto" w:fill="FFFFFF"/>
        </w:rPr>
        <w:t>Arquitetura</w:t>
      </w:r>
      <w:r>
        <w:rPr>
          <w:rFonts w:ascii="Arial" w:hAnsi="Arial" w:cs="Arial"/>
          <w:shd w:val="clear" w:color="auto" w:fill="FFFFFF"/>
        </w:rPr>
        <w:t xml:space="preserve"> </w:t>
      </w:r>
      <w:r w:rsidRPr="000C748B">
        <w:rPr>
          <w:rFonts w:ascii="Arial" w:hAnsi="Arial" w:cs="Arial"/>
          <w:shd w:val="clear" w:color="auto" w:fill="FFFFFF"/>
        </w:rPr>
        <w:t>e</w:t>
      </w:r>
      <w:r>
        <w:rPr>
          <w:rFonts w:ascii="Arial" w:hAnsi="Arial" w:cs="Arial"/>
          <w:shd w:val="clear" w:color="auto" w:fill="FFFFFF"/>
        </w:rPr>
        <w:t xml:space="preserve"> </w:t>
      </w:r>
      <w:r w:rsidRPr="000C748B">
        <w:rPr>
          <w:rFonts w:ascii="Arial" w:hAnsi="Arial" w:cs="Arial"/>
          <w:shd w:val="clear" w:color="auto" w:fill="FFFFFF"/>
        </w:rPr>
        <w:t>Urbanismo</w:t>
      </w:r>
      <w:r>
        <w:rPr>
          <w:rFonts w:ascii="Arial" w:hAnsi="Arial" w:cs="Arial"/>
          <w:shd w:val="clear" w:color="auto" w:fill="FFFFFF"/>
        </w:rPr>
        <w:t xml:space="preserve"> (C</w:t>
      </w:r>
      <w:r w:rsidRPr="000C748B">
        <w:rPr>
          <w:rFonts w:ascii="Arial" w:hAnsi="Arial" w:cs="Arial"/>
          <w:shd w:val="clear" w:color="auto" w:fill="FFFFFF"/>
        </w:rPr>
        <w:t>AU</w:t>
      </w:r>
      <w:r>
        <w:rPr>
          <w:rFonts w:ascii="Arial" w:hAnsi="Arial" w:cs="Arial"/>
          <w:shd w:val="clear" w:color="auto" w:fill="FFFFFF"/>
        </w:rPr>
        <w:t xml:space="preserve">) </w:t>
      </w:r>
      <w:r w:rsidRPr="000C748B">
        <w:rPr>
          <w:rFonts w:ascii="Arial" w:hAnsi="Arial" w:cs="Arial"/>
          <w:shd w:val="clear" w:color="auto" w:fill="FFFFFF"/>
        </w:rPr>
        <w:t>da</w:t>
      </w:r>
      <w:r>
        <w:rPr>
          <w:rFonts w:ascii="Arial" w:hAnsi="Arial" w:cs="Arial"/>
          <w:shd w:val="clear" w:color="auto" w:fill="FFFFFF"/>
        </w:rPr>
        <w:t xml:space="preserve"> </w:t>
      </w:r>
      <w:r w:rsidRPr="000C748B">
        <w:rPr>
          <w:rFonts w:ascii="Arial" w:hAnsi="Arial" w:cs="Arial"/>
          <w:shd w:val="clear" w:color="auto" w:fill="FFFFFF"/>
        </w:rPr>
        <w:t>região</w:t>
      </w:r>
      <w:r>
        <w:rPr>
          <w:rFonts w:ascii="Arial" w:hAnsi="Arial" w:cs="Arial"/>
          <w:shd w:val="clear" w:color="auto" w:fill="FFFFFF"/>
        </w:rPr>
        <w:t xml:space="preserve"> </w:t>
      </w:r>
      <w:r w:rsidRPr="000C748B">
        <w:rPr>
          <w:rFonts w:ascii="Arial" w:hAnsi="Arial" w:cs="Arial"/>
          <w:shd w:val="clear" w:color="auto" w:fill="FFFFFF"/>
        </w:rPr>
        <w:t>da</w:t>
      </w:r>
      <w:r>
        <w:rPr>
          <w:rFonts w:ascii="Arial" w:hAnsi="Arial" w:cs="Arial"/>
          <w:shd w:val="clear" w:color="auto" w:fill="FFFFFF"/>
        </w:rPr>
        <w:t xml:space="preserve"> </w:t>
      </w:r>
      <w:r w:rsidRPr="000C748B">
        <w:rPr>
          <w:rFonts w:ascii="Arial" w:hAnsi="Arial" w:cs="Arial"/>
          <w:shd w:val="clear" w:color="auto" w:fill="FFFFFF"/>
        </w:rPr>
        <w:t>sede</w:t>
      </w:r>
      <w:r>
        <w:rPr>
          <w:rFonts w:ascii="Arial" w:hAnsi="Arial" w:cs="Arial"/>
          <w:shd w:val="clear" w:color="auto" w:fill="FFFFFF"/>
        </w:rPr>
        <w:t xml:space="preserve"> </w:t>
      </w:r>
      <w:r w:rsidRPr="000C748B">
        <w:rPr>
          <w:rFonts w:ascii="Arial" w:hAnsi="Arial" w:cs="Arial"/>
          <w:shd w:val="clear" w:color="auto" w:fill="FFFFFF"/>
        </w:rPr>
        <w:t>da</w:t>
      </w:r>
      <w:r>
        <w:rPr>
          <w:rFonts w:ascii="Arial" w:hAnsi="Arial" w:cs="Arial"/>
          <w:shd w:val="clear" w:color="auto" w:fill="FFFFFF"/>
        </w:rPr>
        <w:t xml:space="preserve"> </w:t>
      </w:r>
      <w:r w:rsidRPr="000C748B">
        <w:rPr>
          <w:rFonts w:ascii="Arial" w:hAnsi="Arial" w:cs="Arial"/>
          <w:shd w:val="clear" w:color="auto" w:fill="FFFFFF"/>
        </w:rPr>
        <w:t>empresa;</w:t>
      </w:r>
    </w:p>
    <w:p w:rsidR="00DD07D0" w:rsidRPr="000C748B" w:rsidRDefault="00DD07D0" w:rsidP="000C748B">
      <w:pPr>
        <w:tabs>
          <w:tab w:val="left" w:pos="567"/>
          <w:tab w:val="left" w:pos="709"/>
        </w:tabs>
        <w:spacing w:line="360" w:lineRule="auto"/>
        <w:ind w:right="3"/>
        <w:jc w:val="both"/>
        <w:rPr>
          <w:rFonts w:ascii="Arial" w:hAnsi="Arial" w:cs="Arial"/>
          <w:shd w:val="clear" w:color="auto" w:fill="FFFFFF"/>
        </w:rPr>
      </w:pPr>
    </w:p>
    <w:p w:rsidR="000C748B" w:rsidRDefault="000C748B" w:rsidP="000C748B">
      <w:pPr>
        <w:tabs>
          <w:tab w:val="left" w:pos="567"/>
          <w:tab w:val="left" w:pos="709"/>
        </w:tabs>
        <w:spacing w:line="360" w:lineRule="auto"/>
        <w:ind w:right="3"/>
        <w:jc w:val="both"/>
        <w:rPr>
          <w:rFonts w:ascii="Arial" w:hAnsi="Arial" w:cs="Arial"/>
          <w:shd w:val="clear" w:color="auto" w:fill="FFFFFF"/>
        </w:rPr>
      </w:pPr>
      <w:r>
        <w:rPr>
          <w:rFonts w:ascii="Arial" w:hAnsi="Arial" w:cs="Arial"/>
          <w:shd w:val="clear" w:color="auto" w:fill="FFFFFF"/>
        </w:rPr>
        <w:tab/>
      </w:r>
      <w:r w:rsidRPr="000C748B">
        <w:rPr>
          <w:rFonts w:ascii="Arial" w:hAnsi="Arial" w:cs="Arial"/>
          <w:shd w:val="clear" w:color="auto" w:fill="FFFFFF"/>
        </w:rPr>
        <w:t>b) Se a empresa vencedora do certame licitatório estiver sediada em outro Estado, deverá apresentar no ato da assinatura</w:t>
      </w:r>
      <w:r>
        <w:rPr>
          <w:rFonts w:ascii="Arial" w:hAnsi="Arial" w:cs="Arial"/>
          <w:shd w:val="clear" w:color="auto" w:fill="FFFFFF"/>
        </w:rPr>
        <w:t xml:space="preserve"> </w:t>
      </w:r>
      <w:r w:rsidRPr="000C748B">
        <w:rPr>
          <w:rFonts w:ascii="Arial" w:hAnsi="Arial" w:cs="Arial"/>
          <w:shd w:val="clear" w:color="auto" w:fill="FFFFFF"/>
        </w:rPr>
        <w:t>do</w:t>
      </w:r>
      <w:r>
        <w:rPr>
          <w:rFonts w:ascii="Arial" w:hAnsi="Arial" w:cs="Arial"/>
          <w:shd w:val="clear" w:color="auto" w:fill="FFFFFF"/>
        </w:rPr>
        <w:t xml:space="preserve"> </w:t>
      </w:r>
      <w:r w:rsidRPr="000C748B">
        <w:rPr>
          <w:rFonts w:ascii="Arial" w:hAnsi="Arial" w:cs="Arial"/>
          <w:shd w:val="clear" w:color="auto" w:fill="FFFFFF"/>
        </w:rPr>
        <w:t>contrato</w:t>
      </w:r>
      <w:r>
        <w:rPr>
          <w:rFonts w:ascii="Arial" w:hAnsi="Arial" w:cs="Arial"/>
          <w:shd w:val="clear" w:color="auto" w:fill="FFFFFF"/>
        </w:rPr>
        <w:t xml:space="preserve"> </w:t>
      </w:r>
      <w:r w:rsidRPr="000C748B">
        <w:rPr>
          <w:rFonts w:ascii="Arial" w:hAnsi="Arial" w:cs="Arial"/>
          <w:shd w:val="clear" w:color="auto" w:fill="FFFFFF"/>
        </w:rPr>
        <w:t>"visto"</w:t>
      </w:r>
      <w:r>
        <w:rPr>
          <w:rFonts w:ascii="Arial" w:hAnsi="Arial" w:cs="Arial"/>
          <w:shd w:val="clear" w:color="auto" w:fill="FFFFFF"/>
        </w:rPr>
        <w:t xml:space="preserve"> </w:t>
      </w:r>
      <w:r w:rsidRPr="000C748B">
        <w:rPr>
          <w:rFonts w:ascii="Arial" w:hAnsi="Arial" w:cs="Arial"/>
          <w:shd w:val="clear" w:color="auto" w:fill="FFFFFF"/>
        </w:rPr>
        <w:t>no</w:t>
      </w:r>
      <w:r>
        <w:rPr>
          <w:rFonts w:ascii="Arial" w:hAnsi="Arial" w:cs="Arial"/>
          <w:shd w:val="clear" w:color="auto" w:fill="FFFFFF"/>
        </w:rPr>
        <w:t xml:space="preserve"> </w:t>
      </w:r>
      <w:r w:rsidRPr="000C748B">
        <w:rPr>
          <w:rFonts w:ascii="Arial" w:hAnsi="Arial" w:cs="Arial"/>
          <w:shd w:val="clear" w:color="auto" w:fill="FFFFFF"/>
        </w:rPr>
        <w:t>CREA</w:t>
      </w:r>
      <w:r>
        <w:rPr>
          <w:rFonts w:ascii="Arial" w:hAnsi="Arial" w:cs="Arial"/>
          <w:shd w:val="clear" w:color="auto" w:fill="FFFFFF"/>
        </w:rPr>
        <w:t>-</w:t>
      </w:r>
      <w:r w:rsidRPr="000C748B">
        <w:rPr>
          <w:rFonts w:ascii="Arial" w:hAnsi="Arial" w:cs="Arial"/>
          <w:shd w:val="clear" w:color="auto" w:fill="FFFFFF"/>
        </w:rPr>
        <w:t>ES</w:t>
      </w:r>
      <w:r>
        <w:rPr>
          <w:rFonts w:ascii="Arial" w:hAnsi="Arial" w:cs="Arial"/>
          <w:shd w:val="clear" w:color="auto" w:fill="FFFFFF"/>
        </w:rPr>
        <w:t xml:space="preserve"> </w:t>
      </w:r>
      <w:r w:rsidRPr="000C748B">
        <w:rPr>
          <w:rFonts w:ascii="Arial" w:hAnsi="Arial" w:cs="Arial"/>
          <w:shd w:val="clear" w:color="auto" w:fill="FFFFFF"/>
        </w:rPr>
        <w:t>e/ou</w:t>
      </w:r>
      <w:r>
        <w:rPr>
          <w:rFonts w:ascii="Arial" w:hAnsi="Arial" w:cs="Arial"/>
          <w:shd w:val="clear" w:color="auto" w:fill="FFFFFF"/>
        </w:rPr>
        <w:t xml:space="preserve"> </w:t>
      </w:r>
      <w:r w:rsidRPr="000C748B">
        <w:rPr>
          <w:rFonts w:ascii="Arial" w:hAnsi="Arial" w:cs="Arial"/>
          <w:shd w:val="clear" w:color="auto" w:fill="FFFFFF"/>
        </w:rPr>
        <w:t>CAU</w:t>
      </w:r>
      <w:r>
        <w:rPr>
          <w:rFonts w:ascii="Arial" w:hAnsi="Arial" w:cs="Arial"/>
          <w:shd w:val="clear" w:color="auto" w:fill="FFFFFF"/>
        </w:rPr>
        <w:t>-ES</w:t>
      </w:r>
      <w:r w:rsidRPr="000C748B">
        <w:rPr>
          <w:rFonts w:ascii="Arial" w:hAnsi="Arial" w:cs="Arial"/>
          <w:shd w:val="clear" w:color="auto" w:fill="FFFFFF"/>
        </w:rPr>
        <w:t>,</w:t>
      </w:r>
      <w:r>
        <w:rPr>
          <w:rFonts w:ascii="Arial" w:hAnsi="Arial" w:cs="Arial"/>
          <w:shd w:val="clear" w:color="auto" w:fill="FFFFFF"/>
        </w:rPr>
        <w:t xml:space="preserve"> </w:t>
      </w:r>
      <w:r w:rsidRPr="000C748B">
        <w:rPr>
          <w:rFonts w:ascii="Arial" w:hAnsi="Arial" w:cs="Arial"/>
          <w:shd w:val="clear" w:color="auto" w:fill="FFFFFF"/>
        </w:rPr>
        <w:t>na</w:t>
      </w:r>
      <w:r>
        <w:rPr>
          <w:rFonts w:ascii="Arial" w:hAnsi="Arial" w:cs="Arial"/>
          <w:shd w:val="clear" w:color="auto" w:fill="FFFFFF"/>
        </w:rPr>
        <w:t xml:space="preserve"> </w:t>
      </w:r>
      <w:r w:rsidRPr="000C748B">
        <w:rPr>
          <w:rFonts w:ascii="Arial" w:hAnsi="Arial" w:cs="Arial"/>
          <w:shd w:val="clear" w:color="auto" w:fill="FFFFFF"/>
        </w:rPr>
        <w:t>formada</w:t>
      </w:r>
      <w:r>
        <w:rPr>
          <w:rFonts w:ascii="Arial" w:hAnsi="Arial" w:cs="Arial"/>
          <w:shd w:val="clear" w:color="auto" w:fill="FFFFFF"/>
        </w:rPr>
        <w:t xml:space="preserve"> </w:t>
      </w:r>
      <w:r w:rsidRPr="000C748B">
        <w:rPr>
          <w:rFonts w:ascii="Arial" w:hAnsi="Arial" w:cs="Arial"/>
          <w:shd w:val="clear" w:color="auto" w:fill="FFFFFF"/>
        </w:rPr>
        <w:t>Resolução</w:t>
      </w:r>
      <w:r>
        <w:rPr>
          <w:rFonts w:ascii="Arial" w:hAnsi="Arial" w:cs="Arial"/>
          <w:shd w:val="clear" w:color="auto" w:fill="FFFFFF"/>
        </w:rPr>
        <w:t xml:space="preserve"> n° </w:t>
      </w:r>
      <w:r w:rsidRPr="000C748B">
        <w:rPr>
          <w:rFonts w:ascii="Arial" w:hAnsi="Arial" w:cs="Arial"/>
          <w:shd w:val="clear" w:color="auto" w:fill="FFFFFF"/>
        </w:rPr>
        <w:t>413/97</w:t>
      </w:r>
      <w:r>
        <w:rPr>
          <w:rFonts w:ascii="Arial" w:hAnsi="Arial" w:cs="Arial"/>
          <w:shd w:val="clear" w:color="auto" w:fill="FFFFFF"/>
        </w:rPr>
        <w:t xml:space="preserve"> </w:t>
      </w:r>
      <w:r w:rsidRPr="000C748B">
        <w:rPr>
          <w:rFonts w:ascii="Arial" w:hAnsi="Arial" w:cs="Arial"/>
          <w:shd w:val="clear" w:color="auto" w:fill="FFFFFF"/>
        </w:rPr>
        <w:t>do</w:t>
      </w:r>
      <w:r>
        <w:rPr>
          <w:rFonts w:ascii="Arial" w:hAnsi="Arial" w:cs="Arial"/>
          <w:shd w:val="clear" w:color="auto" w:fill="FFFFFF"/>
        </w:rPr>
        <w:t xml:space="preserve"> </w:t>
      </w:r>
      <w:r w:rsidRPr="000C748B">
        <w:rPr>
          <w:rFonts w:ascii="Arial" w:hAnsi="Arial" w:cs="Arial"/>
          <w:shd w:val="clear" w:color="auto" w:fill="FFFFFF"/>
        </w:rPr>
        <w:t>CONFEA.</w:t>
      </w:r>
    </w:p>
    <w:p w:rsidR="000C748B" w:rsidRDefault="000C748B" w:rsidP="000C748B">
      <w:pPr>
        <w:tabs>
          <w:tab w:val="left" w:pos="567"/>
          <w:tab w:val="left" w:pos="709"/>
        </w:tabs>
        <w:spacing w:line="360" w:lineRule="auto"/>
        <w:ind w:right="3"/>
        <w:jc w:val="both"/>
        <w:rPr>
          <w:rFonts w:ascii="Arial" w:hAnsi="Arial" w:cs="Arial"/>
          <w:shd w:val="clear" w:color="auto" w:fill="FFFFFF"/>
        </w:rPr>
      </w:pPr>
    </w:p>
    <w:p w:rsidR="000C748B" w:rsidRPr="000C748B" w:rsidRDefault="000C748B" w:rsidP="000C748B">
      <w:pPr>
        <w:tabs>
          <w:tab w:val="left" w:pos="567"/>
          <w:tab w:val="left" w:pos="709"/>
        </w:tabs>
        <w:spacing w:line="360" w:lineRule="auto"/>
        <w:ind w:right="3"/>
        <w:jc w:val="both"/>
        <w:rPr>
          <w:rFonts w:ascii="Arial" w:hAnsi="Arial" w:cs="Arial"/>
          <w:b/>
          <w:shd w:val="clear" w:color="auto" w:fill="FFFFFF"/>
        </w:rPr>
      </w:pPr>
      <w:r>
        <w:rPr>
          <w:rFonts w:ascii="Arial" w:hAnsi="Arial" w:cs="Arial"/>
          <w:b/>
          <w:shd w:val="clear" w:color="auto" w:fill="FFFFFF"/>
        </w:rPr>
        <w:tab/>
      </w:r>
      <w:proofErr w:type="gramStart"/>
      <w:r w:rsidRPr="000C748B">
        <w:rPr>
          <w:rFonts w:ascii="Arial" w:hAnsi="Arial" w:cs="Arial"/>
          <w:b/>
          <w:shd w:val="clear" w:color="auto" w:fill="FFFFFF"/>
        </w:rPr>
        <w:t>10.2 Capacidade</w:t>
      </w:r>
      <w:proofErr w:type="gramEnd"/>
      <w:r>
        <w:rPr>
          <w:rFonts w:ascii="Arial" w:hAnsi="Arial" w:cs="Arial"/>
          <w:b/>
          <w:shd w:val="clear" w:color="auto" w:fill="FFFFFF"/>
        </w:rPr>
        <w:t xml:space="preserve"> T</w:t>
      </w:r>
      <w:r w:rsidRPr="000C748B">
        <w:rPr>
          <w:rFonts w:ascii="Arial" w:hAnsi="Arial" w:cs="Arial"/>
          <w:b/>
          <w:shd w:val="clear" w:color="auto" w:fill="FFFFFF"/>
        </w:rPr>
        <w:t>écnico-profissional:</w:t>
      </w:r>
    </w:p>
    <w:p w:rsidR="000C748B" w:rsidRDefault="000C748B" w:rsidP="000C748B">
      <w:pPr>
        <w:tabs>
          <w:tab w:val="left" w:pos="567"/>
          <w:tab w:val="left" w:pos="709"/>
        </w:tabs>
        <w:spacing w:line="360" w:lineRule="auto"/>
        <w:ind w:right="3"/>
        <w:jc w:val="both"/>
        <w:rPr>
          <w:rFonts w:ascii="Arial" w:hAnsi="Arial" w:cs="Arial"/>
          <w:shd w:val="clear" w:color="auto" w:fill="FFFFFF"/>
        </w:rPr>
      </w:pPr>
      <w:r>
        <w:rPr>
          <w:rFonts w:ascii="Arial" w:hAnsi="Arial" w:cs="Arial"/>
          <w:shd w:val="clear" w:color="auto" w:fill="FFFFFF"/>
        </w:rPr>
        <w:tab/>
      </w:r>
      <w:r w:rsidR="00326EAC">
        <w:rPr>
          <w:rFonts w:ascii="Arial" w:hAnsi="Arial" w:cs="Arial"/>
          <w:shd w:val="clear" w:color="auto" w:fill="FFFFFF"/>
        </w:rPr>
        <w:t>a) Comprovação de registro ou i</w:t>
      </w:r>
      <w:r w:rsidRPr="000C748B">
        <w:rPr>
          <w:rFonts w:ascii="Arial" w:hAnsi="Arial" w:cs="Arial"/>
          <w:shd w:val="clear" w:color="auto" w:fill="FFFFFF"/>
        </w:rPr>
        <w:t>nscrição do responsável técnico indicado no Conselho Regional de Engenharia e Agronomia</w:t>
      </w:r>
      <w:r>
        <w:rPr>
          <w:rFonts w:ascii="Arial" w:hAnsi="Arial" w:cs="Arial"/>
          <w:shd w:val="clear" w:color="auto" w:fill="FFFFFF"/>
        </w:rPr>
        <w:t xml:space="preserve"> (</w:t>
      </w:r>
      <w:r w:rsidRPr="000C748B">
        <w:rPr>
          <w:rFonts w:ascii="Arial" w:hAnsi="Arial" w:cs="Arial"/>
          <w:shd w:val="clear" w:color="auto" w:fill="FFFFFF"/>
        </w:rPr>
        <w:t>CREA</w:t>
      </w:r>
      <w:r>
        <w:rPr>
          <w:rFonts w:ascii="Arial" w:hAnsi="Arial" w:cs="Arial"/>
          <w:shd w:val="clear" w:color="auto" w:fill="FFFFFF"/>
        </w:rPr>
        <w:t xml:space="preserve">) </w:t>
      </w:r>
      <w:r w:rsidRPr="000C748B">
        <w:rPr>
          <w:rFonts w:ascii="Arial" w:hAnsi="Arial" w:cs="Arial"/>
          <w:shd w:val="clear" w:color="auto" w:fill="FFFFFF"/>
        </w:rPr>
        <w:t>ou</w:t>
      </w:r>
      <w:r>
        <w:rPr>
          <w:rFonts w:ascii="Arial" w:hAnsi="Arial" w:cs="Arial"/>
          <w:shd w:val="clear" w:color="auto" w:fill="FFFFFF"/>
        </w:rPr>
        <w:t xml:space="preserve"> </w:t>
      </w:r>
      <w:r w:rsidRPr="000C748B">
        <w:rPr>
          <w:rFonts w:ascii="Arial" w:hAnsi="Arial" w:cs="Arial"/>
          <w:shd w:val="clear" w:color="auto" w:fill="FFFFFF"/>
        </w:rPr>
        <w:t>no</w:t>
      </w:r>
      <w:r>
        <w:rPr>
          <w:rFonts w:ascii="Arial" w:hAnsi="Arial" w:cs="Arial"/>
          <w:shd w:val="clear" w:color="auto" w:fill="FFFFFF"/>
        </w:rPr>
        <w:t xml:space="preserve"> </w:t>
      </w:r>
      <w:r w:rsidRPr="000C748B">
        <w:rPr>
          <w:rFonts w:ascii="Arial" w:hAnsi="Arial" w:cs="Arial"/>
          <w:shd w:val="clear" w:color="auto" w:fill="FFFFFF"/>
        </w:rPr>
        <w:t>Conselho</w:t>
      </w:r>
      <w:r>
        <w:rPr>
          <w:rFonts w:ascii="Arial" w:hAnsi="Arial" w:cs="Arial"/>
          <w:shd w:val="clear" w:color="auto" w:fill="FFFFFF"/>
        </w:rPr>
        <w:t xml:space="preserve"> </w:t>
      </w:r>
      <w:r w:rsidRPr="000C748B">
        <w:rPr>
          <w:rFonts w:ascii="Arial" w:hAnsi="Arial" w:cs="Arial"/>
          <w:shd w:val="clear" w:color="auto" w:fill="FFFFFF"/>
        </w:rPr>
        <w:t>de</w:t>
      </w:r>
      <w:r>
        <w:rPr>
          <w:rFonts w:ascii="Arial" w:hAnsi="Arial" w:cs="Arial"/>
          <w:shd w:val="clear" w:color="auto" w:fill="FFFFFF"/>
        </w:rPr>
        <w:t xml:space="preserve"> </w:t>
      </w:r>
      <w:r w:rsidRPr="000C748B">
        <w:rPr>
          <w:rFonts w:ascii="Arial" w:hAnsi="Arial" w:cs="Arial"/>
          <w:shd w:val="clear" w:color="auto" w:fill="FFFFFF"/>
        </w:rPr>
        <w:t>Arquitetura</w:t>
      </w:r>
      <w:r>
        <w:rPr>
          <w:rFonts w:ascii="Arial" w:hAnsi="Arial" w:cs="Arial"/>
          <w:shd w:val="clear" w:color="auto" w:fill="FFFFFF"/>
        </w:rPr>
        <w:t xml:space="preserve"> </w:t>
      </w:r>
      <w:r w:rsidRPr="000C748B">
        <w:rPr>
          <w:rFonts w:ascii="Arial" w:hAnsi="Arial" w:cs="Arial"/>
          <w:shd w:val="clear" w:color="auto" w:fill="FFFFFF"/>
        </w:rPr>
        <w:t>e</w:t>
      </w:r>
      <w:r>
        <w:rPr>
          <w:rFonts w:ascii="Arial" w:hAnsi="Arial" w:cs="Arial"/>
          <w:shd w:val="clear" w:color="auto" w:fill="FFFFFF"/>
        </w:rPr>
        <w:t xml:space="preserve"> </w:t>
      </w:r>
      <w:r w:rsidRPr="000C748B">
        <w:rPr>
          <w:rFonts w:ascii="Arial" w:hAnsi="Arial" w:cs="Arial"/>
          <w:shd w:val="clear" w:color="auto" w:fill="FFFFFF"/>
        </w:rPr>
        <w:t>Urbanismo</w:t>
      </w:r>
      <w:r>
        <w:rPr>
          <w:rFonts w:ascii="Arial" w:hAnsi="Arial" w:cs="Arial"/>
          <w:shd w:val="clear" w:color="auto" w:fill="FFFFFF"/>
        </w:rPr>
        <w:t xml:space="preserve"> (</w:t>
      </w:r>
      <w:r w:rsidRPr="000C748B">
        <w:rPr>
          <w:rFonts w:ascii="Arial" w:hAnsi="Arial" w:cs="Arial"/>
          <w:shd w:val="clear" w:color="auto" w:fill="FFFFFF"/>
        </w:rPr>
        <w:t>CAU</w:t>
      </w:r>
      <w:r>
        <w:rPr>
          <w:rFonts w:ascii="Arial" w:hAnsi="Arial" w:cs="Arial"/>
          <w:shd w:val="clear" w:color="auto" w:fill="FFFFFF"/>
        </w:rPr>
        <w:t xml:space="preserve">) </w:t>
      </w:r>
      <w:r w:rsidRPr="000C748B">
        <w:rPr>
          <w:rFonts w:ascii="Arial" w:hAnsi="Arial" w:cs="Arial"/>
          <w:shd w:val="clear" w:color="auto" w:fill="FFFFFF"/>
        </w:rPr>
        <w:t>da</w:t>
      </w:r>
      <w:r>
        <w:rPr>
          <w:rFonts w:ascii="Arial" w:hAnsi="Arial" w:cs="Arial"/>
          <w:shd w:val="clear" w:color="auto" w:fill="FFFFFF"/>
        </w:rPr>
        <w:t xml:space="preserve"> </w:t>
      </w:r>
      <w:r w:rsidRPr="000C748B">
        <w:rPr>
          <w:rFonts w:ascii="Arial" w:hAnsi="Arial" w:cs="Arial"/>
          <w:shd w:val="clear" w:color="auto" w:fill="FFFFFF"/>
        </w:rPr>
        <w:t>região</w:t>
      </w:r>
      <w:r>
        <w:rPr>
          <w:rFonts w:ascii="Arial" w:hAnsi="Arial" w:cs="Arial"/>
          <w:shd w:val="clear" w:color="auto" w:fill="FFFFFF"/>
        </w:rPr>
        <w:t xml:space="preserve"> </w:t>
      </w:r>
      <w:r w:rsidRPr="000C748B">
        <w:rPr>
          <w:rFonts w:ascii="Arial" w:hAnsi="Arial" w:cs="Arial"/>
          <w:shd w:val="clear" w:color="auto" w:fill="FFFFFF"/>
        </w:rPr>
        <w:t>da</w:t>
      </w:r>
      <w:r>
        <w:rPr>
          <w:rFonts w:ascii="Arial" w:hAnsi="Arial" w:cs="Arial"/>
          <w:shd w:val="clear" w:color="auto" w:fill="FFFFFF"/>
        </w:rPr>
        <w:t xml:space="preserve"> </w:t>
      </w:r>
      <w:r w:rsidRPr="000C748B">
        <w:rPr>
          <w:rFonts w:ascii="Arial" w:hAnsi="Arial" w:cs="Arial"/>
          <w:shd w:val="clear" w:color="auto" w:fill="FFFFFF"/>
        </w:rPr>
        <w:t>sede</w:t>
      </w:r>
      <w:r>
        <w:rPr>
          <w:rFonts w:ascii="Arial" w:hAnsi="Arial" w:cs="Arial"/>
          <w:shd w:val="clear" w:color="auto" w:fill="FFFFFF"/>
        </w:rPr>
        <w:t xml:space="preserve"> </w:t>
      </w:r>
      <w:r w:rsidRPr="000C748B">
        <w:rPr>
          <w:rFonts w:ascii="Arial" w:hAnsi="Arial" w:cs="Arial"/>
          <w:shd w:val="clear" w:color="auto" w:fill="FFFFFF"/>
        </w:rPr>
        <w:t>da</w:t>
      </w:r>
      <w:r>
        <w:rPr>
          <w:rFonts w:ascii="Arial" w:hAnsi="Arial" w:cs="Arial"/>
          <w:shd w:val="clear" w:color="auto" w:fill="FFFFFF"/>
        </w:rPr>
        <w:t xml:space="preserve"> </w:t>
      </w:r>
      <w:r w:rsidRPr="000C748B">
        <w:rPr>
          <w:rFonts w:ascii="Arial" w:hAnsi="Arial" w:cs="Arial"/>
          <w:shd w:val="clear" w:color="auto" w:fill="FFFFFF"/>
        </w:rPr>
        <w:t>empresa;</w:t>
      </w:r>
    </w:p>
    <w:p w:rsidR="00326EAC" w:rsidRDefault="00326EAC" w:rsidP="000C748B">
      <w:pPr>
        <w:tabs>
          <w:tab w:val="left" w:pos="567"/>
          <w:tab w:val="left" w:pos="709"/>
        </w:tabs>
        <w:spacing w:line="360" w:lineRule="auto"/>
        <w:ind w:right="3"/>
        <w:jc w:val="both"/>
        <w:rPr>
          <w:rFonts w:ascii="Arial" w:hAnsi="Arial" w:cs="Arial"/>
          <w:shd w:val="clear" w:color="auto" w:fill="FFFFFF"/>
        </w:rPr>
      </w:pPr>
      <w:r>
        <w:rPr>
          <w:rFonts w:ascii="Arial" w:hAnsi="Arial" w:cs="Arial"/>
          <w:shd w:val="clear" w:color="auto" w:fill="FFFFFF"/>
        </w:rPr>
        <w:lastRenderedPageBreak/>
        <w:t xml:space="preserve">b) Se o responsável técnico da </w:t>
      </w:r>
      <w:r w:rsidRPr="000C748B">
        <w:rPr>
          <w:rFonts w:ascii="Arial" w:hAnsi="Arial" w:cs="Arial"/>
          <w:shd w:val="clear" w:color="auto" w:fill="FFFFFF"/>
        </w:rPr>
        <w:t xml:space="preserve">empresa vencedora do certame licitatório </w:t>
      </w:r>
      <w:r>
        <w:rPr>
          <w:rFonts w:ascii="Arial" w:hAnsi="Arial" w:cs="Arial"/>
          <w:shd w:val="clear" w:color="auto" w:fill="FFFFFF"/>
        </w:rPr>
        <w:t xml:space="preserve">possuir registro </w:t>
      </w:r>
      <w:r w:rsidRPr="000C748B">
        <w:rPr>
          <w:rFonts w:ascii="Arial" w:hAnsi="Arial" w:cs="Arial"/>
          <w:shd w:val="clear" w:color="auto" w:fill="FFFFFF"/>
        </w:rPr>
        <w:t>em outro Estado, deverá apresentar no ato da assinatura</w:t>
      </w:r>
      <w:r>
        <w:rPr>
          <w:rFonts w:ascii="Arial" w:hAnsi="Arial" w:cs="Arial"/>
          <w:shd w:val="clear" w:color="auto" w:fill="FFFFFF"/>
        </w:rPr>
        <w:t xml:space="preserve"> </w:t>
      </w:r>
      <w:r w:rsidRPr="000C748B">
        <w:rPr>
          <w:rFonts w:ascii="Arial" w:hAnsi="Arial" w:cs="Arial"/>
          <w:shd w:val="clear" w:color="auto" w:fill="FFFFFF"/>
        </w:rPr>
        <w:t>do</w:t>
      </w:r>
      <w:r>
        <w:rPr>
          <w:rFonts w:ascii="Arial" w:hAnsi="Arial" w:cs="Arial"/>
          <w:shd w:val="clear" w:color="auto" w:fill="FFFFFF"/>
        </w:rPr>
        <w:t xml:space="preserve"> </w:t>
      </w:r>
      <w:r w:rsidRPr="000C748B">
        <w:rPr>
          <w:rFonts w:ascii="Arial" w:hAnsi="Arial" w:cs="Arial"/>
          <w:shd w:val="clear" w:color="auto" w:fill="FFFFFF"/>
        </w:rPr>
        <w:t>contrato</w:t>
      </w:r>
      <w:r>
        <w:rPr>
          <w:rFonts w:ascii="Arial" w:hAnsi="Arial" w:cs="Arial"/>
          <w:shd w:val="clear" w:color="auto" w:fill="FFFFFF"/>
        </w:rPr>
        <w:t xml:space="preserve"> </w:t>
      </w:r>
      <w:r w:rsidRPr="000C748B">
        <w:rPr>
          <w:rFonts w:ascii="Arial" w:hAnsi="Arial" w:cs="Arial"/>
          <w:shd w:val="clear" w:color="auto" w:fill="FFFFFF"/>
        </w:rPr>
        <w:t>"visto"</w:t>
      </w:r>
      <w:r>
        <w:rPr>
          <w:rFonts w:ascii="Arial" w:hAnsi="Arial" w:cs="Arial"/>
          <w:shd w:val="clear" w:color="auto" w:fill="FFFFFF"/>
        </w:rPr>
        <w:t xml:space="preserve"> </w:t>
      </w:r>
      <w:r w:rsidRPr="000C748B">
        <w:rPr>
          <w:rFonts w:ascii="Arial" w:hAnsi="Arial" w:cs="Arial"/>
          <w:shd w:val="clear" w:color="auto" w:fill="FFFFFF"/>
        </w:rPr>
        <w:t>no</w:t>
      </w:r>
      <w:r>
        <w:rPr>
          <w:rFonts w:ascii="Arial" w:hAnsi="Arial" w:cs="Arial"/>
          <w:shd w:val="clear" w:color="auto" w:fill="FFFFFF"/>
        </w:rPr>
        <w:t xml:space="preserve"> </w:t>
      </w:r>
      <w:r w:rsidRPr="000C748B">
        <w:rPr>
          <w:rFonts w:ascii="Arial" w:hAnsi="Arial" w:cs="Arial"/>
          <w:shd w:val="clear" w:color="auto" w:fill="FFFFFF"/>
        </w:rPr>
        <w:t>CREA</w:t>
      </w:r>
      <w:r>
        <w:rPr>
          <w:rFonts w:ascii="Arial" w:hAnsi="Arial" w:cs="Arial"/>
          <w:shd w:val="clear" w:color="auto" w:fill="FFFFFF"/>
        </w:rPr>
        <w:t>-</w:t>
      </w:r>
      <w:r w:rsidRPr="000C748B">
        <w:rPr>
          <w:rFonts w:ascii="Arial" w:hAnsi="Arial" w:cs="Arial"/>
          <w:shd w:val="clear" w:color="auto" w:fill="FFFFFF"/>
        </w:rPr>
        <w:t>ES</w:t>
      </w:r>
      <w:r>
        <w:rPr>
          <w:rFonts w:ascii="Arial" w:hAnsi="Arial" w:cs="Arial"/>
          <w:shd w:val="clear" w:color="auto" w:fill="FFFFFF"/>
        </w:rPr>
        <w:t xml:space="preserve"> </w:t>
      </w:r>
      <w:r w:rsidRPr="000C748B">
        <w:rPr>
          <w:rFonts w:ascii="Arial" w:hAnsi="Arial" w:cs="Arial"/>
          <w:shd w:val="clear" w:color="auto" w:fill="FFFFFF"/>
        </w:rPr>
        <w:t>e/ou</w:t>
      </w:r>
      <w:r>
        <w:rPr>
          <w:rFonts w:ascii="Arial" w:hAnsi="Arial" w:cs="Arial"/>
          <w:shd w:val="clear" w:color="auto" w:fill="FFFFFF"/>
        </w:rPr>
        <w:t xml:space="preserve"> </w:t>
      </w:r>
      <w:r w:rsidRPr="000C748B">
        <w:rPr>
          <w:rFonts w:ascii="Arial" w:hAnsi="Arial" w:cs="Arial"/>
          <w:shd w:val="clear" w:color="auto" w:fill="FFFFFF"/>
        </w:rPr>
        <w:t>CAU</w:t>
      </w:r>
      <w:r>
        <w:rPr>
          <w:rFonts w:ascii="Arial" w:hAnsi="Arial" w:cs="Arial"/>
          <w:shd w:val="clear" w:color="auto" w:fill="FFFFFF"/>
        </w:rPr>
        <w:t>-ES;</w:t>
      </w:r>
    </w:p>
    <w:p w:rsidR="00326EAC" w:rsidRPr="000C748B" w:rsidRDefault="00326EAC" w:rsidP="000C748B">
      <w:pPr>
        <w:tabs>
          <w:tab w:val="left" w:pos="567"/>
          <w:tab w:val="left" w:pos="709"/>
        </w:tabs>
        <w:spacing w:line="360" w:lineRule="auto"/>
        <w:ind w:right="3"/>
        <w:jc w:val="both"/>
        <w:rPr>
          <w:rFonts w:ascii="Arial" w:hAnsi="Arial" w:cs="Arial"/>
          <w:shd w:val="clear" w:color="auto" w:fill="FFFFFF"/>
        </w:rPr>
      </w:pPr>
    </w:p>
    <w:p w:rsidR="000C748B" w:rsidRPr="000C748B" w:rsidRDefault="00326EAC" w:rsidP="000C748B">
      <w:pPr>
        <w:tabs>
          <w:tab w:val="left" w:pos="567"/>
          <w:tab w:val="left" w:pos="709"/>
        </w:tabs>
        <w:spacing w:line="360" w:lineRule="auto"/>
        <w:ind w:right="3"/>
        <w:jc w:val="both"/>
        <w:rPr>
          <w:rFonts w:ascii="Arial" w:hAnsi="Arial" w:cs="Arial"/>
          <w:shd w:val="clear" w:color="auto" w:fill="FFFFFF"/>
        </w:rPr>
      </w:pPr>
      <w:r>
        <w:rPr>
          <w:rFonts w:ascii="Arial" w:hAnsi="Arial" w:cs="Arial"/>
          <w:shd w:val="clear" w:color="auto" w:fill="FFFFFF"/>
        </w:rPr>
        <w:t>c</w:t>
      </w:r>
      <w:r w:rsidR="000C748B" w:rsidRPr="000C748B">
        <w:rPr>
          <w:rFonts w:ascii="Arial" w:hAnsi="Arial" w:cs="Arial"/>
          <w:shd w:val="clear" w:color="auto" w:fill="FFFFFF"/>
        </w:rPr>
        <w:t xml:space="preserve">) Comprovação de que o licitante possui em seu quadro </w:t>
      </w:r>
      <w:proofErr w:type="gramStart"/>
      <w:r w:rsidR="000C748B">
        <w:rPr>
          <w:rFonts w:ascii="Arial" w:hAnsi="Arial" w:cs="Arial"/>
          <w:shd w:val="clear" w:color="auto" w:fill="FFFFFF"/>
        </w:rPr>
        <w:t>permanente</w:t>
      </w:r>
      <w:r w:rsidR="000C748B" w:rsidRPr="000C748B">
        <w:rPr>
          <w:rFonts w:ascii="Arial" w:hAnsi="Arial" w:cs="Arial"/>
          <w:shd w:val="clear" w:color="auto" w:fill="FFFFFF"/>
        </w:rPr>
        <w:t xml:space="preserve"> profissionais </w:t>
      </w:r>
      <w:r w:rsidRPr="000C748B">
        <w:rPr>
          <w:rFonts w:ascii="Arial" w:hAnsi="Arial" w:cs="Arial"/>
          <w:shd w:val="clear" w:color="auto" w:fill="FFFFFF"/>
        </w:rPr>
        <w:t>devidamente</w:t>
      </w:r>
      <w:r w:rsidR="000C748B" w:rsidRPr="000C748B">
        <w:rPr>
          <w:rFonts w:ascii="Arial" w:hAnsi="Arial" w:cs="Arial"/>
          <w:shd w:val="clear" w:color="auto" w:fill="FFFFFF"/>
        </w:rPr>
        <w:t xml:space="preserve"> reconhecidos</w:t>
      </w:r>
      <w:proofErr w:type="gramEnd"/>
      <w:r w:rsidR="000C748B" w:rsidRPr="000C748B">
        <w:rPr>
          <w:rFonts w:ascii="Arial" w:hAnsi="Arial" w:cs="Arial"/>
          <w:shd w:val="clear" w:color="auto" w:fill="FFFFFF"/>
        </w:rPr>
        <w:t xml:space="preserve"> pelo CREA/CAU, de nível superior, e que sejam detentores de Certidões de Acervo Técnico por execução de serviços/obras</w:t>
      </w:r>
      <w:r w:rsidR="000C748B">
        <w:rPr>
          <w:rFonts w:ascii="Arial" w:hAnsi="Arial" w:cs="Arial"/>
          <w:shd w:val="clear" w:color="auto" w:fill="FFFFFF"/>
        </w:rPr>
        <w:t xml:space="preserve"> </w:t>
      </w:r>
      <w:r w:rsidR="000C748B" w:rsidRPr="000C748B">
        <w:rPr>
          <w:rFonts w:ascii="Arial" w:hAnsi="Arial" w:cs="Arial"/>
          <w:shd w:val="clear" w:color="auto" w:fill="FFFFFF"/>
        </w:rPr>
        <w:t>de</w:t>
      </w:r>
      <w:r w:rsidR="000C748B">
        <w:rPr>
          <w:rFonts w:ascii="Arial" w:hAnsi="Arial" w:cs="Arial"/>
          <w:shd w:val="clear" w:color="auto" w:fill="FFFFFF"/>
        </w:rPr>
        <w:t xml:space="preserve"> </w:t>
      </w:r>
      <w:r w:rsidR="000C748B" w:rsidRPr="000C748B">
        <w:rPr>
          <w:rFonts w:ascii="Arial" w:hAnsi="Arial" w:cs="Arial"/>
          <w:shd w:val="clear" w:color="auto" w:fill="FFFFFF"/>
        </w:rPr>
        <w:t>características</w:t>
      </w:r>
      <w:r w:rsidR="000C748B">
        <w:rPr>
          <w:rFonts w:ascii="Arial" w:hAnsi="Arial" w:cs="Arial"/>
          <w:shd w:val="clear" w:color="auto" w:fill="FFFFFF"/>
        </w:rPr>
        <w:t xml:space="preserve"> </w:t>
      </w:r>
      <w:r w:rsidR="000C748B" w:rsidRPr="000C748B">
        <w:rPr>
          <w:rFonts w:ascii="Arial" w:hAnsi="Arial" w:cs="Arial"/>
          <w:shd w:val="clear" w:color="auto" w:fill="FFFFFF"/>
        </w:rPr>
        <w:t>semelhantes</w:t>
      </w:r>
      <w:r w:rsidR="000C748B">
        <w:rPr>
          <w:rFonts w:ascii="Arial" w:hAnsi="Arial" w:cs="Arial"/>
          <w:shd w:val="clear" w:color="auto" w:fill="FFFFFF"/>
        </w:rPr>
        <w:t xml:space="preserve"> </w:t>
      </w:r>
      <w:r w:rsidR="000C748B" w:rsidRPr="000C748B">
        <w:rPr>
          <w:rFonts w:ascii="Arial" w:hAnsi="Arial" w:cs="Arial"/>
          <w:shd w:val="clear" w:color="auto" w:fill="FFFFFF"/>
        </w:rPr>
        <w:t>ao</w:t>
      </w:r>
      <w:r w:rsidR="000C748B">
        <w:rPr>
          <w:rFonts w:ascii="Arial" w:hAnsi="Arial" w:cs="Arial"/>
          <w:shd w:val="clear" w:color="auto" w:fill="FFFFFF"/>
        </w:rPr>
        <w:t xml:space="preserve"> </w:t>
      </w:r>
      <w:r w:rsidR="000C748B" w:rsidRPr="000C748B">
        <w:rPr>
          <w:rFonts w:ascii="Arial" w:hAnsi="Arial" w:cs="Arial"/>
          <w:shd w:val="clear" w:color="auto" w:fill="FFFFFF"/>
        </w:rPr>
        <w:t>objeto</w:t>
      </w:r>
      <w:r w:rsidR="000C748B">
        <w:rPr>
          <w:rFonts w:ascii="Arial" w:hAnsi="Arial" w:cs="Arial"/>
          <w:shd w:val="clear" w:color="auto" w:fill="FFFFFF"/>
        </w:rPr>
        <w:t xml:space="preserve"> </w:t>
      </w:r>
      <w:r w:rsidR="000C748B" w:rsidRPr="000C748B">
        <w:rPr>
          <w:rFonts w:ascii="Arial" w:hAnsi="Arial" w:cs="Arial"/>
          <w:shd w:val="clear" w:color="auto" w:fill="FFFFFF"/>
        </w:rPr>
        <w:t>deste</w:t>
      </w:r>
      <w:r w:rsidR="000C748B">
        <w:rPr>
          <w:rFonts w:ascii="Arial" w:hAnsi="Arial" w:cs="Arial"/>
          <w:shd w:val="clear" w:color="auto" w:fill="FFFFFF"/>
        </w:rPr>
        <w:t xml:space="preserve"> </w:t>
      </w:r>
      <w:r w:rsidR="000C748B" w:rsidRPr="000C748B">
        <w:rPr>
          <w:rFonts w:ascii="Arial" w:hAnsi="Arial" w:cs="Arial"/>
          <w:shd w:val="clear" w:color="auto" w:fill="FFFFFF"/>
        </w:rPr>
        <w:t>PROJETO</w:t>
      </w:r>
      <w:r w:rsidR="000C748B">
        <w:rPr>
          <w:rFonts w:ascii="Arial" w:hAnsi="Arial" w:cs="Arial"/>
          <w:shd w:val="clear" w:color="auto" w:fill="FFFFFF"/>
        </w:rPr>
        <w:t xml:space="preserve"> </w:t>
      </w:r>
      <w:r w:rsidR="000C748B" w:rsidRPr="000C748B">
        <w:rPr>
          <w:rFonts w:ascii="Arial" w:hAnsi="Arial" w:cs="Arial"/>
          <w:shd w:val="clear" w:color="auto" w:fill="FFFFFF"/>
        </w:rPr>
        <w:t>BÁSICO.</w:t>
      </w:r>
    </w:p>
    <w:p w:rsidR="000C748B" w:rsidRDefault="000C748B" w:rsidP="000C748B">
      <w:pPr>
        <w:tabs>
          <w:tab w:val="left" w:pos="567"/>
          <w:tab w:val="left" w:pos="709"/>
        </w:tabs>
        <w:spacing w:line="360" w:lineRule="auto"/>
        <w:ind w:right="3"/>
        <w:jc w:val="both"/>
        <w:rPr>
          <w:rFonts w:ascii="Arial" w:hAnsi="Arial" w:cs="Arial"/>
          <w:shd w:val="clear" w:color="auto" w:fill="FFFFFF"/>
        </w:rPr>
      </w:pPr>
    </w:p>
    <w:p w:rsidR="000C748B" w:rsidRPr="000C748B" w:rsidRDefault="00DD07D0" w:rsidP="000C748B">
      <w:pPr>
        <w:tabs>
          <w:tab w:val="left" w:pos="567"/>
          <w:tab w:val="left" w:pos="709"/>
        </w:tabs>
        <w:spacing w:line="360" w:lineRule="auto"/>
        <w:ind w:right="3"/>
        <w:jc w:val="both"/>
        <w:rPr>
          <w:rFonts w:ascii="Arial" w:hAnsi="Arial" w:cs="Arial"/>
          <w:shd w:val="clear" w:color="auto" w:fill="FFFFFF"/>
        </w:rPr>
      </w:pPr>
      <w:r>
        <w:rPr>
          <w:rFonts w:ascii="Arial" w:hAnsi="Arial" w:cs="Arial"/>
          <w:shd w:val="clear" w:color="auto" w:fill="FFFFFF"/>
        </w:rPr>
        <w:t xml:space="preserve">d) </w:t>
      </w:r>
      <w:r w:rsidR="000C748B" w:rsidRPr="000C748B">
        <w:rPr>
          <w:rFonts w:ascii="Arial" w:hAnsi="Arial" w:cs="Arial"/>
          <w:shd w:val="clear" w:color="auto" w:fill="FFFFFF"/>
        </w:rPr>
        <w:t>As características semelhantes para comprovação da capacidade técnico-profissional do licitante, na forma do art.</w:t>
      </w:r>
      <w:r w:rsidR="000C748B">
        <w:rPr>
          <w:rFonts w:ascii="Arial" w:hAnsi="Arial" w:cs="Arial"/>
          <w:shd w:val="clear" w:color="auto" w:fill="FFFFFF"/>
        </w:rPr>
        <w:t xml:space="preserve"> </w:t>
      </w:r>
      <w:r w:rsidR="000C748B" w:rsidRPr="000C748B">
        <w:rPr>
          <w:rFonts w:ascii="Arial" w:hAnsi="Arial" w:cs="Arial"/>
          <w:shd w:val="clear" w:color="auto" w:fill="FFFFFF"/>
        </w:rPr>
        <w:t>30,</w:t>
      </w:r>
      <w:r w:rsidR="00326EAC">
        <w:rPr>
          <w:rFonts w:ascii="Arial" w:hAnsi="Arial" w:cs="Arial"/>
          <w:shd w:val="clear" w:color="auto" w:fill="FFFFFF"/>
        </w:rPr>
        <w:t xml:space="preserve"> </w:t>
      </w:r>
      <w:r w:rsidR="000C748B" w:rsidRPr="000C748B">
        <w:rPr>
          <w:rFonts w:ascii="Arial" w:hAnsi="Arial" w:cs="Arial"/>
          <w:shd w:val="clear" w:color="auto" w:fill="FFFFFF"/>
        </w:rPr>
        <w:t>I,</w:t>
      </w:r>
      <w:r w:rsidR="00326EAC">
        <w:rPr>
          <w:rFonts w:ascii="Arial" w:hAnsi="Arial" w:cs="Arial"/>
          <w:shd w:val="clear" w:color="auto" w:fill="FFFFFF"/>
        </w:rPr>
        <w:t xml:space="preserve"> </w:t>
      </w:r>
      <w:r w:rsidR="000C748B" w:rsidRPr="000C748B">
        <w:rPr>
          <w:rFonts w:ascii="Arial" w:hAnsi="Arial" w:cs="Arial"/>
          <w:shd w:val="clear" w:color="auto" w:fill="FFFFFF"/>
        </w:rPr>
        <w:t>da</w:t>
      </w:r>
      <w:r w:rsidR="000C748B">
        <w:rPr>
          <w:rFonts w:ascii="Arial" w:hAnsi="Arial" w:cs="Arial"/>
          <w:shd w:val="clear" w:color="auto" w:fill="FFFFFF"/>
        </w:rPr>
        <w:t xml:space="preserve"> </w:t>
      </w:r>
      <w:r w:rsidR="000C748B" w:rsidRPr="000C748B">
        <w:rPr>
          <w:rFonts w:ascii="Arial" w:hAnsi="Arial" w:cs="Arial"/>
          <w:shd w:val="clear" w:color="auto" w:fill="FFFFFF"/>
        </w:rPr>
        <w:t>Lei</w:t>
      </w:r>
      <w:r w:rsidR="000C748B">
        <w:rPr>
          <w:rFonts w:ascii="Arial" w:hAnsi="Arial" w:cs="Arial"/>
          <w:shd w:val="clear" w:color="auto" w:fill="FFFFFF"/>
        </w:rPr>
        <w:t xml:space="preserve"> </w:t>
      </w:r>
      <w:r w:rsidR="000C748B" w:rsidRPr="000C748B">
        <w:rPr>
          <w:rFonts w:ascii="Arial" w:hAnsi="Arial" w:cs="Arial"/>
          <w:shd w:val="clear" w:color="auto" w:fill="FFFFFF"/>
        </w:rPr>
        <w:t>Federal</w:t>
      </w:r>
      <w:r w:rsidR="000C748B">
        <w:rPr>
          <w:rFonts w:ascii="Arial" w:hAnsi="Arial" w:cs="Arial"/>
          <w:shd w:val="clear" w:color="auto" w:fill="FFFFFF"/>
        </w:rPr>
        <w:t xml:space="preserve"> </w:t>
      </w:r>
      <w:r w:rsidR="000C748B" w:rsidRPr="000C748B">
        <w:rPr>
          <w:rFonts w:ascii="Arial" w:hAnsi="Arial" w:cs="Arial"/>
          <w:shd w:val="clear" w:color="auto" w:fill="FFFFFF"/>
        </w:rPr>
        <w:t>n</w:t>
      </w:r>
      <w:r w:rsidR="000C748B">
        <w:rPr>
          <w:rFonts w:ascii="Arial" w:hAnsi="Arial" w:cs="Arial"/>
          <w:shd w:val="clear" w:color="auto" w:fill="FFFFFF"/>
        </w:rPr>
        <w:t xml:space="preserve">° </w:t>
      </w:r>
      <w:r w:rsidR="000C748B" w:rsidRPr="000C748B">
        <w:rPr>
          <w:rFonts w:ascii="Arial" w:hAnsi="Arial" w:cs="Arial"/>
          <w:shd w:val="clear" w:color="auto" w:fill="FFFFFF"/>
        </w:rPr>
        <w:t>8.666/93,</w:t>
      </w:r>
      <w:r w:rsidR="000C748B">
        <w:rPr>
          <w:rFonts w:ascii="Arial" w:hAnsi="Arial" w:cs="Arial"/>
          <w:shd w:val="clear" w:color="auto" w:fill="FFFFFF"/>
        </w:rPr>
        <w:t xml:space="preserve"> </w:t>
      </w:r>
      <w:r w:rsidR="000C748B" w:rsidRPr="000C748B">
        <w:rPr>
          <w:rFonts w:ascii="Arial" w:hAnsi="Arial" w:cs="Arial"/>
          <w:shd w:val="clear" w:color="auto" w:fill="FFFFFF"/>
        </w:rPr>
        <w:t>são,</w:t>
      </w:r>
      <w:r w:rsidR="000C748B">
        <w:rPr>
          <w:rFonts w:ascii="Arial" w:hAnsi="Arial" w:cs="Arial"/>
          <w:shd w:val="clear" w:color="auto" w:fill="FFFFFF"/>
        </w:rPr>
        <w:t xml:space="preserve"> </w:t>
      </w:r>
      <w:r w:rsidR="000C748B" w:rsidRPr="000C748B">
        <w:rPr>
          <w:rFonts w:ascii="Arial" w:hAnsi="Arial" w:cs="Arial"/>
          <w:shd w:val="clear" w:color="auto" w:fill="FFFFFF"/>
        </w:rPr>
        <w:t>cumulativamente:</w:t>
      </w:r>
    </w:p>
    <w:p w:rsidR="000C748B" w:rsidRDefault="000C748B" w:rsidP="000C748B">
      <w:pPr>
        <w:tabs>
          <w:tab w:val="left" w:pos="567"/>
          <w:tab w:val="left" w:pos="709"/>
        </w:tabs>
        <w:spacing w:line="360" w:lineRule="auto"/>
        <w:ind w:right="3"/>
        <w:jc w:val="both"/>
        <w:rPr>
          <w:rFonts w:ascii="Arial" w:hAnsi="Arial" w:cs="Arial"/>
          <w:shd w:val="clear" w:color="auto" w:fill="FFFFFF"/>
        </w:rPr>
      </w:pPr>
    </w:p>
    <w:p w:rsidR="0069732A" w:rsidRDefault="00DD07D0" w:rsidP="00DD07D0">
      <w:pPr>
        <w:pStyle w:val="Corpodetexto"/>
        <w:widowControl w:val="0"/>
        <w:tabs>
          <w:tab w:val="left" w:pos="567"/>
        </w:tabs>
        <w:autoSpaceDE w:val="0"/>
        <w:autoSpaceDN w:val="0"/>
        <w:spacing w:after="0" w:line="360" w:lineRule="auto"/>
        <w:ind w:left="2268" w:right="3"/>
        <w:jc w:val="both"/>
        <w:rPr>
          <w:rFonts w:ascii="Arial" w:hAnsi="Arial" w:cs="Arial"/>
          <w:shd w:val="clear" w:color="auto" w:fill="FFFFFF"/>
          <w:lang w:val="pt-BR" w:eastAsia="pt-BR"/>
        </w:rPr>
      </w:pPr>
      <w:proofErr w:type="gramStart"/>
      <w:r>
        <w:rPr>
          <w:rFonts w:ascii="Arial" w:hAnsi="Arial" w:cs="Arial"/>
          <w:shd w:val="clear" w:color="auto" w:fill="FFFFFF"/>
          <w:lang w:val="pt-BR" w:eastAsia="pt-BR"/>
        </w:rPr>
        <w:t>d.</w:t>
      </w:r>
      <w:proofErr w:type="gramEnd"/>
      <w:r>
        <w:rPr>
          <w:rFonts w:ascii="Arial" w:hAnsi="Arial" w:cs="Arial"/>
          <w:shd w:val="clear" w:color="auto" w:fill="FFFFFF"/>
          <w:lang w:val="pt-BR" w:eastAsia="pt-BR"/>
        </w:rPr>
        <w:t xml:space="preserve">1 ) </w:t>
      </w:r>
      <w:r w:rsidR="0069732A" w:rsidRPr="0069732A">
        <w:rPr>
          <w:rFonts w:ascii="Arial" w:hAnsi="Arial" w:cs="Arial"/>
          <w:shd w:val="clear" w:color="auto" w:fill="FFFFFF"/>
          <w:lang w:val="pt-BR" w:eastAsia="pt-BR"/>
        </w:rPr>
        <w:t>Em relação à atividade pertinente e compatível com o objeto licitado, conforme solicitado no item acima (atestado), o profissional deverá comprovar a execução DE TODOS OS ITENS abaixo discriminados (itens de maior relevância técnica do serviço, bem como significância de seu custo no contexto da obra), OBRIGATORIAMENTE, sob pena de desclassificação:</w:t>
      </w:r>
    </w:p>
    <w:p w:rsidR="0069732A" w:rsidRPr="0069732A" w:rsidRDefault="0069732A" w:rsidP="00703284">
      <w:pPr>
        <w:pStyle w:val="Corpodetexto"/>
        <w:widowControl w:val="0"/>
        <w:tabs>
          <w:tab w:val="left" w:pos="567"/>
        </w:tabs>
        <w:autoSpaceDE w:val="0"/>
        <w:autoSpaceDN w:val="0"/>
        <w:spacing w:after="0" w:line="360" w:lineRule="auto"/>
        <w:ind w:right="3"/>
        <w:jc w:val="both"/>
        <w:rPr>
          <w:rFonts w:ascii="Arial" w:hAnsi="Arial" w:cs="Arial"/>
          <w:shd w:val="clear" w:color="auto" w:fill="FFFFFF"/>
          <w:lang w:val="pt-BR"/>
        </w:rPr>
      </w:pPr>
    </w:p>
    <w:tbl>
      <w:tblPr>
        <w:tblW w:w="0" w:type="auto"/>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8138"/>
      </w:tblGrid>
      <w:tr w:rsidR="00CD3490" w:rsidRPr="00C04AC2" w:rsidTr="00CD3490">
        <w:trPr>
          <w:jc w:val="center"/>
        </w:trPr>
        <w:tc>
          <w:tcPr>
            <w:tcW w:w="769" w:type="dxa"/>
            <w:shd w:val="clear" w:color="auto" w:fill="auto"/>
          </w:tcPr>
          <w:p w:rsidR="00CD3490" w:rsidRPr="00731967" w:rsidRDefault="00CD3490" w:rsidP="00674D61">
            <w:pPr>
              <w:pStyle w:val="Corpodetexto"/>
              <w:tabs>
                <w:tab w:val="left" w:pos="567"/>
              </w:tabs>
              <w:spacing w:after="0" w:line="360" w:lineRule="auto"/>
              <w:ind w:right="3"/>
              <w:jc w:val="center"/>
              <w:rPr>
                <w:rFonts w:ascii="Arial" w:hAnsi="Arial" w:cs="Arial"/>
                <w:b/>
                <w:shd w:val="clear" w:color="auto" w:fill="FFFFFF"/>
                <w:lang w:val="pt-BR" w:eastAsia="pt-BR"/>
              </w:rPr>
            </w:pPr>
            <w:r w:rsidRPr="00731967">
              <w:rPr>
                <w:rFonts w:ascii="Arial" w:hAnsi="Arial" w:cs="Arial"/>
                <w:b/>
                <w:shd w:val="clear" w:color="auto" w:fill="FFFFFF"/>
                <w:lang w:val="pt-BR" w:eastAsia="pt-BR"/>
              </w:rPr>
              <w:t>Item</w:t>
            </w:r>
          </w:p>
        </w:tc>
        <w:tc>
          <w:tcPr>
            <w:tcW w:w="8138" w:type="dxa"/>
            <w:shd w:val="clear" w:color="auto" w:fill="auto"/>
          </w:tcPr>
          <w:p w:rsidR="00CD3490" w:rsidRPr="00731967" w:rsidRDefault="00CD3490" w:rsidP="00674D61">
            <w:pPr>
              <w:pStyle w:val="Corpodetexto"/>
              <w:tabs>
                <w:tab w:val="left" w:pos="567"/>
              </w:tabs>
              <w:spacing w:after="0" w:line="360" w:lineRule="auto"/>
              <w:ind w:right="3"/>
              <w:jc w:val="center"/>
              <w:rPr>
                <w:rFonts w:ascii="Arial" w:hAnsi="Arial" w:cs="Arial"/>
                <w:b/>
                <w:shd w:val="clear" w:color="auto" w:fill="FFFFFF"/>
                <w:lang w:val="pt-BR" w:eastAsia="pt-BR"/>
              </w:rPr>
            </w:pPr>
            <w:r w:rsidRPr="00731967">
              <w:rPr>
                <w:rFonts w:ascii="Arial" w:hAnsi="Arial" w:cs="Arial"/>
                <w:b/>
                <w:shd w:val="clear" w:color="auto" w:fill="FFFFFF"/>
                <w:lang w:val="pt-BR" w:eastAsia="pt-BR"/>
              </w:rPr>
              <w:t>Descrição dos Serviços</w:t>
            </w:r>
          </w:p>
        </w:tc>
      </w:tr>
      <w:tr w:rsidR="00CD3490" w:rsidRPr="00C04AC2" w:rsidTr="00CD3490">
        <w:trPr>
          <w:jc w:val="center"/>
        </w:trPr>
        <w:tc>
          <w:tcPr>
            <w:tcW w:w="8907" w:type="dxa"/>
            <w:gridSpan w:val="2"/>
            <w:shd w:val="clear" w:color="auto" w:fill="auto"/>
          </w:tcPr>
          <w:p w:rsidR="00CD3490" w:rsidRPr="00731967" w:rsidRDefault="00CD3490" w:rsidP="00CD3490">
            <w:pPr>
              <w:pStyle w:val="Corpodetexto"/>
              <w:tabs>
                <w:tab w:val="left" w:pos="567"/>
              </w:tabs>
              <w:spacing w:after="0" w:line="360" w:lineRule="auto"/>
              <w:ind w:right="3"/>
              <w:jc w:val="center"/>
              <w:rPr>
                <w:rFonts w:ascii="Arial" w:hAnsi="Arial" w:cs="Arial"/>
                <w:shd w:val="clear" w:color="auto" w:fill="FFFFFF"/>
                <w:lang w:val="pt-BR" w:eastAsia="pt-BR"/>
              </w:rPr>
            </w:pPr>
            <w:r w:rsidRPr="00731967">
              <w:rPr>
                <w:rFonts w:ascii="Arial" w:hAnsi="Arial" w:cs="Arial"/>
                <w:b/>
                <w:shd w:val="clear" w:color="auto" w:fill="FFFFFF"/>
                <w:lang w:val="pt-BR" w:eastAsia="pt-BR"/>
              </w:rPr>
              <w:t>Drenagem</w:t>
            </w:r>
          </w:p>
        </w:tc>
      </w:tr>
      <w:tr w:rsidR="00CD3490" w:rsidRPr="00C04AC2" w:rsidTr="00CD3490">
        <w:trPr>
          <w:jc w:val="center"/>
        </w:trPr>
        <w:tc>
          <w:tcPr>
            <w:tcW w:w="769" w:type="dxa"/>
            <w:shd w:val="clear" w:color="auto" w:fill="auto"/>
          </w:tcPr>
          <w:p w:rsidR="00CD3490" w:rsidRPr="00731967" w:rsidRDefault="00CD3490" w:rsidP="00CD3490">
            <w:pPr>
              <w:pStyle w:val="Corpodetexto"/>
              <w:tabs>
                <w:tab w:val="left" w:pos="567"/>
              </w:tabs>
              <w:spacing w:after="0" w:line="360" w:lineRule="auto"/>
              <w:ind w:right="3"/>
              <w:jc w:val="center"/>
              <w:rPr>
                <w:rFonts w:ascii="Arial" w:hAnsi="Arial" w:cs="Arial"/>
                <w:shd w:val="clear" w:color="auto" w:fill="FFFFFF"/>
                <w:lang w:val="pt-BR" w:eastAsia="pt-BR"/>
              </w:rPr>
            </w:pPr>
            <w:r w:rsidRPr="00731967">
              <w:rPr>
                <w:rFonts w:ascii="Arial" w:hAnsi="Arial" w:cs="Arial"/>
                <w:shd w:val="clear" w:color="auto" w:fill="FFFFFF"/>
                <w:lang w:val="pt-BR" w:eastAsia="pt-BR"/>
              </w:rPr>
              <w:t>01</w:t>
            </w:r>
          </w:p>
        </w:tc>
        <w:tc>
          <w:tcPr>
            <w:tcW w:w="8138" w:type="dxa"/>
            <w:shd w:val="clear" w:color="auto" w:fill="auto"/>
          </w:tcPr>
          <w:p w:rsidR="00CD3490" w:rsidRPr="00731967" w:rsidRDefault="00CD3490" w:rsidP="00674D61">
            <w:pPr>
              <w:pStyle w:val="Corpodetexto"/>
              <w:tabs>
                <w:tab w:val="left" w:pos="567"/>
              </w:tabs>
              <w:spacing w:after="0" w:line="360" w:lineRule="auto"/>
              <w:ind w:right="3"/>
              <w:jc w:val="both"/>
              <w:rPr>
                <w:rFonts w:ascii="Arial" w:hAnsi="Arial" w:cs="Arial"/>
                <w:shd w:val="clear" w:color="auto" w:fill="FFFFFF"/>
                <w:lang w:val="pt-BR" w:eastAsia="pt-BR"/>
              </w:rPr>
            </w:pPr>
            <w:r w:rsidRPr="00731967">
              <w:rPr>
                <w:rFonts w:ascii="Arial" w:hAnsi="Arial" w:cs="Arial"/>
                <w:shd w:val="clear" w:color="auto" w:fill="FFFFFF"/>
                <w:lang w:val="pt-BR" w:eastAsia="pt-BR"/>
              </w:rPr>
              <w:t>Corpo BSTC (</w:t>
            </w:r>
            <w:proofErr w:type="spellStart"/>
            <w:r w:rsidRPr="00731967">
              <w:rPr>
                <w:rFonts w:ascii="Arial" w:hAnsi="Arial" w:cs="Arial"/>
                <w:shd w:val="clear" w:color="auto" w:fill="FFFFFF"/>
                <w:lang w:val="pt-BR" w:eastAsia="pt-BR"/>
              </w:rPr>
              <w:t>greide</w:t>
            </w:r>
            <w:proofErr w:type="spellEnd"/>
            <w:r w:rsidRPr="00731967">
              <w:rPr>
                <w:rFonts w:ascii="Arial" w:hAnsi="Arial" w:cs="Arial"/>
                <w:shd w:val="clear" w:color="auto" w:fill="FFFFFF"/>
                <w:lang w:val="pt-BR" w:eastAsia="pt-BR"/>
              </w:rPr>
              <w:t xml:space="preserve">) diâmetro 0,60 m CA-1 MF inclusive escavação, </w:t>
            </w:r>
            <w:proofErr w:type="spellStart"/>
            <w:r w:rsidRPr="00731967">
              <w:rPr>
                <w:rFonts w:ascii="Arial" w:hAnsi="Arial" w:cs="Arial"/>
                <w:shd w:val="clear" w:color="auto" w:fill="FFFFFF"/>
                <w:lang w:val="pt-BR" w:eastAsia="pt-BR"/>
              </w:rPr>
              <w:t>reaterro</w:t>
            </w:r>
            <w:proofErr w:type="spellEnd"/>
            <w:r w:rsidRPr="00731967">
              <w:rPr>
                <w:rFonts w:ascii="Arial" w:hAnsi="Arial" w:cs="Arial"/>
                <w:shd w:val="clear" w:color="auto" w:fill="FFFFFF"/>
                <w:lang w:val="pt-BR" w:eastAsia="pt-BR"/>
              </w:rPr>
              <w:t xml:space="preserve"> e transporte do tubo.</w:t>
            </w:r>
          </w:p>
        </w:tc>
      </w:tr>
      <w:tr w:rsidR="00CD3490" w:rsidRPr="00C04AC2" w:rsidTr="00CD3490">
        <w:trPr>
          <w:jc w:val="center"/>
        </w:trPr>
        <w:tc>
          <w:tcPr>
            <w:tcW w:w="769" w:type="dxa"/>
            <w:shd w:val="clear" w:color="auto" w:fill="auto"/>
          </w:tcPr>
          <w:p w:rsidR="00CD3490" w:rsidRPr="00731967" w:rsidRDefault="00CD3490" w:rsidP="00CD3490">
            <w:pPr>
              <w:pStyle w:val="Corpodetexto"/>
              <w:tabs>
                <w:tab w:val="left" w:pos="567"/>
              </w:tabs>
              <w:spacing w:after="0" w:line="360" w:lineRule="auto"/>
              <w:ind w:right="3"/>
              <w:jc w:val="center"/>
              <w:rPr>
                <w:rFonts w:ascii="Arial" w:hAnsi="Arial" w:cs="Arial"/>
                <w:shd w:val="clear" w:color="auto" w:fill="FFFFFF"/>
                <w:lang w:val="pt-BR" w:eastAsia="pt-BR"/>
              </w:rPr>
            </w:pPr>
            <w:r w:rsidRPr="00731967">
              <w:rPr>
                <w:rFonts w:ascii="Arial" w:hAnsi="Arial" w:cs="Arial"/>
                <w:shd w:val="clear" w:color="auto" w:fill="FFFFFF"/>
                <w:lang w:val="pt-BR" w:eastAsia="pt-BR"/>
              </w:rPr>
              <w:t>02</w:t>
            </w:r>
          </w:p>
        </w:tc>
        <w:tc>
          <w:tcPr>
            <w:tcW w:w="8138" w:type="dxa"/>
            <w:shd w:val="clear" w:color="auto" w:fill="auto"/>
          </w:tcPr>
          <w:p w:rsidR="00CD3490" w:rsidRPr="00731967" w:rsidRDefault="00CD3490" w:rsidP="00674D61">
            <w:pPr>
              <w:pStyle w:val="Corpodetexto"/>
              <w:tabs>
                <w:tab w:val="left" w:pos="567"/>
              </w:tabs>
              <w:spacing w:after="0" w:line="360" w:lineRule="auto"/>
              <w:ind w:right="3"/>
              <w:jc w:val="both"/>
              <w:rPr>
                <w:rFonts w:ascii="Arial" w:hAnsi="Arial" w:cs="Arial"/>
                <w:shd w:val="clear" w:color="auto" w:fill="FFFFFF"/>
                <w:lang w:val="pt-BR" w:eastAsia="pt-BR"/>
              </w:rPr>
            </w:pPr>
            <w:r w:rsidRPr="00731967">
              <w:rPr>
                <w:rFonts w:ascii="Arial" w:hAnsi="Arial" w:cs="Arial"/>
                <w:shd w:val="clear" w:color="auto" w:fill="FFFFFF"/>
                <w:lang w:val="pt-BR" w:eastAsia="pt-BR"/>
              </w:rPr>
              <w:t>Boca de concreto ciclópico para BSTC diâmetro 0,60 m.</w:t>
            </w:r>
          </w:p>
        </w:tc>
      </w:tr>
      <w:tr w:rsidR="00CD3490" w:rsidRPr="00C04AC2" w:rsidTr="00CD3490">
        <w:trPr>
          <w:jc w:val="center"/>
        </w:trPr>
        <w:tc>
          <w:tcPr>
            <w:tcW w:w="769" w:type="dxa"/>
            <w:shd w:val="clear" w:color="auto" w:fill="auto"/>
          </w:tcPr>
          <w:p w:rsidR="00CD3490" w:rsidRPr="00731967" w:rsidRDefault="00CD3490" w:rsidP="00CD3490">
            <w:pPr>
              <w:pStyle w:val="Corpodetexto"/>
              <w:tabs>
                <w:tab w:val="left" w:pos="567"/>
              </w:tabs>
              <w:spacing w:after="0" w:line="360" w:lineRule="auto"/>
              <w:ind w:right="3"/>
              <w:jc w:val="center"/>
              <w:rPr>
                <w:rFonts w:ascii="Arial" w:hAnsi="Arial" w:cs="Arial"/>
                <w:shd w:val="clear" w:color="auto" w:fill="FFFFFF"/>
                <w:lang w:val="pt-BR" w:eastAsia="pt-BR"/>
              </w:rPr>
            </w:pPr>
            <w:r w:rsidRPr="00731967">
              <w:rPr>
                <w:rFonts w:ascii="Arial" w:hAnsi="Arial" w:cs="Arial"/>
                <w:shd w:val="clear" w:color="auto" w:fill="FFFFFF"/>
                <w:lang w:val="pt-BR" w:eastAsia="pt-BR"/>
              </w:rPr>
              <w:t>03</w:t>
            </w:r>
          </w:p>
        </w:tc>
        <w:tc>
          <w:tcPr>
            <w:tcW w:w="8138" w:type="dxa"/>
            <w:shd w:val="clear" w:color="auto" w:fill="auto"/>
          </w:tcPr>
          <w:p w:rsidR="00CD3490" w:rsidRPr="00731967" w:rsidRDefault="00CD3490" w:rsidP="00674D61">
            <w:pPr>
              <w:pStyle w:val="Corpodetexto"/>
              <w:tabs>
                <w:tab w:val="left" w:pos="567"/>
              </w:tabs>
              <w:spacing w:after="0" w:line="360" w:lineRule="auto"/>
              <w:ind w:right="3"/>
              <w:jc w:val="both"/>
              <w:rPr>
                <w:rFonts w:ascii="Arial" w:hAnsi="Arial" w:cs="Arial"/>
                <w:shd w:val="clear" w:color="auto" w:fill="FFFFFF"/>
                <w:lang w:val="pt-BR" w:eastAsia="pt-BR"/>
              </w:rPr>
            </w:pPr>
            <w:r w:rsidRPr="00731967">
              <w:rPr>
                <w:rFonts w:ascii="Arial" w:hAnsi="Arial" w:cs="Arial"/>
                <w:shd w:val="clear" w:color="auto" w:fill="FFFFFF"/>
                <w:lang w:val="pt-BR" w:eastAsia="pt-BR"/>
              </w:rPr>
              <w:t>Caixa ralo em blocos pré-moldados e grelha articulada em FFA em Vias Urbana.</w:t>
            </w:r>
          </w:p>
        </w:tc>
      </w:tr>
      <w:tr w:rsidR="00CD3490" w:rsidRPr="00C04AC2" w:rsidTr="00CD3490">
        <w:trPr>
          <w:jc w:val="center"/>
        </w:trPr>
        <w:tc>
          <w:tcPr>
            <w:tcW w:w="769" w:type="dxa"/>
            <w:shd w:val="clear" w:color="auto" w:fill="auto"/>
          </w:tcPr>
          <w:p w:rsidR="00CD3490" w:rsidRPr="00731967" w:rsidRDefault="00CD3490" w:rsidP="00CD3490">
            <w:pPr>
              <w:pStyle w:val="Corpodetexto"/>
              <w:tabs>
                <w:tab w:val="left" w:pos="567"/>
              </w:tabs>
              <w:spacing w:after="0" w:line="360" w:lineRule="auto"/>
              <w:ind w:right="3"/>
              <w:jc w:val="center"/>
              <w:rPr>
                <w:rFonts w:ascii="Arial" w:hAnsi="Arial" w:cs="Arial"/>
                <w:shd w:val="clear" w:color="auto" w:fill="FFFFFF"/>
                <w:lang w:val="pt-BR" w:eastAsia="pt-BR"/>
              </w:rPr>
            </w:pPr>
            <w:r w:rsidRPr="00731967">
              <w:rPr>
                <w:rFonts w:ascii="Arial" w:hAnsi="Arial" w:cs="Arial"/>
                <w:shd w:val="clear" w:color="auto" w:fill="FFFFFF"/>
                <w:lang w:val="pt-BR" w:eastAsia="pt-BR"/>
              </w:rPr>
              <w:t>04</w:t>
            </w:r>
          </w:p>
        </w:tc>
        <w:tc>
          <w:tcPr>
            <w:tcW w:w="8138" w:type="dxa"/>
            <w:shd w:val="clear" w:color="auto" w:fill="auto"/>
          </w:tcPr>
          <w:p w:rsidR="00CD3490" w:rsidRPr="00731967" w:rsidRDefault="00CD3490" w:rsidP="00674D61">
            <w:pPr>
              <w:pStyle w:val="Corpodetexto"/>
              <w:tabs>
                <w:tab w:val="left" w:pos="567"/>
              </w:tabs>
              <w:spacing w:after="0" w:line="360" w:lineRule="auto"/>
              <w:ind w:right="3"/>
              <w:jc w:val="both"/>
              <w:rPr>
                <w:rFonts w:ascii="Arial" w:hAnsi="Arial" w:cs="Arial"/>
                <w:shd w:val="clear" w:color="auto" w:fill="FFFFFF"/>
                <w:lang w:val="pt-BR" w:eastAsia="pt-BR"/>
              </w:rPr>
            </w:pPr>
            <w:r w:rsidRPr="00731967">
              <w:rPr>
                <w:rFonts w:ascii="Arial" w:hAnsi="Arial" w:cs="Arial"/>
                <w:shd w:val="clear" w:color="auto" w:fill="FFFFFF"/>
                <w:lang w:val="pt-BR" w:eastAsia="pt-BR"/>
              </w:rPr>
              <w:t>Poço de visita (tubo D=0,60m) H = 1,70 m com tampão F.F.A.P., inclusive escavação e transporte do tampão.</w:t>
            </w:r>
          </w:p>
        </w:tc>
      </w:tr>
      <w:tr w:rsidR="00CD3490" w:rsidRPr="00C04AC2" w:rsidTr="00CD3490">
        <w:trPr>
          <w:jc w:val="center"/>
        </w:trPr>
        <w:tc>
          <w:tcPr>
            <w:tcW w:w="8907" w:type="dxa"/>
            <w:gridSpan w:val="2"/>
            <w:shd w:val="clear" w:color="auto" w:fill="auto"/>
          </w:tcPr>
          <w:p w:rsidR="00CD3490" w:rsidRPr="00731967" w:rsidRDefault="00CD3490" w:rsidP="00CD3490">
            <w:pPr>
              <w:pStyle w:val="Corpodetexto"/>
              <w:tabs>
                <w:tab w:val="left" w:pos="567"/>
              </w:tabs>
              <w:spacing w:after="0" w:line="360" w:lineRule="auto"/>
              <w:ind w:right="3"/>
              <w:jc w:val="center"/>
              <w:rPr>
                <w:rFonts w:ascii="Arial" w:hAnsi="Arial" w:cs="Arial"/>
                <w:shd w:val="clear" w:color="auto" w:fill="FFFFFF"/>
                <w:lang w:val="pt-BR" w:eastAsia="pt-BR"/>
              </w:rPr>
            </w:pPr>
            <w:r w:rsidRPr="00731967">
              <w:rPr>
                <w:rFonts w:ascii="Arial" w:hAnsi="Arial" w:cs="Arial"/>
                <w:b/>
                <w:shd w:val="clear" w:color="auto" w:fill="FFFFFF"/>
                <w:lang w:val="pt-BR" w:eastAsia="pt-BR"/>
              </w:rPr>
              <w:lastRenderedPageBreak/>
              <w:t>Pavimentação</w:t>
            </w:r>
          </w:p>
        </w:tc>
      </w:tr>
      <w:tr w:rsidR="00CD3490" w:rsidRPr="00C04AC2" w:rsidTr="00CD3490">
        <w:trPr>
          <w:jc w:val="center"/>
        </w:trPr>
        <w:tc>
          <w:tcPr>
            <w:tcW w:w="769" w:type="dxa"/>
            <w:shd w:val="clear" w:color="auto" w:fill="auto"/>
          </w:tcPr>
          <w:p w:rsidR="00CD3490" w:rsidRPr="00731967" w:rsidRDefault="00CD3490" w:rsidP="00CD3490">
            <w:pPr>
              <w:pStyle w:val="Corpodetexto"/>
              <w:tabs>
                <w:tab w:val="left" w:pos="567"/>
              </w:tabs>
              <w:spacing w:after="0" w:line="360" w:lineRule="auto"/>
              <w:ind w:right="3"/>
              <w:jc w:val="center"/>
              <w:rPr>
                <w:rFonts w:ascii="Arial" w:hAnsi="Arial" w:cs="Arial"/>
                <w:shd w:val="clear" w:color="auto" w:fill="FFFFFF"/>
                <w:lang w:val="pt-BR" w:eastAsia="pt-BR"/>
              </w:rPr>
            </w:pPr>
            <w:r w:rsidRPr="00731967">
              <w:rPr>
                <w:rFonts w:ascii="Arial" w:hAnsi="Arial" w:cs="Arial"/>
                <w:shd w:val="clear" w:color="auto" w:fill="FFFFFF"/>
                <w:lang w:val="pt-BR" w:eastAsia="pt-BR"/>
              </w:rPr>
              <w:t>05</w:t>
            </w:r>
          </w:p>
        </w:tc>
        <w:tc>
          <w:tcPr>
            <w:tcW w:w="8138" w:type="dxa"/>
            <w:shd w:val="clear" w:color="auto" w:fill="auto"/>
          </w:tcPr>
          <w:p w:rsidR="00CD3490" w:rsidRPr="00731967" w:rsidRDefault="00CD3490" w:rsidP="00674D61">
            <w:pPr>
              <w:pStyle w:val="Corpodetexto"/>
              <w:tabs>
                <w:tab w:val="left" w:pos="567"/>
              </w:tabs>
              <w:spacing w:after="0" w:line="360" w:lineRule="auto"/>
              <w:ind w:right="3"/>
              <w:jc w:val="both"/>
              <w:rPr>
                <w:rFonts w:ascii="Arial" w:hAnsi="Arial" w:cs="Arial"/>
                <w:shd w:val="clear" w:color="auto" w:fill="FFFFFF"/>
                <w:lang w:val="pt-BR" w:eastAsia="pt-BR"/>
              </w:rPr>
            </w:pPr>
            <w:r w:rsidRPr="00731967">
              <w:rPr>
                <w:rFonts w:ascii="Arial" w:hAnsi="Arial" w:cs="Arial"/>
                <w:shd w:val="clear" w:color="auto" w:fill="FFFFFF"/>
                <w:lang w:val="pt-BR" w:eastAsia="pt-BR"/>
              </w:rPr>
              <w:t>Meio fio de concreto pré-moldado (12 x 30 x 15) cm, inclusive caiação e transporte do meio fio.</w:t>
            </w:r>
          </w:p>
        </w:tc>
      </w:tr>
      <w:tr w:rsidR="00CD3490" w:rsidRPr="00C04AC2" w:rsidTr="00CD3490">
        <w:trPr>
          <w:jc w:val="center"/>
        </w:trPr>
        <w:tc>
          <w:tcPr>
            <w:tcW w:w="769" w:type="dxa"/>
            <w:shd w:val="clear" w:color="auto" w:fill="auto"/>
          </w:tcPr>
          <w:p w:rsidR="00CD3490" w:rsidRPr="00731967" w:rsidRDefault="00CD3490" w:rsidP="00CD3490">
            <w:pPr>
              <w:pStyle w:val="Corpodetexto"/>
              <w:tabs>
                <w:tab w:val="left" w:pos="567"/>
              </w:tabs>
              <w:spacing w:after="0" w:line="360" w:lineRule="auto"/>
              <w:ind w:right="3"/>
              <w:jc w:val="center"/>
              <w:rPr>
                <w:rFonts w:ascii="Arial" w:hAnsi="Arial" w:cs="Arial"/>
                <w:shd w:val="clear" w:color="auto" w:fill="FFFFFF"/>
                <w:lang w:val="pt-BR" w:eastAsia="pt-BR"/>
              </w:rPr>
            </w:pPr>
            <w:r w:rsidRPr="00731967">
              <w:rPr>
                <w:rFonts w:ascii="Arial" w:hAnsi="Arial" w:cs="Arial"/>
                <w:shd w:val="clear" w:color="auto" w:fill="FFFFFF"/>
                <w:lang w:val="pt-BR" w:eastAsia="pt-BR"/>
              </w:rPr>
              <w:t>06</w:t>
            </w:r>
          </w:p>
        </w:tc>
        <w:tc>
          <w:tcPr>
            <w:tcW w:w="8138" w:type="dxa"/>
            <w:shd w:val="clear" w:color="auto" w:fill="auto"/>
          </w:tcPr>
          <w:p w:rsidR="00CD3490" w:rsidRPr="00731967" w:rsidRDefault="00CD3490" w:rsidP="00674D61">
            <w:pPr>
              <w:pStyle w:val="Corpodetexto"/>
              <w:tabs>
                <w:tab w:val="left" w:pos="567"/>
              </w:tabs>
              <w:spacing w:after="0" w:line="360" w:lineRule="auto"/>
              <w:ind w:right="3"/>
              <w:jc w:val="both"/>
              <w:rPr>
                <w:rFonts w:ascii="Arial" w:hAnsi="Arial" w:cs="Arial"/>
                <w:shd w:val="clear" w:color="auto" w:fill="FFFFFF"/>
                <w:lang w:val="pt-BR" w:eastAsia="pt-BR"/>
              </w:rPr>
            </w:pPr>
            <w:r w:rsidRPr="00731967">
              <w:rPr>
                <w:rFonts w:ascii="Arial" w:hAnsi="Arial" w:cs="Arial"/>
                <w:shd w:val="clear" w:color="auto" w:fill="FFFFFF"/>
                <w:lang w:val="pt-BR" w:eastAsia="pt-BR"/>
              </w:rPr>
              <w:t xml:space="preserve">Pavimentação com blocos de concreto (35 </w:t>
            </w:r>
            <w:proofErr w:type="gramStart"/>
            <w:r w:rsidRPr="00731967">
              <w:rPr>
                <w:rFonts w:ascii="Arial" w:hAnsi="Arial" w:cs="Arial"/>
                <w:shd w:val="clear" w:color="auto" w:fill="FFFFFF"/>
                <w:lang w:val="pt-BR" w:eastAsia="pt-BR"/>
              </w:rPr>
              <w:t>MPa</w:t>
            </w:r>
            <w:proofErr w:type="gramEnd"/>
            <w:r w:rsidRPr="00731967">
              <w:rPr>
                <w:rFonts w:ascii="Arial" w:hAnsi="Arial" w:cs="Arial"/>
                <w:shd w:val="clear" w:color="auto" w:fill="FFFFFF"/>
                <w:lang w:val="pt-BR" w:eastAsia="pt-BR"/>
              </w:rPr>
              <w:t>), esp.= 08 cm, colchão areia esp.= 5 cm, inclusive fornecimento e transporte dos blocos e areia.</w:t>
            </w:r>
          </w:p>
        </w:tc>
      </w:tr>
      <w:tr w:rsidR="00CD3490" w:rsidRPr="00C04AC2" w:rsidTr="00CD3490">
        <w:trPr>
          <w:jc w:val="center"/>
        </w:trPr>
        <w:tc>
          <w:tcPr>
            <w:tcW w:w="769" w:type="dxa"/>
            <w:shd w:val="clear" w:color="auto" w:fill="auto"/>
          </w:tcPr>
          <w:p w:rsidR="00CD3490" w:rsidRPr="00731967" w:rsidRDefault="00CD3490" w:rsidP="00CD3490">
            <w:pPr>
              <w:pStyle w:val="Corpodetexto"/>
              <w:tabs>
                <w:tab w:val="left" w:pos="567"/>
              </w:tabs>
              <w:spacing w:after="0" w:line="360" w:lineRule="auto"/>
              <w:ind w:right="3"/>
              <w:jc w:val="center"/>
              <w:rPr>
                <w:rFonts w:ascii="Arial" w:hAnsi="Arial" w:cs="Arial"/>
                <w:shd w:val="clear" w:color="auto" w:fill="FFFFFF"/>
                <w:lang w:val="pt-BR" w:eastAsia="pt-BR"/>
              </w:rPr>
            </w:pPr>
            <w:r w:rsidRPr="00731967">
              <w:rPr>
                <w:rFonts w:ascii="Arial" w:hAnsi="Arial" w:cs="Arial"/>
                <w:shd w:val="clear" w:color="auto" w:fill="FFFFFF"/>
                <w:lang w:val="pt-BR" w:eastAsia="pt-BR"/>
              </w:rPr>
              <w:t>07</w:t>
            </w:r>
          </w:p>
        </w:tc>
        <w:tc>
          <w:tcPr>
            <w:tcW w:w="8138" w:type="dxa"/>
            <w:shd w:val="clear" w:color="auto" w:fill="auto"/>
          </w:tcPr>
          <w:p w:rsidR="00CD3490" w:rsidRPr="00731967" w:rsidRDefault="00CD3490" w:rsidP="00674D61">
            <w:pPr>
              <w:pStyle w:val="Corpodetexto"/>
              <w:tabs>
                <w:tab w:val="left" w:pos="567"/>
              </w:tabs>
              <w:spacing w:after="0" w:line="360" w:lineRule="auto"/>
              <w:ind w:right="3"/>
              <w:jc w:val="both"/>
              <w:rPr>
                <w:rFonts w:ascii="Arial" w:hAnsi="Arial" w:cs="Arial"/>
                <w:shd w:val="clear" w:color="auto" w:fill="FFFFFF"/>
                <w:lang w:val="pt-BR" w:eastAsia="pt-BR"/>
              </w:rPr>
            </w:pPr>
            <w:r w:rsidRPr="00731967">
              <w:rPr>
                <w:rFonts w:ascii="Arial" w:hAnsi="Arial" w:cs="Arial"/>
                <w:shd w:val="clear" w:color="auto" w:fill="FFFFFF"/>
                <w:lang w:val="pt-BR" w:eastAsia="pt-BR"/>
              </w:rPr>
              <w:t xml:space="preserve">Passeio em concreto, largura 2,00 m, acabamento em ladrilho hidráulico </w:t>
            </w:r>
            <w:proofErr w:type="spellStart"/>
            <w:r w:rsidRPr="00731967">
              <w:rPr>
                <w:rFonts w:ascii="Arial" w:hAnsi="Arial" w:cs="Arial"/>
                <w:shd w:val="clear" w:color="auto" w:fill="FFFFFF"/>
                <w:lang w:val="pt-BR" w:eastAsia="pt-BR"/>
              </w:rPr>
              <w:t>podotátil</w:t>
            </w:r>
            <w:proofErr w:type="spellEnd"/>
            <w:r w:rsidRPr="00731967">
              <w:rPr>
                <w:rFonts w:ascii="Arial" w:hAnsi="Arial" w:cs="Arial"/>
                <w:shd w:val="clear" w:color="auto" w:fill="FFFFFF"/>
                <w:lang w:val="pt-BR" w:eastAsia="pt-BR"/>
              </w:rPr>
              <w:t xml:space="preserve"> (L=0,40 m).</w:t>
            </w:r>
          </w:p>
        </w:tc>
      </w:tr>
    </w:tbl>
    <w:p w:rsidR="003312FC" w:rsidRDefault="005B6062" w:rsidP="00703284">
      <w:pPr>
        <w:pStyle w:val="Corpodetexto"/>
        <w:tabs>
          <w:tab w:val="left" w:pos="567"/>
        </w:tabs>
        <w:spacing w:after="0" w:line="360" w:lineRule="auto"/>
        <w:ind w:right="3"/>
        <w:jc w:val="both"/>
        <w:rPr>
          <w:rFonts w:ascii="Arial" w:hAnsi="Arial" w:cs="Arial"/>
          <w:shd w:val="clear" w:color="auto" w:fill="FFFFFF"/>
          <w:lang w:val="pt-BR"/>
        </w:rPr>
      </w:pPr>
      <w:r>
        <w:rPr>
          <w:rFonts w:ascii="Arial" w:hAnsi="Arial" w:cs="Arial"/>
          <w:shd w:val="clear" w:color="auto" w:fill="FFFFFF"/>
        </w:rPr>
        <w:tab/>
      </w:r>
    </w:p>
    <w:p w:rsidR="001014E6" w:rsidRPr="00DE44AC" w:rsidRDefault="001014E6" w:rsidP="00703284">
      <w:pPr>
        <w:tabs>
          <w:tab w:val="left" w:pos="567"/>
          <w:tab w:val="left" w:pos="929"/>
          <w:tab w:val="left" w:pos="930"/>
        </w:tabs>
        <w:spacing w:line="360" w:lineRule="auto"/>
        <w:ind w:right="3"/>
        <w:jc w:val="both"/>
        <w:rPr>
          <w:rFonts w:ascii="Arial" w:hAnsi="Arial" w:cs="Arial"/>
          <w:b/>
          <w:shd w:val="clear" w:color="auto" w:fill="FFFFFF"/>
        </w:rPr>
      </w:pPr>
      <w:r w:rsidRPr="00F06339">
        <w:rPr>
          <w:rFonts w:ascii="Arial" w:hAnsi="Arial" w:cs="Arial"/>
          <w:shd w:val="clear" w:color="auto" w:fill="FFFFFF"/>
        </w:rPr>
        <w:tab/>
      </w:r>
      <w:r w:rsidR="00267C7C" w:rsidRPr="00DE44AC">
        <w:rPr>
          <w:rFonts w:ascii="Arial" w:hAnsi="Arial" w:cs="Arial"/>
          <w:b/>
          <w:shd w:val="clear" w:color="auto" w:fill="FFFFFF"/>
        </w:rPr>
        <w:tab/>
      </w:r>
      <w:r w:rsidRPr="00DE44AC">
        <w:rPr>
          <w:rFonts w:ascii="Arial" w:hAnsi="Arial" w:cs="Arial"/>
          <w:b/>
          <w:shd w:val="clear" w:color="auto" w:fill="FFFFFF"/>
        </w:rPr>
        <w:t>1</w:t>
      </w:r>
      <w:r w:rsidR="00DD07D0">
        <w:rPr>
          <w:rFonts w:ascii="Arial" w:hAnsi="Arial" w:cs="Arial"/>
          <w:b/>
          <w:shd w:val="clear" w:color="auto" w:fill="FFFFFF"/>
        </w:rPr>
        <w:t>1</w:t>
      </w:r>
      <w:r w:rsidRPr="00DE44AC">
        <w:rPr>
          <w:rFonts w:ascii="Arial" w:hAnsi="Arial" w:cs="Arial"/>
          <w:b/>
          <w:shd w:val="clear" w:color="auto" w:fill="FFFFFF"/>
        </w:rPr>
        <w:t xml:space="preserve"> MOBILIZAÇÃO</w:t>
      </w:r>
    </w:p>
    <w:p w:rsidR="001014E6" w:rsidRPr="00F06339" w:rsidRDefault="00DE44A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A reunião de mobilização entre a CONTRATANTE e a CONTRATADA deverá ser realizada após a assinatura do contrato.</w:t>
      </w:r>
    </w:p>
    <w:p w:rsidR="001014E6" w:rsidRPr="00F06339" w:rsidRDefault="00DE44A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A CONTRATADA deverá proce</w:t>
      </w:r>
      <w:r w:rsidR="00DE555B">
        <w:rPr>
          <w:rFonts w:ascii="Arial" w:hAnsi="Arial" w:cs="Arial"/>
          <w:shd w:val="clear" w:color="auto" w:fill="FFFFFF"/>
        </w:rPr>
        <w:t>der à mobilização da equipe de A</w:t>
      </w:r>
      <w:r w:rsidR="001014E6" w:rsidRPr="00F06339">
        <w:rPr>
          <w:rFonts w:ascii="Arial" w:hAnsi="Arial" w:cs="Arial"/>
          <w:shd w:val="clear" w:color="auto" w:fill="FFFFFF"/>
        </w:rPr>
        <w:t xml:space="preserve">dministração </w:t>
      </w:r>
      <w:r w:rsidR="00DE555B">
        <w:rPr>
          <w:rFonts w:ascii="Arial" w:hAnsi="Arial" w:cs="Arial"/>
          <w:shd w:val="clear" w:color="auto" w:fill="FFFFFF"/>
        </w:rPr>
        <w:t>L</w:t>
      </w:r>
      <w:r w:rsidR="001014E6" w:rsidRPr="00F06339">
        <w:rPr>
          <w:rFonts w:ascii="Arial" w:hAnsi="Arial" w:cs="Arial"/>
          <w:shd w:val="clear" w:color="auto" w:fill="FFFFFF"/>
        </w:rPr>
        <w:t>ocal da obra, compatível com o cronograma físico, tão logo seja emitida a Ordem de Serviço.</w:t>
      </w:r>
    </w:p>
    <w:p w:rsidR="001014E6" w:rsidRPr="00F06339" w:rsidRDefault="00DE44A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As instalações provisórias que se fizerem necessárias à fase de mobilização deverão ser previamente aprovadas pela fiscalização e estar de acordo com as normas regulamentadoras NR-18 e NR-24, normas gerais estabelecidas neste TR, demais normas técnicas em vigor. Essas instalações não devem interferir com terceiros (ruas, calçadas, linhas de abastecimento, dentre outras), nem com a própria obra ou com critérios de projeto.</w:t>
      </w:r>
    </w:p>
    <w:p w:rsidR="006D5B2F" w:rsidRDefault="006D5B2F" w:rsidP="00703284">
      <w:pPr>
        <w:pStyle w:val="Corpodetexto"/>
        <w:tabs>
          <w:tab w:val="left" w:pos="567"/>
        </w:tabs>
        <w:spacing w:after="0" w:line="360" w:lineRule="auto"/>
        <w:ind w:right="3"/>
        <w:jc w:val="both"/>
        <w:rPr>
          <w:rFonts w:ascii="Arial" w:hAnsi="Arial" w:cs="Arial"/>
          <w:shd w:val="clear" w:color="auto" w:fill="FFFFFF"/>
          <w:lang w:val="pt-BR"/>
        </w:rPr>
      </w:pPr>
    </w:p>
    <w:p w:rsidR="001014E6" w:rsidRPr="00DE44AC" w:rsidRDefault="00267C7C" w:rsidP="00703284">
      <w:pPr>
        <w:tabs>
          <w:tab w:val="left" w:pos="567"/>
          <w:tab w:val="left" w:pos="709"/>
        </w:tabs>
        <w:spacing w:line="360" w:lineRule="auto"/>
        <w:ind w:right="3"/>
        <w:jc w:val="both"/>
        <w:rPr>
          <w:rFonts w:ascii="Arial" w:hAnsi="Arial" w:cs="Arial"/>
          <w:b/>
          <w:shd w:val="clear" w:color="auto" w:fill="FFFFFF"/>
        </w:rPr>
      </w:pPr>
      <w:r w:rsidRPr="00DE44AC">
        <w:rPr>
          <w:rFonts w:ascii="Arial" w:hAnsi="Arial" w:cs="Arial"/>
          <w:b/>
          <w:shd w:val="clear" w:color="auto" w:fill="FFFFFF"/>
        </w:rPr>
        <w:tab/>
      </w:r>
      <w:proofErr w:type="gramStart"/>
      <w:r w:rsidR="001014E6" w:rsidRPr="00DE44AC">
        <w:rPr>
          <w:rFonts w:ascii="Arial" w:hAnsi="Arial" w:cs="Arial"/>
          <w:b/>
          <w:shd w:val="clear" w:color="auto" w:fill="FFFFFF"/>
        </w:rPr>
        <w:t>1</w:t>
      </w:r>
      <w:r w:rsidR="00DD07D0">
        <w:rPr>
          <w:rFonts w:ascii="Arial" w:hAnsi="Arial" w:cs="Arial"/>
          <w:b/>
          <w:shd w:val="clear" w:color="auto" w:fill="FFFFFF"/>
        </w:rPr>
        <w:t>2</w:t>
      </w:r>
      <w:r w:rsidR="001014E6" w:rsidRPr="00DE44AC">
        <w:rPr>
          <w:rFonts w:ascii="Arial" w:hAnsi="Arial" w:cs="Arial"/>
          <w:b/>
          <w:shd w:val="clear" w:color="auto" w:fill="FFFFFF"/>
        </w:rPr>
        <w:t xml:space="preserve"> CANTEIRO</w:t>
      </w:r>
      <w:proofErr w:type="gramEnd"/>
      <w:r w:rsidR="001014E6" w:rsidRPr="00DE44AC">
        <w:rPr>
          <w:rFonts w:ascii="Arial" w:hAnsi="Arial" w:cs="Arial"/>
          <w:b/>
          <w:shd w:val="clear" w:color="auto" w:fill="FFFFFF"/>
        </w:rPr>
        <w:t xml:space="preserve"> DAS OBRAS</w:t>
      </w:r>
    </w:p>
    <w:p w:rsidR="001014E6" w:rsidRPr="00F06339" w:rsidRDefault="00DE44A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O canteiro de obras e/ou serviços deve ser delimitado de modo a impedir o ingresso de pessoas não autorizadas à área, assegurando em qualquer hipótese o livre trânsito e a integridade física de pedestres e de veículos nas vias públicas e a proteção dos bens de terceiros estacionados ou localizados nas adjacências do canteiro.</w:t>
      </w:r>
    </w:p>
    <w:p w:rsidR="001014E6" w:rsidRPr="00F06339" w:rsidRDefault="00DE44A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 xml:space="preserve">Quando a ocupação do terreno, pelas obras ou serviços contratados, não permitir a instalação, no local, de todos os elementos de apoio aos trabalhos de </w:t>
      </w:r>
      <w:r w:rsidR="001014E6" w:rsidRPr="00F06339">
        <w:rPr>
          <w:rFonts w:ascii="Arial" w:hAnsi="Arial" w:cs="Arial"/>
          <w:shd w:val="clear" w:color="auto" w:fill="FFFFFF"/>
        </w:rPr>
        <w:lastRenderedPageBreak/>
        <w:t>execução, o proponente incluirá na sua proposta, mesmo que tal exigência não conste no ato convocatório da licitação, as soluções que serão adotadas para a situação.</w:t>
      </w:r>
    </w:p>
    <w:p w:rsidR="001014E6" w:rsidRPr="00F06339" w:rsidRDefault="001014E6" w:rsidP="00703284">
      <w:pPr>
        <w:pStyle w:val="Corpodetexto"/>
        <w:tabs>
          <w:tab w:val="left" w:pos="567"/>
        </w:tabs>
        <w:spacing w:after="0" w:line="360" w:lineRule="auto"/>
        <w:ind w:right="3"/>
        <w:jc w:val="both"/>
        <w:rPr>
          <w:rFonts w:ascii="Arial" w:hAnsi="Arial" w:cs="Arial"/>
          <w:shd w:val="clear" w:color="auto" w:fill="FFFFFF"/>
        </w:rPr>
      </w:pPr>
    </w:p>
    <w:p w:rsidR="001014E6" w:rsidRPr="00D36046" w:rsidRDefault="00DE44AC" w:rsidP="00703284">
      <w:pPr>
        <w:pStyle w:val="Corpodetexto"/>
        <w:tabs>
          <w:tab w:val="left" w:pos="567"/>
        </w:tabs>
        <w:spacing w:after="0" w:line="360" w:lineRule="auto"/>
        <w:ind w:right="3"/>
        <w:jc w:val="both"/>
        <w:rPr>
          <w:rFonts w:ascii="Arial" w:hAnsi="Arial" w:cs="Arial"/>
          <w:b/>
          <w:shd w:val="clear" w:color="auto" w:fill="FFFFFF"/>
        </w:rPr>
      </w:pPr>
      <w:r w:rsidRPr="00D36046">
        <w:rPr>
          <w:rFonts w:ascii="Arial" w:hAnsi="Arial" w:cs="Arial"/>
          <w:b/>
          <w:shd w:val="clear" w:color="auto" w:fill="FFFFFF"/>
        </w:rPr>
        <w:tab/>
      </w:r>
      <w:r w:rsidR="001014E6" w:rsidRPr="00D36046">
        <w:rPr>
          <w:rFonts w:ascii="Arial" w:hAnsi="Arial" w:cs="Arial"/>
          <w:b/>
          <w:shd w:val="clear" w:color="auto" w:fill="FFFFFF"/>
        </w:rPr>
        <w:t>1</w:t>
      </w:r>
      <w:r w:rsidR="00DD07D0">
        <w:rPr>
          <w:rFonts w:ascii="Arial" w:hAnsi="Arial" w:cs="Arial"/>
          <w:b/>
          <w:shd w:val="clear" w:color="auto" w:fill="FFFFFF"/>
          <w:lang w:val="pt-BR"/>
        </w:rPr>
        <w:t>3</w:t>
      </w:r>
      <w:r w:rsidR="001014E6" w:rsidRPr="00D36046">
        <w:rPr>
          <w:rFonts w:ascii="Arial" w:hAnsi="Arial" w:cs="Arial"/>
          <w:b/>
          <w:shd w:val="clear" w:color="auto" w:fill="FFFFFF"/>
        </w:rPr>
        <w:t xml:space="preserve"> SINALIZAÇÃO</w:t>
      </w:r>
    </w:p>
    <w:p w:rsidR="001014E6" w:rsidRPr="00F06339" w:rsidRDefault="00DE44A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A CONTRATADA será responsável pela execução e instalação de placas alusivas ao objeto contratual nos padrões do Governo</w:t>
      </w:r>
      <w:r w:rsidR="007C567E">
        <w:rPr>
          <w:rFonts w:ascii="Arial" w:hAnsi="Arial" w:cs="Arial"/>
          <w:shd w:val="clear" w:color="auto" w:fill="FFFFFF"/>
        </w:rPr>
        <w:t xml:space="preserve"> do Estado</w:t>
      </w:r>
      <w:r w:rsidR="001014E6" w:rsidRPr="00F06339">
        <w:rPr>
          <w:rFonts w:ascii="Arial" w:hAnsi="Arial" w:cs="Arial"/>
          <w:shd w:val="clear" w:color="auto" w:fill="FFFFFF"/>
        </w:rPr>
        <w:t xml:space="preserve"> no modelo da </w:t>
      </w:r>
      <w:r w:rsidR="007C567E">
        <w:rPr>
          <w:rFonts w:ascii="Arial" w:hAnsi="Arial" w:cs="Arial"/>
          <w:shd w:val="clear" w:color="auto" w:fill="FFFFFF"/>
        </w:rPr>
        <w:t>SEDURB</w:t>
      </w:r>
      <w:r w:rsidR="001014E6" w:rsidRPr="00F06339">
        <w:rPr>
          <w:rFonts w:ascii="Arial" w:hAnsi="Arial" w:cs="Arial"/>
          <w:shd w:val="clear" w:color="auto" w:fill="FFFFFF"/>
        </w:rPr>
        <w:t>.</w:t>
      </w:r>
    </w:p>
    <w:p w:rsidR="001014E6" w:rsidRPr="00F06339" w:rsidRDefault="00DE44A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A CONTRATADA deverá providenciar a instalação, operação e manutenção do isolamento e sinalização da área de trabalho, sinalização diuturna, bem como demais placas que se fizerem necessárias ao bom andamento dos serviços, a fim de proteger os funcionários da obra e demais pessoas.</w:t>
      </w:r>
    </w:p>
    <w:p w:rsidR="003312FC" w:rsidRPr="00F06339" w:rsidRDefault="003312FC" w:rsidP="00703284">
      <w:pPr>
        <w:tabs>
          <w:tab w:val="left" w:pos="567"/>
          <w:tab w:val="left" w:pos="930"/>
        </w:tabs>
        <w:spacing w:line="360" w:lineRule="auto"/>
        <w:ind w:right="3"/>
        <w:jc w:val="both"/>
        <w:rPr>
          <w:rFonts w:ascii="Arial" w:hAnsi="Arial" w:cs="Arial"/>
          <w:shd w:val="clear" w:color="auto" w:fill="FFFFFF"/>
        </w:rPr>
      </w:pPr>
    </w:p>
    <w:p w:rsidR="001014E6" w:rsidRPr="00DE44AC" w:rsidRDefault="00267C7C" w:rsidP="00703284">
      <w:pPr>
        <w:tabs>
          <w:tab w:val="left" w:pos="567"/>
          <w:tab w:val="left" w:pos="709"/>
        </w:tabs>
        <w:spacing w:line="360" w:lineRule="auto"/>
        <w:ind w:right="3"/>
        <w:jc w:val="both"/>
        <w:rPr>
          <w:rFonts w:ascii="Arial" w:hAnsi="Arial" w:cs="Arial"/>
          <w:b/>
          <w:shd w:val="clear" w:color="auto" w:fill="FFFFFF"/>
        </w:rPr>
      </w:pPr>
      <w:r w:rsidRPr="00DE44AC">
        <w:rPr>
          <w:rFonts w:ascii="Arial" w:hAnsi="Arial" w:cs="Arial"/>
          <w:b/>
          <w:shd w:val="clear" w:color="auto" w:fill="FFFFFF"/>
        </w:rPr>
        <w:tab/>
      </w:r>
      <w:proofErr w:type="gramStart"/>
      <w:r w:rsidR="001014E6" w:rsidRPr="00DE44AC">
        <w:rPr>
          <w:rFonts w:ascii="Arial" w:hAnsi="Arial" w:cs="Arial"/>
          <w:b/>
          <w:shd w:val="clear" w:color="auto" w:fill="FFFFFF"/>
        </w:rPr>
        <w:t>1</w:t>
      </w:r>
      <w:r w:rsidR="00DD07D0">
        <w:rPr>
          <w:rFonts w:ascii="Arial" w:hAnsi="Arial" w:cs="Arial"/>
          <w:b/>
          <w:shd w:val="clear" w:color="auto" w:fill="FFFFFF"/>
        </w:rPr>
        <w:t>4</w:t>
      </w:r>
      <w:r w:rsidR="001014E6" w:rsidRPr="00DE44AC">
        <w:rPr>
          <w:rFonts w:ascii="Arial" w:hAnsi="Arial" w:cs="Arial"/>
          <w:b/>
          <w:shd w:val="clear" w:color="auto" w:fill="FFFFFF"/>
        </w:rPr>
        <w:t xml:space="preserve"> DESENVOLVIMENTO</w:t>
      </w:r>
      <w:proofErr w:type="gramEnd"/>
      <w:r w:rsidR="001014E6" w:rsidRPr="00DE44AC">
        <w:rPr>
          <w:rFonts w:ascii="Arial" w:hAnsi="Arial" w:cs="Arial"/>
          <w:b/>
          <w:shd w:val="clear" w:color="auto" w:fill="FFFFFF"/>
        </w:rPr>
        <w:t xml:space="preserve"> DA OBRA</w:t>
      </w:r>
    </w:p>
    <w:p w:rsidR="001014E6" w:rsidRPr="00F06339" w:rsidRDefault="00DE44A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Deverá ser realizado pela CONTRATADA, e entregue à fiscalização, antes do início dos serviços, a inspeção prévia do entorno da obra com emissão de relatório fotográfico. Todas as fotos deverão portar as datas da sua reprodução.</w:t>
      </w:r>
    </w:p>
    <w:p w:rsidR="001014E6" w:rsidRPr="00F06339" w:rsidRDefault="00DE44A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A obra deve seguir rigorosamente a sequência construtiva e os prazos previstos no cronograma apresentado pela CONTRATADA e aprovado pela CONTRATANTE.</w:t>
      </w:r>
    </w:p>
    <w:p w:rsidR="001014E6" w:rsidRPr="00F06339" w:rsidRDefault="00DE44A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 xml:space="preserve">A CONTRATADA deverá manter um </w:t>
      </w:r>
      <w:r w:rsidR="007C567E">
        <w:rPr>
          <w:rFonts w:ascii="Arial" w:hAnsi="Arial" w:cs="Arial"/>
          <w:shd w:val="clear" w:color="auto" w:fill="FFFFFF"/>
        </w:rPr>
        <w:t>Responsável Técnico</w:t>
      </w:r>
      <w:r w:rsidR="007901CB">
        <w:rPr>
          <w:rFonts w:ascii="Arial" w:hAnsi="Arial" w:cs="Arial"/>
          <w:shd w:val="clear" w:color="auto" w:fill="FFFFFF"/>
        </w:rPr>
        <w:t xml:space="preserve"> bem como um Topógrafo</w:t>
      </w:r>
      <w:r w:rsidR="001014E6" w:rsidRPr="00F06339">
        <w:rPr>
          <w:rFonts w:ascii="Arial" w:hAnsi="Arial" w:cs="Arial"/>
          <w:shd w:val="clear" w:color="auto" w:fill="FFFFFF"/>
        </w:rPr>
        <w:t xml:space="preserve"> para acompanhamento da execução dos serviços, a fim de garant</w:t>
      </w:r>
      <w:r w:rsidR="007901CB">
        <w:rPr>
          <w:rFonts w:ascii="Arial" w:hAnsi="Arial" w:cs="Arial"/>
          <w:shd w:val="clear" w:color="auto" w:fill="FFFFFF"/>
        </w:rPr>
        <w:t>ir as especificações de projeto.</w:t>
      </w:r>
    </w:p>
    <w:p w:rsidR="001014E6" w:rsidRPr="00F06339" w:rsidRDefault="00DE44A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De forma a evitar danos, antes de qualquer procedimento de perfuração e/ou escavação deve ser verificada, a possibilidade da existência de interferências enterradas (dutos, cabos, fundações, galerias e outras) e executado seu devido mapeamento, se for o caso.</w:t>
      </w:r>
    </w:p>
    <w:p w:rsidR="001014E6" w:rsidRDefault="001014E6" w:rsidP="00703284">
      <w:pPr>
        <w:pStyle w:val="Corpodetexto"/>
        <w:tabs>
          <w:tab w:val="left" w:pos="567"/>
        </w:tabs>
        <w:spacing w:after="0" w:line="360" w:lineRule="auto"/>
        <w:ind w:right="3"/>
        <w:jc w:val="both"/>
        <w:rPr>
          <w:rFonts w:ascii="Arial" w:hAnsi="Arial" w:cs="Arial"/>
          <w:shd w:val="clear" w:color="auto" w:fill="FFFFFF"/>
          <w:lang w:val="pt-BR"/>
        </w:rPr>
      </w:pPr>
    </w:p>
    <w:p w:rsidR="00DD07D0" w:rsidRPr="00DD07D0" w:rsidRDefault="00DD07D0" w:rsidP="00703284">
      <w:pPr>
        <w:pStyle w:val="Corpodetexto"/>
        <w:tabs>
          <w:tab w:val="left" w:pos="567"/>
        </w:tabs>
        <w:spacing w:after="0" w:line="360" w:lineRule="auto"/>
        <w:ind w:right="3"/>
        <w:jc w:val="both"/>
        <w:rPr>
          <w:rFonts w:ascii="Arial" w:hAnsi="Arial" w:cs="Arial"/>
          <w:shd w:val="clear" w:color="auto" w:fill="FFFFFF"/>
          <w:lang w:val="pt-BR"/>
        </w:rPr>
      </w:pPr>
    </w:p>
    <w:p w:rsidR="001014E6" w:rsidRPr="00DE44AC" w:rsidRDefault="00267C7C" w:rsidP="00703284">
      <w:pPr>
        <w:tabs>
          <w:tab w:val="left" w:pos="567"/>
          <w:tab w:val="left" w:pos="709"/>
        </w:tabs>
        <w:spacing w:line="360" w:lineRule="auto"/>
        <w:ind w:right="3"/>
        <w:jc w:val="both"/>
        <w:rPr>
          <w:rFonts w:ascii="Arial" w:hAnsi="Arial" w:cs="Arial"/>
          <w:b/>
          <w:shd w:val="clear" w:color="auto" w:fill="FFFFFF"/>
        </w:rPr>
      </w:pPr>
      <w:r w:rsidRPr="00DE44AC">
        <w:rPr>
          <w:rFonts w:ascii="Arial" w:hAnsi="Arial" w:cs="Arial"/>
          <w:b/>
          <w:shd w:val="clear" w:color="auto" w:fill="FFFFFF"/>
        </w:rPr>
        <w:lastRenderedPageBreak/>
        <w:tab/>
      </w:r>
      <w:proofErr w:type="gramStart"/>
      <w:r w:rsidR="001014E6" w:rsidRPr="00DE44AC">
        <w:rPr>
          <w:rFonts w:ascii="Arial" w:hAnsi="Arial" w:cs="Arial"/>
          <w:b/>
          <w:shd w:val="clear" w:color="auto" w:fill="FFFFFF"/>
        </w:rPr>
        <w:t>1</w:t>
      </w:r>
      <w:r w:rsidR="00DD07D0">
        <w:rPr>
          <w:rFonts w:ascii="Arial" w:hAnsi="Arial" w:cs="Arial"/>
          <w:b/>
          <w:shd w:val="clear" w:color="auto" w:fill="FFFFFF"/>
        </w:rPr>
        <w:t>5</w:t>
      </w:r>
      <w:r w:rsidR="001014E6" w:rsidRPr="00DE44AC">
        <w:rPr>
          <w:rFonts w:ascii="Arial" w:hAnsi="Arial" w:cs="Arial"/>
          <w:b/>
          <w:shd w:val="clear" w:color="auto" w:fill="FFFFFF"/>
        </w:rPr>
        <w:t xml:space="preserve"> DESCRIÇÃO</w:t>
      </w:r>
      <w:proofErr w:type="gramEnd"/>
      <w:r w:rsidR="001014E6" w:rsidRPr="00DE44AC">
        <w:rPr>
          <w:rFonts w:ascii="Arial" w:hAnsi="Arial" w:cs="Arial"/>
          <w:b/>
          <w:shd w:val="clear" w:color="auto" w:fill="FFFFFF"/>
        </w:rPr>
        <w:t xml:space="preserve"> DOS SERVIÇOS</w:t>
      </w:r>
    </w:p>
    <w:p w:rsidR="001014E6" w:rsidRPr="00F06339" w:rsidRDefault="00DE44A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 xml:space="preserve">Todos os serviços a serem executados, deverão atender obrigatoriamente às especificações contidas neste TR, especificações do projeto executivo, Normas da Associação Brasileira de Normas Técnicas </w:t>
      </w:r>
      <w:r w:rsidR="007901CB">
        <w:rPr>
          <w:rFonts w:ascii="Arial" w:hAnsi="Arial" w:cs="Arial"/>
          <w:shd w:val="clear" w:color="auto" w:fill="FFFFFF"/>
        </w:rPr>
        <w:t>(</w:t>
      </w:r>
      <w:r w:rsidR="001014E6" w:rsidRPr="00F06339">
        <w:rPr>
          <w:rFonts w:ascii="Arial" w:hAnsi="Arial" w:cs="Arial"/>
          <w:shd w:val="clear" w:color="auto" w:fill="FFFFFF"/>
        </w:rPr>
        <w:t>ABNT</w:t>
      </w:r>
      <w:r w:rsidR="007901CB">
        <w:rPr>
          <w:rFonts w:ascii="Arial" w:hAnsi="Arial" w:cs="Arial"/>
          <w:shd w:val="clear" w:color="auto" w:fill="FFFFFF"/>
        </w:rPr>
        <w:t>)</w:t>
      </w:r>
      <w:r w:rsidR="001014E6" w:rsidRPr="00F06339">
        <w:rPr>
          <w:rFonts w:ascii="Arial" w:hAnsi="Arial" w:cs="Arial"/>
          <w:shd w:val="clear" w:color="auto" w:fill="FFFFFF"/>
        </w:rPr>
        <w:t xml:space="preserve"> quando pertinentes, e as recomendações dos fabricantes de materiais.</w:t>
      </w:r>
    </w:p>
    <w:p w:rsidR="001014E6" w:rsidRPr="00F06339" w:rsidRDefault="00DE44A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Os serviços, pessoal e equipamentos são os discriminados na planilha orçamentária, anexadas a este Termo de Referência. Cabe especificamente ao contratado:</w:t>
      </w:r>
    </w:p>
    <w:p w:rsidR="001014E6" w:rsidRPr="00F06339" w:rsidRDefault="001014E6" w:rsidP="00703284">
      <w:pPr>
        <w:pStyle w:val="Corpodetexto"/>
        <w:widowControl w:val="0"/>
        <w:numPr>
          <w:ilvl w:val="0"/>
          <w:numId w:val="16"/>
        </w:numPr>
        <w:tabs>
          <w:tab w:val="left" w:pos="567"/>
          <w:tab w:val="left" w:pos="709"/>
        </w:tabs>
        <w:autoSpaceDE w:val="0"/>
        <w:autoSpaceDN w:val="0"/>
        <w:spacing w:after="0" w:line="360" w:lineRule="auto"/>
        <w:ind w:left="0" w:right="3" w:firstLine="0"/>
        <w:jc w:val="both"/>
        <w:rPr>
          <w:rFonts w:ascii="Arial" w:hAnsi="Arial" w:cs="Arial"/>
          <w:shd w:val="clear" w:color="auto" w:fill="FFFFFF"/>
        </w:rPr>
      </w:pPr>
      <w:r w:rsidRPr="00F06339">
        <w:rPr>
          <w:rFonts w:ascii="Arial" w:hAnsi="Arial" w:cs="Arial"/>
          <w:shd w:val="clear" w:color="auto" w:fill="FFFFFF"/>
        </w:rPr>
        <w:t>Executar os serviços de acordo com as especificações dos projetos e memorial descrito da Secretaria Municipal de Obras e Serviços Urbanos;</w:t>
      </w:r>
    </w:p>
    <w:p w:rsidR="001014E6" w:rsidRPr="00F06339" w:rsidRDefault="001014E6" w:rsidP="00703284">
      <w:pPr>
        <w:pStyle w:val="Corpodetexto"/>
        <w:widowControl w:val="0"/>
        <w:numPr>
          <w:ilvl w:val="0"/>
          <w:numId w:val="16"/>
        </w:numPr>
        <w:tabs>
          <w:tab w:val="left" w:pos="567"/>
          <w:tab w:val="left" w:pos="709"/>
        </w:tabs>
        <w:autoSpaceDE w:val="0"/>
        <w:autoSpaceDN w:val="0"/>
        <w:spacing w:after="0" w:line="360" w:lineRule="auto"/>
        <w:ind w:left="0" w:right="3" w:firstLine="0"/>
        <w:jc w:val="both"/>
        <w:rPr>
          <w:rFonts w:ascii="Arial" w:hAnsi="Arial" w:cs="Arial"/>
          <w:shd w:val="clear" w:color="auto" w:fill="FFFFFF"/>
        </w:rPr>
      </w:pPr>
      <w:r w:rsidRPr="00F06339">
        <w:rPr>
          <w:rFonts w:ascii="Arial" w:hAnsi="Arial" w:cs="Arial"/>
          <w:shd w:val="clear" w:color="auto" w:fill="FFFFFF"/>
        </w:rPr>
        <w:t>Destinar pessoal suficiente para o desenvolvimento dos trabalhos a serem realizados, devidamente equipados com</w:t>
      </w:r>
      <w:r w:rsidR="007901CB">
        <w:rPr>
          <w:rFonts w:ascii="Arial" w:hAnsi="Arial" w:cs="Arial"/>
          <w:shd w:val="clear" w:color="auto" w:fill="FFFFFF"/>
        </w:rPr>
        <w:t xml:space="preserve"> Equipamento de Proteção Coletiva (EPC) e </w:t>
      </w:r>
      <w:r w:rsidRPr="00F06339">
        <w:rPr>
          <w:rFonts w:ascii="Arial" w:hAnsi="Arial" w:cs="Arial"/>
          <w:shd w:val="clear" w:color="auto" w:fill="FFFFFF"/>
        </w:rPr>
        <w:t xml:space="preserve"> </w:t>
      </w:r>
      <w:r w:rsidR="007901CB" w:rsidRPr="00F06339">
        <w:rPr>
          <w:rFonts w:ascii="Arial" w:hAnsi="Arial" w:cs="Arial"/>
          <w:shd w:val="clear" w:color="auto" w:fill="FFFFFF"/>
        </w:rPr>
        <w:t xml:space="preserve">Equipamento de Proteção Individual </w:t>
      </w:r>
      <w:r w:rsidR="007901CB">
        <w:rPr>
          <w:rFonts w:ascii="Arial" w:hAnsi="Arial" w:cs="Arial"/>
          <w:shd w:val="clear" w:color="auto" w:fill="FFFFFF"/>
        </w:rPr>
        <w:t>(</w:t>
      </w:r>
      <w:r w:rsidRPr="00F06339">
        <w:rPr>
          <w:rFonts w:ascii="Arial" w:hAnsi="Arial" w:cs="Arial"/>
          <w:shd w:val="clear" w:color="auto" w:fill="FFFFFF"/>
        </w:rPr>
        <w:t>EP</w:t>
      </w:r>
      <w:r w:rsidR="007901CB">
        <w:rPr>
          <w:rFonts w:ascii="Arial" w:hAnsi="Arial" w:cs="Arial"/>
          <w:shd w:val="clear" w:color="auto" w:fill="FFFFFF"/>
        </w:rPr>
        <w:t>I)</w:t>
      </w:r>
      <w:r w:rsidRPr="00F06339">
        <w:rPr>
          <w:rFonts w:ascii="Arial" w:hAnsi="Arial" w:cs="Arial"/>
          <w:shd w:val="clear" w:color="auto" w:fill="FFFFFF"/>
        </w:rPr>
        <w:t xml:space="preserve"> e uniformizados;</w:t>
      </w:r>
    </w:p>
    <w:p w:rsidR="001014E6" w:rsidRPr="00F06339" w:rsidRDefault="001014E6" w:rsidP="00703284">
      <w:pPr>
        <w:pStyle w:val="Corpodetexto"/>
        <w:widowControl w:val="0"/>
        <w:numPr>
          <w:ilvl w:val="0"/>
          <w:numId w:val="16"/>
        </w:numPr>
        <w:tabs>
          <w:tab w:val="left" w:pos="567"/>
          <w:tab w:val="left" w:pos="709"/>
        </w:tabs>
        <w:autoSpaceDE w:val="0"/>
        <w:autoSpaceDN w:val="0"/>
        <w:spacing w:after="0" w:line="360" w:lineRule="auto"/>
        <w:ind w:left="0" w:right="3" w:firstLine="0"/>
        <w:jc w:val="both"/>
        <w:rPr>
          <w:rFonts w:ascii="Arial" w:hAnsi="Arial" w:cs="Arial"/>
          <w:shd w:val="clear" w:color="auto" w:fill="FFFFFF"/>
        </w:rPr>
      </w:pPr>
      <w:r w:rsidRPr="00F06339">
        <w:rPr>
          <w:rFonts w:ascii="Arial" w:hAnsi="Arial" w:cs="Arial"/>
          <w:shd w:val="clear" w:color="auto" w:fill="FFFFFF"/>
        </w:rPr>
        <w:t>Destinar veículos</w:t>
      </w:r>
      <w:r w:rsidR="007901CB">
        <w:rPr>
          <w:rFonts w:ascii="Arial" w:hAnsi="Arial" w:cs="Arial"/>
          <w:shd w:val="clear" w:color="auto" w:fill="FFFFFF"/>
        </w:rPr>
        <w:t>,</w:t>
      </w:r>
      <w:r w:rsidRPr="00F06339">
        <w:rPr>
          <w:rFonts w:ascii="Arial" w:hAnsi="Arial" w:cs="Arial"/>
          <w:shd w:val="clear" w:color="auto" w:fill="FFFFFF"/>
        </w:rPr>
        <w:t xml:space="preserve"> equipamentos</w:t>
      </w:r>
      <w:r w:rsidR="007901CB">
        <w:rPr>
          <w:rFonts w:ascii="Arial" w:hAnsi="Arial" w:cs="Arial"/>
          <w:shd w:val="clear" w:color="auto" w:fill="FFFFFF"/>
        </w:rPr>
        <w:t>, acessórios, ferramentas</w:t>
      </w:r>
      <w:r w:rsidRPr="00F06339">
        <w:rPr>
          <w:rFonts w:ascii="Arial" w:hAnsi="Arial" w:cs="Arial"/>
          <w:shd w:val="clear" w:color="auto" w:fill="FFFFFF"/>
        </w:rPr>
        <w:t xml:space="preserve"> suficientes para o desenvolvimento dos trabalhos, bem como de todo o material necessário para a execução dos mesmos;</w:t>
      </w:r>
    </w:p>
    <w:p w:rsidR="001014E6" w:rsidRPr="00F06339" w:rsidRDefault="001014E6" w:rsidP="00703284">
      <w:pPr>
        <w:pStyle w:val="Corpodetexto"/>
        <w:widowControl w:val="0"/>
        <w:numPr>
          <w:ilvl w:val="0"/>
          <w:numId w:val="16"/>
        </w:numPr>
        <w:tabs>
          <w:tab w:val="left" w:pos="567"/>
          <w:tab w:val="left" w:pos="709"/>
        </w:tabs>
        <w:autoSpaceDE w:val="0"/>
        <w:autoSpaceDN w:val="0"/>
        <w:spacing w:after="0" w:line="360" w:lineRule="auto"/>
        <w:ind w:left="0" w:right="3" w:firstLine="0"/>
        <w:jc w:val="both"/>
        <w:rPr>
          <w:rFonts w:ascii="Arial" w:hAnsi="Arial" w:cs="Arial"/>
          <w:shd w:val="clear" w:color="auto" w:fill="FFFFFF"/>
        </w:rPr>
      </w:pPr>
      <w:r w:rsidRPr="00F06339">
        <w:rPr>
          <w:rFonts w:ascii="Arial" w:hAnsi="Arial" w:cs="Arial"/>
          <w:shd w:val="clear" w:color="auto" w:fill="FFFFFF"/>
        </w:rPr>
        <w:t xml:space="preserve">Elaborar junto com a fiscalização da Secretaria Municipal de Obras </w:t>
      </w:r>
      <w:r w:rsidR="007901CB">
        <w:rPr>
          <w:rFonts w:ascii="Arial" w:hAnsi="Arial" w:cs="Arial"/>
          <w:shd w:val="clear" w:color="auto" w:fill="FFFFFF"/>
        </w:rPr>
        <w:t xml:space="preserve">e Serviços Urbanos </w:t>
      </w:r>
      <w:r w:rsidRPr="00F06339">
        <w:rPr>
          <w:rFonts w:ascii="Arial" w:hAnsi="Arial" w:cs="Arial"/>
          <w:shd w:val="clear" w:color="auto" w:fill="FFFFFF"/>
        </w:rPr>
        <w:t>as notas de serviço, as medições das obras e o respectivo controle das mesmas;</w:t>
      </w:r>
    </w:p>
    <w:p w:rsidR="001014E6" w:rsidRPr="00F06339" w:rsidRDefault="001014E6" w:rsidP="00703284">
      <w:pPr>
        <w:pStyle w:val="Corpodetexto"/>
        <w:widowControl w:val="0"/>
        <w:numPr>
          <w:ilvl w:val="0"/>
          <w:numId w:val="16"/>
        </w:numPr>
        <w:tabs>
          <w:tab w:val="left" w:pos="567"/>
          <w:tab w:val="left" w:pos="709"/>
        </w:tabs>
        <w:autoSpaceDE w:val="0"/>
        <w:autoSpaceDN w:val="0"/>
        <w:spacing w:after="0" w:line="360" w:lineRule="auto"/>
        <w:ind w:left="0" w:right="3" w:firstLine="0"/>
        <w:jc w:val="both"/>
        <w:rPr>
          <w:rFonts w:ascii="Arial" w:hAnsi="Arial" w:cs="Arial"/>
          <w:shd w:val="clear" w:color="auto" w:fill="FFFFFF"/>
        </w:rPr>
      </w:pPr>
      <w:r w:rsidRPr="00F06339">
        <w:rPr>
          <w:rFonts w:ascii="Arial" w:hAnsi="Arial" w:cs="Arial"/>
          <w:shd w:val="clear" w:color="auto" w:fill="FFFFFF"/>
        </w:rPr>
        <w:t>Ser responsável pelo fornecimento contínuo de todo e qualquer material necessário à execução dos serviços relacionados na Ordem de Serviço previstos na planilha orçamentária do contrato;</w:t>
      </w:r>
    </w:p>
    <w:p w:rsidR="001014E6" w:rsidRPr="00F06339" w:rsidRDefault="001014E6" w:rsidP="00703284">
      <w:pPr>
        <w:pStyle w:val="Corpodetexto"/>
        <w:widowControl w:val="0"/>
        <w:numPr>
          <w:ilvl w:val="0"/>
          <w:numId w:val="16"/>
        </w:numPr>
        <w:tabs>
          <w:tab w:val="left" w:pos="567"/>
          <w:tab w:val="left" w:pos="709"/>
        </w:tabs>
        <w:autoSpaceDE w:val="0"/>
        <w:autoSpaceDN w:val="0"/>
        <w:spacing w:after="0" w:line="360" w:lineRule="auto"/>
        <w:ind w:left="0" w:right="3" w:firstLine="0"/>
        <w:jc w:val="both"/>
        <w:rPr>
          <w:rFonts w:ascii="Arial" w:hAnsi="Arial" w:cs="Arial"/>
          <w:shd w:val="clear" w:color="auto" w:fill="FFFFFF"/>
        </w:rPr>
      </w:pPr>
      <w:r w:rsidRPr="00F06339">
        <w:rPr>
          <w:rFonts w:ascii="Arial" w:hAnsi="Arial" w:cs="Arial"/>
          <w:shd w:val="clear" w:color="auto" w:fill="FFFFFF"/>
        </w:rPr>
        <w:t>Cabe ainda à contratada atender ao estabelecido na legislação ambiental vigente, que trata dos procedimentos para controle ambiental da obra;</w:t>
      </w:r>
    </w:p>
    <w:p w:rsidR="001014E6" w:rsidRPr="00F06339" w:rsidRDefault="001014E6" w:rsidP="00703284">
      <w:pPr>
        <w:pStyle w:val="Corpodetexto"/>
        <w:widowControl w:val="0"/>
        <w:numPr>
          <w:ilvl w:val="0"/>
          <w:numId w:val="16"/>
        </w:numPr>
        <w:tabs>
          <w:tab w:val="left" w:pos="567"/>
          <w:tab w:val="left" w:pos="709"/>
        </w:tabs>
        <w:autoSpaceDE w:val="0"/>
        <w:autoSpaceDN w:val="0"/>
        <w:spacing w:after="0" w:line="360" w:lineRule="auto"/>
        <w:ind w:left="0" w:right="3" w:firstLine="0"/>
        <w:jc w:val="both"/>
        <w:rPr>
          <w:rFonts w:ascii="Arial" w:hAnsi="Arial" w:cs="Arial"/>
          <w:shd w:val="clear" w:color="auto" w:fill="FFFFFF"/>
        </w:rPr>
      </w:pPr>
      <w:r w:rsidRPr="00F06339">
        <w:rPr>
          <w:rFonts w:ascii="Arial" w:hAnsi="Arial" w:cs="Arial"/>
          <w:shd w:val="clear" w:color="auto" w:fill="FFFFFF"/>
        </w:rPr>
        <w:t>Manter todos os equipamentos em condições adequadas e equipados com todos os sistemas e dispositivos de proteção previstos na legislação em vigor.</w:t>
      </w:r>
    </w:p>
    <w:p w:rsidR="001014E6" w:rsidRDefault="001014E6" w:rsidP="00703284">
      <w:pPr>
        <w:pStyle w:val="Corpodetexto"/>
        <w:tabs>
          <w:tab w:val="left" w:pos="567"/>
        </w:tabs>
        <w:spacing w:after="0" w:line="360" w:lineRule="auto"/>
        <w:ind w:right="3"/>
        <w:jc w:val="both"/>
        <w:rPr>
          <w:rFonts w:ascii="Arial" w:hAnsi="Arial" w:cs="Arial"/>
          <w:shd w:val="clear" w:color="auto" w:fill="FFFFFF"/>
          <w:lang w:val="pt-BR"/>
        </w:rPr>
      </w:pPr>
    </w:p>
    <w:p w:rsidR="00DD07D0" w:rsidRDefault="00DD07D0" w:rsidP="00703284">
      <w:pPr>
        <w:pStyle w:val="Corpodetexto"/>
        <w:tabs>
          <w:tab w:val="left" w:pos="567"/>
        </w:tabs>
        <w:spacing w:after="0" w:line="360" w:lineRule="auto"/>
        <w:ind w:right="3"/>
        <w:jc w:val="both"/>
        <w:rPr>
          <w:rFonts w:ascii="Arial" w:hAnsi="Arial" w:cs="Arial"/>
          <w:shd w:val="clear" w:color="auto" w:fill="FFFFFF"/>
          <w:lang w:val="pt-BR"/>
        </w:rPr>
      </w:pPr>
    </w:p>
    <w:p w:rsidR="00DD07D0" w:rsidRPr="00DD07D0" w:rsidRDefault="00DD07D0" w:rsidP="00703284">
      <w:pPr>
        <w:pStyle w:val="Corpodetexto"/>
        <w:tabs>
          <w:tab w:val="left" w:pos="567"/>
        </w:tabs>
        <w:spacing w:after="0" w:line="360" w:lineRule="auto"/>
        <w:ind w:right="3"/>
        <w:jc w:val="both"/>
        <w:rPr>
          <w:rFonts w:ascii="Arial" w:hAnsi="Arial" w:cs="Arial"/>
          <w:shd w:val="clear" w:color="auto" w:fill="FFFFFF"/>
          <w:lang w:val="pt-BR"/>
        </w:rPr>
      </w:pPr>
    </w:p>
    <w:p w:rsidR="001014E6" w:rsidRPr="001B0042" w:rsidRDefault="000C7CD8" w:rsidP="00703284">
      <w:pPr>
        <w:pStyle w:val="Corpodetexto"/>
        <w:tabs>
          <w:tab w:val="left" w:pos="567"/>
        </w:tabs>
        <w:spacing w:after="0" w:line="360" w:lineRule="auto"/>
        <w:ind w:right="3"/>
        <w:jc w:val="both"/>
        <w:rPr>
          <w:rFonts w:ascii="Arial" w:hAnsi="Arial" w:cs="Arial"/>
          <w:b/>
          <w:shd w:val="clear" w:color="auto" w:fill="FFFFFF"/>
        </w:rPr>
      </w:pPr>
      <w:r w:rsidRPr="001B0042">
        <w:rPr>
          <w:rFonts w:ascii="Arial" w:hAnsi="Arial" w:cs="Arial"/>
          <w:b/>
          <w:shd w:val="clear" w:color="auto" w:fill="FFFFFF"/>
        </w:rPr>
        <w:lastRenderedPageBreak/>
        <w:tab/>
      </w:r>
      <w:r w:rsidR="001014E6" w:rsidRPr="001B0042">
        <w:rPr>
          <w:rFonts w:ascii="Arial" w:hAnsi="Arial" w:cs="Arial"/>
          <w:b/>
          <w:shd w:val="clear" w:color="auto" w:fill="FFFFFF"/>
        </w:rPr>
        <w:t>1</w:t>
      </w:r>
      <w:r w:rsidR="00DD07D0">
        <w:rPr>
          <w:rFonts w:ascii="Arial" w:hAnsi="Arial" w:cs="Arial"/>
          <w:b/>
          <w:shd w:val="clear" w:color="auto" w:fill="FFFFFF"/>
          <w:lang w:val="pt-BR"/>
        </w:rPr>
        <w:t>5</w:t>
      </w:r>
      <w:r w:rsidR="001014E6" w:rsidRPr="001B0042">
        <w:rPr>
          <w:rFonts w:ascii="Arial" w:hAnsi="Arial" w:cs="Arial"/>
          <w:b/>
          <w:shd w:val="clear" w:color="auto" w:fill="FFFFFF"/>
        </w:rPr>
        <w:t xml:space="preserve">.1 </w:t>
      </w:r>
      <w:r w:rsidRPr="001B0042">
        <w:rPr>
          <w:rFonts w:ascii="Arial" w:hAnsi="Arial" w:cs="Arial"/>
          <w:b/>
          <w:shd w:val="clear" w:color="auto" w:fill="FFFFFF"/>
        </w:rPr>
        <w:t>Administração Local</w:t>
      </w:r>
    </w:p>
    <w:p w:rsidR="000C7CD8" w:rsidRPr="004709F3" w:rsidRDefault="000C7CD8" w:rsidP="00703284">
      <w:pPr>
        <w:tabs>
          <w:tab w:val="left" w:pos="567"/>
        </w:tabs>
        <w:autoSpaceDE w:val="0"/>
        <w:autoSpaceDN w:val="0"/>
        <w:adjustRightInd w:val="0"/>
        <w:spacing w:line="360" w:lineRule="auto"/>
        <w:ind w:right="-1"/>
        <w:jc w:val="both"/>
        <w:rPr>
          <w:rFonts w:ascii="Arial" w:eastAsia="Calibri" w:hAnsi="Arial" w:cs="Arial"/>
        </w:rPr>
      </w:pPr>
      <w:r w:rsidRPr="004709F3">
        <w:rPr>
          <w:rFonts w:ascii="Arial" w:eastAsia="Calibri" w:hAnsi="Arial" w:cs="Arial"/>
        </w:rPr>
        <w:t xml:space="preserve">Para uma perfeita locação e caimento das redes de drenagem e pavimentação, deverá ser realizado serviço topográfico. Este serviço consiste na marcação topográfica locando todos os elementos necessários à execução, constantes no projeto. Deverá prever a utilização de equipamentos topográficos e outros equipamentos adequados para uma perfeita marcação dos projetos e </w:t>
      </w:r>
      <w:proofErr w:type="spellStart"/>
      <w:r w:rsidRPr="004709F3">
        <w:rPr>
          <w:rFonts w:ascii="Arial" w:eastAsia="Calibri" w:hAnsi="Arial" w:cs="Arial"/>
        </w:rPr>
        <w:t>greides</w:t>
      </w:r>
      <w:proofErr w:type="spellEnd"/>
      <w:r w:rsidRPr="004709F3">
        <w:rPr>
          <w:rFonts w:ascii="Arial" w:eastAsia="Calibri" w:hAnsi="Arial" w:cs="Arial"/>
        </w:rPr>
        <w:t>, bem como para a locação e execução dos serviços de acordo com as locações e os níveis estabelecidos nos projetos.</w:t>
      </w:r>
    </w:p>
    <w:p w:rsidR="00897B23" w:rsidRPr="00F06339" w:rsidRDefault="00897B23" w:rsidP="00703284">
      <w:pPr>
        <w:tabs>
          <w:tab w:val="left" w:pos="567"/>
          <w:tab w:val="left" w:pos="788"/>
        </w:tabs>
        <w:spacing w:line="360" w:lineRule="auto"/>
        <w:ind w:right="3"/>
        <w:jc w:val="both"/>
        <w:rPr>
          <w:rFonts w:ascii="Arial" w:hAnsi="Arial" w:cs="Arial"/>
          <w:shd w:val="clear" w:color="auto" w:fill="FFFFFF"/>
        </w:rPr>
      </w:pPr>
    </w:p>
    <w:p w:rsidR="001014E6" w:rsidRPr="001B0042" w:rsidRDefault="00267C7C" w:rsidP="00703284">
      <w:pPr>
        <w:tabs>
          <w:tab w:val="left" w:pos="567"/>
          <w:tab w:val="left" w:pos="788"/>
        </w:tabs>
        <w:spacing w:line="360" w:lineRule="auto"/>
        <w:ind w:right="3"/>
        <w:jc w:val="both"/>
        <w:rPr>
          <w:rFonts w:ascii="Arial" w:hAnsi="Arial" w:cs="Arial"/>
          <w:b/>
          <w:shd w:val="clear" w:color="auto" w:fill="FFFFFF"/>
        </w:rPr>
      </w:pPr>
      <w:r w:rsidRPr="001B0042">
        <w:rPr>
          <w:rFonts w:ascii="Arial" w:hAnsi="Arial" w:cs="Arial"/>
          <w:b/>
          <w:shd w:val="clear" w:color="auto" w:fill="FFFFFF"/>
        </w:rPr>
        <w:tab/>
      </w:r>
      <w:proofErr w:type="gramStart"/>
      <w:r w:rsidR="001014E6" w:rsidRPr="001B0042">
        <w:rPr>
          <w:rFonts w:ascii="Arial" w:hAnsi="Arial" w:cs="Arial"/>
          <w:b/>
          <w:shd w:val="clear" w:color="auto" w:fill="FFFFFF"/>
        </w:rPr>
        <w:t>1</w:t>
      </w:r>
      <w:r w:rsidR="00DD07D0">
        <w:rPr>
          <w:rFonts w:ascii="Arial" w:hAnsi="Arial" w:cs="Arial"/>
          <w:b/>
          <w:shd w:val="clear" w:color="auto" w:fill="FFFFFF"/>
        </w:rPr>
        <w:t>5</w:t>
      </w:r>
      <w:r w:rsidR="001014E6" w:rsidRPr="001B0042">
        <w:rPr>
          <w:rFonts w:ascii="Arial" w:hAnsi="Arial" w:cs="Arial"/>
          <w:b/>
          <w:shd w:val="clear" w:color="auto" w:fill="FFFFFF"/>
        </w:rPr>
        <w:t xml:space="preserve">.2 </w:t>
      </w:r>
      <w:r w:rsidR="000C7CD8" w:rsidRPr="001B0042">
        <w:rPr>
          <w:rFonts w:ascii="Arial" w:hAnsi="Arial" w:cs="Arial"/>
          <w:b/>
          <w:shd w:val="clear" w:color="auto" w:fill="FFFFFF"/>
        </w:rPr>
        <w:t>Movimento</w:t>
      </w:r>
      <w:proofErr w:type="gramEnd"/>
      <w:r w:rsidR="000C7CD8" w:rsidRPr="001B0042">
        <w:rPr>
          <w:rFonts w:ascii="Arial" w:hAnsi="Arial" w:cs="Arial"/>
          <w:b/>
          <w:shd w:val="clear" w:color="auto" w:fill="FFFFFF"/>
        </w:rPr>
        <w:t xml:space="preserve"> de Terra</w:t>
      </w:r>
    </w:p>
    <w:p w:rsidR="000C7CD8" w:rsidRDefault="000C7CD8" w:rsidP="00703284">
      <w:pPr>
        <w:tabs>
          <w:tab w:val="left" w:pos="567"/>
        </w:tabs>
        <w:autoSpaceDE w:val="0"/>
        <w:autoSpaceDN w:val="0"/>
        <w:adjustRightInd w:val="0"/>
        <w:spacing w:line="360" w:lineRule="auto"/>
        <w:ind w:right="-1"/>
        <w:jc w:val="both"/>
        <w:rPr>
          <w:rFonts w:ascii="Arial" w:eastAsia="Calibri" w:hAnsi="Arial" w:cs="Arial"/>
        </w:rPr>
      </w:pPr>
      <w:r>
        <w:rPr>
          <w:rFonts w:ascii="Arial" w:eastAsia="Calibri" w:hAnsi="Arial" w:cs="Arial"/>
        </w:rPr>
        <w:t>S</w:t>
      </w:r>
      <w:r w:rsidRPr="004709F3">
        <w:rPr>
          <w:rFonts w:ascii="Arial" w:eastAsia="Calibri" w:hAnsi="Arial" w:cs="Arial"/>
        </w:rPr>
        <w:t>erá executada a regularização e compactação do subleito até 20 cm de espessura da área a ser pavimentada, sendo que se deve ter uma declividade de 3% para cada faixa da pista, para o correto</w:t>
      </w:r>
      <w:r>
        <w:rPr>
          <w:rFonts w:ascii="Arial" w:eastAsia="Calibri" w:hAnsi="Arial" w:cs="Arial"/>
        </w:rPr>
        <w:t xml:space="preserve"> escoamento das águas pluviais, além de execução de estabilização granulométrica do solo com mistura de pista 100% P.M.</w:t>
      </w:r>
    </w:p>
    <w:p w:rsidR="003312FC" w:rsidRDefault="003312FC" w:rsidP="00703284">
      <w:pPr>
        <w:tabs>
          <w:tab w:val="left" w:pos="567"/>
          <w:tab w:val="left" w:pos="788"/>
        </w:tabs>
        <w:spacing w:line="360" w:lineRule="auto"/>
        <w:ind w:right="3"/>
        <w:jc w:val="both"/>
        <w:rPr>
          <w:rFonts w:ascii="Arial" w:hAnsi="Arial" w:cs="Arial"/>
          <w:shd w:val="clear" w:color="auto" w:fill="FFFFFF"/>
        </w:rPr>
      </w:pPr>
    </w:p>
    <w:p w:rsidR="000C7CD8" w:rsidRPr="001B0042" w:rsidRDefault="000C7CD8" w:rsidP="00703284">
      <w:pPr>
        <w:tabs>
          <w:tab w:val="left" w:pos="567"/>
          <w:tab w:val="left" w:pos="788"/>
        </w:tabs>
        <w:spacing w:line="360" w:lineRule="auto"/>
        <w:ind w:right="3"/>
        <w:jc w:val="both"/>
        <w:rPr>
          <w:rFonts w:ascii="Arial" w:hAnsi="Arial" w:cs="Arial"/>
          <w:b/>
          <w:shd w:val="clear" w:color="auto" w:fill="FFFFFF"/>
        </w:rPr>
      </w:pPr>
      <w:r w:rsidRPr="001B0042">
        <w:rPr>
          <w:rFonts w:ascii="Arial" w:hAnsi="Arial" w:cs="Arial"/>
          <w:b/>
          <w:shd w:val="clear" w:color="auto" w:fill="FFFFFF"/>
        </w:rPr>
        <w:tab/>
        <w:t>1</w:t>
      </w:r>
      <w:r w:rsidR="00DD07D0">
        <w:rPr>
          <w:rFonts w:ascii="Arial" w:hAnsi="Arial" w:cs="Arial"/>
          <w:b/>
          <w:shd w:val="clear" w:color="auto" w:fill="FFFFFF"/>
        </w:rPr>
        <w:t>5</w:t>
      </w:r>
      <w:r w:rsidRPr="001B0042">
        <w:rPr>
          <w:rFonts w:ascii="Arial" w:hAnsi="Arial" w:cs="Arial"/>
          <w:b/>
          <w:shd w:val="clear" w:color="auto" w:fill="FFFFFF"/>
        </w:rPr>
        <w:t>.3 Drenagem</w:t>
      </w:r>
    </w:p>
    <w:p w:rsidR="000C7CD8" w:rsidRPr="004709F3" w:rsidRDefault="00897B23" w:rsidP="00703284">
      <w:pPr>
        <w:tabs>
          <w:tab w:val="left" w:pos="567"/>
        </w:tabs>
        <w:autoSpaceDE w:val="0"/>
        <w:autoSpaceDN w:val="0"/>
        <w:adjustRightInd w:val="0"/>
        <w:spacing w:line="360" w:lineRule="auto"/>
        <w:ind w:right="-1"/>
        <w:jc w:val="both"/>
        <w:rPr>
          <w:rFonts w:ascii="Arial" w:hAnsi="Arial" w:cs="Arial"/>
          <w:bCs/>
          <w:iCs/>
        </w:rPr>
      </w:pPr>
      <w:r>
        <w:rPr>
          <w:rFonts w:ascii="Arial" w:hAnsi="Arial" w:cs="Arial"/>
          <w:bCs/>
          <w:iCs/>
        </w:rPr>
        <w:tab/>
      </w:r>
      <w:r w:rsidR="000C7CD8" w:rsidRPr="004709F3">
        <w:rPr>
          <w:rFonts w:ascii="Arial" w:hAnsi="Arial" w:cs="Arial"/>
          <w:bCs/>
          <w:iCs/>
        </w:rPr>
        <w:t>Na execução da rede de água pluvial, as valas para implantação dos tubos de concreto (manilhas), caixas ralos e poços de visita serão abertas com retro escavadeira na profundidade conforme descrição em projeto.</w:t>
      </w:r>
    </w:p>
    <w:p w:rsidR="000C7CD8" w:rsidRPr="00C10252" w:rsidRDefault="00897B23" w:rsidP="00703284">
      <w:pPr>
        <w:tabs>
          <w:tab w:val="left" w:pos="567"/>
        </w:tabs>
        <w:autoSpaceDE w:val="0"/>
        <w:autoSpaceDN w:val="0"/>
        <w:adjustRightInd w:val="0"/>
        <w:spacing w:line="360" w:lineRule="auto"/>
        <w:ind w:right="-1"/>
        <w:jc w:val="both"/>
        <w:rPr>
          <w:rFonts w:ascii="Arial" w:hAnsi="Arial" w:cs="Arial"/>
          <w:bCs/>
          <w:iCs/>
        </w:rPr>
      </w:pPr>
      <w:r>
        <w:rPr>
          <w:rFonts w:ascii="Arial" w:hAnsi="Arial" w:cs="Arial"/>
          <w:bCs/>
          <w:iCs/>
        </w:rPr>
        <w:tab/>
      </w:r>
      <w:r w:rsidR="000C7CD8" w:rsidRPr="004709F3">
        <w:rPr>
          <w:rFonts w:ascii="Arial" w:hAnsi="Arial" w:cs="Arial"/>
          <w:bCs/>
          <w:iCs/>
        </w:rPr>
        <w:t xml:space="preserve">O </w:t>
      </w:r>
      <w:proofErr w:type="spellStart"/>
      <w:r w:rsidR="000C7CD8" w:rsidRPr="004709F3">
        <w:rPr>
          <w:rFonts w:ascii="Arial" w:hAnsi="Arial" w:cs="Arial"/>
          <w:bCs/>
          <w:iCs/>
        </w:rPr>
        <w:t>reaterro</w:t>
      </w:r>
      <w:proofErr w:type="spellEnd"/>
      <w:r w:rsidR="000C7CD8" w:rsidRPr="004709F3">
        <w:rPr>
          <w:rFonts w:ascii="Arial" w:hAnsi="Arial" w:cs="Arial"/>
          <w:bCs/>
          <w:iCs/>
        </w:rPr>
        <w:t xml:space="preserve"> das valas será por meio de compactador mecânico em camadas de 20 cm de terra, sendo que o material deverá ser aprovado p</w:t>
      </w:r>
      <w:r w:rsidR="000C7CD8">
        <w:rPr>
          <w:rFonts w:ascii="Arial" w:hAnsi="Arial" w:cs="Arial"/>
          <w:bCs/>
          <w:iCs/>
        </w:rPr>
        <w:t>ela fiscalização primeiramente.</w:t>
      </w:r>
    </w:p>
    <w:p w:rsidR="000C7CD8" w:rsidRPr="004709F3" w:rsidRDefault="00897B23" w:rsidP="00703284">
      <w:pPr>
        <w:tabs>
          <w:tab w:val="left" w:pos="567"/>
        </w:tabs>
        <w:autoSpaceDE w:val="0"/>
        <w:autoSpaceDN w:val="0"/>
        <w:adjustRightInd w:val="0"/>
        <w:spacing w:line="360" w:lineRule="auto"/>
        <w:ind w:right="-1"/>
        <w:jc w:val="both"/>
        <w:rPr>
          <w:rFonts w:ascii="Arial" w:eastAsia="Calibri" w:hAnsi="Arial" w:cs="Arial"/>
        </w:rPr>
      </w:pPr>
      <w:r>
        <w:rPr>
          <w:rFonts w:ascii="Arial" w:eastAsia="Calibri" w:hAnsi="Arial" w:cs="Arial"/>
        </w:rPr>
        <w:tab/>
      </w:r>
      <w:r w:rsidR="000C7CD8" w:rsidRPr="004709F3">
        <w:rPr>
          <w:rFonts w:ascii="Arial" w:eastAsia="Calibri" w:hAnsi="Arial" w:cs="Arial"/>
        </w:rPr>
        <w:t>Para as redes coletoras de águas pluviais que ligam as caixas ralo até os poços de visita será utilizado tubo de concreto de diâmetro 30 cm, com inclinação igual ou superior a 1%, rejuntados na parte interna e externa com argamassa de cimento e areia no traço 1:4. Para as ligações entre os poços de visitas serão executadas com manilhas de concreto com diâmetro</w:t>
      </w:r>
      <w:r w:rsidR="000C7CD8">
        <w:rPr>
          <w:rFonts w:ascii="Arial" w:eastAsia="Calibri" w:hAnsi="Arial" w:cs="Arial"/>
        </w:rPr>
        <w:t>s</w:t>
      </w:r>
      <w:r w:rsidR="000C7CD8" w:rsidRPr="004709F3">
        <w:rPr>
          <w:rFonts w:ascii="Arial" w:eastAsia="Calibri" w:hAnsi="Arial" w:cs="Arial"/>
        </w:rPr>
        <w:t xml:space="preserve"> de </w:t>
      </w:r>
      <w:r w:rsidR="000C7CD8">
        <w:rPr>
          <w:rFonts w:ascii="Arial" w:eastAsia="Calibri" w:hAnsi="Arial" w:cs="Arial"/>
        </w:rPr>
        <w:t xml:space="preserve">40 cm e </w:t>
      </w:r>
      <w:r w:rsidR="000C7CD8" w:rsidRPr="004709F3">
        <w:rPr>
          <w:rFonts w:ascii="Arial" w:eastAsia="Calibri" w:hAnsi="Arial" w:cs="Arial"/>
        </w:rPr>
        <w:t>60 cm, com inclinação igual ou superior a 1%, rejuntadas com argamassa de cimento e areia no traço 1:4.</w:t>
      </w:r>
    </w:p>
    <w:p w:rsidR="000C7CD8" w:rsidRPr="00CF4FB6" w:rsidRDefault="00897B23" w:rsidP="00703284">
      <w:pPr>
        <w:tabs>
          <w:tab w:val="left" w:pos="567"/>
        </w:tabs>
        <w:autoSpaceDE w:val="0"/>
        <w:autoSpaceDN w:val="0"/>
        <w:adjustRightInd w:val="0"/>
        <w:spacing w:line="360" w:lineRule="auto"/>
        <w:ind w:right="-1"/>
        <w:jc w:val="both"/>
        <w:rPr>
          <w:rFonts w:ascii="Arial" w:eastAsia="Calibri" w:hAnsi="Arial" w:cs="Arial"/>
        </w:rPr>
      </w:pPr>
      <w:r>
        <w:rPr>
          <w:rFonts w:ascii="Arial" w:eastAsia="Calibri" w:hAnsi="Arial" w:cs="Arial"/>
        </w:rPr>
        <w:lastRenderedPageBreak/>
        <w:tab/>
      </w:r>
      <w:r w:rsidR="000C7CD8" w:rsidRPr="00CF4FB6">
        <w:rPr>
          <w:rFonts w:ascii="Arial" w:eastAsia="Calibri" w:hAnsi="Arial" w:cs="Arial"/>
        </w:rPr>
        <w:t xml:space="preserve">Os poços de visitas serão executados em concreto estrutural </w:t>
      </w:r>
      <w:proofErr w:type="spellStart"/>
      <w:r w:rsidR="000C7CD8" w:rsidRPr="00CF4FB6">
        <w:rPr>
          <w:rFonts w:ascii="Arial" w:eastAsia="Calibri" w:hAnsi="Arial" w:cs="Arial"/>
        </w:rPr>
        <w:t>Fck</w:t>
      </w:r>
      <w:proofErr w:type="spellEnd"/>
      <w:r w:rsidR="000C7CD8" w:rsidRPr="00CF4FB6">
        <w:rPr>
          <w:rFonts w:ascii="Arial" w:eastAsia="Calibri" w:hAnsi="Arial" w:cs="Arial"/>
        </w:rPr>
        <w:t xml:space="preserve"> = 15 Mpa, 15 cm de espessuras das paredes, executados sobre uma base de concreto simples </w:t>
      </w:r>
      <w:proofErr w:type="spellStart"/>
      <w:r w:rsidR="000C7CD8" w:rsidRPr="00CF4FB6">
        <w:rPr>
          <w:rFonts w:ascii="Arial" w:eastAsia="Calibri" w:hAnsi="Arial" w:cs="Arial"/>
        </w:rPr>
        <w:t>Fck</w:t>
      </w:r>
      <w:proofErr w:type="spellEnd"/>
      <w:r w:rsidR="000C7CD8" w:rsidRPr="00CF4FB6">
        <w:rPr>
          <w:rFonts w:ascii="Arial" w:eastAsia="Calibri" w:hAnsi="Arial" w:cs="Arial"/>
        </w:rPr>
        <w:t xml:space="preserve"> = 15 Mpa de 10 cm de espessura. A tampa do poço de visita será em concreto armado </w:t>
      </w:r>
      <w:proofErr w:type="spellStart"/>
      <w:r w:rsidR="000C7CD8" w:rsidRPr="00CF4FB6">
        <w:rPr>
          <w:rFonts w:ascii="Arial" w:eastAsia="Calibri" w:hAnsi="Arial" w:cs="Arial"/>
        </w:rPr>
        <w:t>Fck</w:t>
      </w:r>
      <w:proofErr w:type="spellEnd"/>
      <w:r w:rsidR="000C7CD8" w:rsidRPr="00CF4FB6">
        <w:rPr>
          <w:rFonts w:ascii="Arial" w:eastAsia="Calibri" w:hAnsi="Arial" w:cs="Arial"/>
        </w:rPr>
        <w:t xml:space="preserve"> = 20 Mpa, espessura de 15 cm, utilizando malha de ferro CA 50 de diâmetro 8.0 mm. Para a visita será instalado um tampão em ferro fundido articulado, classe D400 (carga 400 </w:t>
      </w:r>
      <w:proofErr w:type="spellStart"/>
      <w:proofErr w:type="gramStart"/>
      <w:r w:rsidR="000C7CD8" w:rsidRPr="00CF4FB6">
        <w:rPr>
          <w:rFonts w:ascii="Arial" w:eastAsia="Calibri" w:hAnsi="Arial" w:cs="Arial"/>
        </w:rPr>
        <w:t>kN</w:t>
      </w:r>
      <w:proofErr w:type="spellEnd"/>
      <w:proofErr w:type="gramEnd"/>
      <w:r w:rsidR="000C7CD8" w:rsidRPr="00CF4FB6">
        <w:rPr>
          <w:rFonts w:ascii="Arial" w:eastAsia="Calibri" w:hAnsi="Arial" w:cs="Arial"/>
        </w:rPr>
        <w:t>), em diâmetro 60 cm, que ficará no nível da pavimentação.</w:t>
      </w:r>
    </w:p>
    <w:p w:rsidR="000C7CD8" w:rsidRPr="004709F3" w:rsidRDefault="00897B23" w:rsidP="00703284">
      <w:pPr>
        <w:tabs>
          <w:tab w:val="left" w:pos="567"/>
        </w:tabs>
        <w:autoSpaceDE w:val="0"/>
        <w:autoSpaceDN w:val="0"/>
        <w:adjustRightInd w:val="0"/>
        <w:spacing w:line="360" w:lineRule="auto"/>
        <w:ind w:right="-1"/>
        <w:jc w:val="both"/>
        <w:rPr>
          <w:rFonts w:ascii="Arial" w:eastAsia="Calibri" w:hAnsi="Arial" w:cs="Arial"/>
        </w:rPr>
      </w:pPr>
      <w:r>
        <w:rPr>
          <w:rFonts w:ascii="Arial" w:eastAsia="Calibri" w:hAnsi="Arial" w:cs="Arial"/>
        </w:rPr>
        <w:tab/>
      </w:r>
      <w:r w:rsidR="000C7CD8">
        <w:rPr>
          <w:rFonts w:ascii="Arial" w:eastAsia="Calibri" w:hAnsi="Arial" w:cs="Arial"/>
        </w:rPr>
        <w:t>Os</w:t>
      </w:r>
      <w:r w:rsidR="000C7CD8" w:rsidRPr="004709F3">
        <w:rPr>
          <w:rFonts w:ascii="Arial" w:eastAsia="Calibri" w:hAnsi="Arial" w:cs="Arial"/>
        </w:rPr>
        <w:t xml:space="preserve"> caixas ralos serão executados em alvenaria de blocos de concreto cheio nas dimensões 20x20x40 cm, paredes de 20 cm de espessura, revestida com argamassa d</w:t>
      </w:r>
      <w:r w:rsidR="000C7CD8">
        <w:rPr>
          <w:rFonts w:ascii="Arial" w:eastAsia="Calibri" w:hAnsi="Arial" w:cs="Arial"/>
        </w:rPr>
        <w:t>e cimento e areia no traço 1:4</w:t>
      </w:r>
      <w:r w:rsidR="000C7CD8" w:rsidRPr="004709F3">
        <w:rPr>
          <w:rFonts w:ascii="Arial" w:eastAsia="Calibri" w:hAnsi="Arial" w:cs="Arial"/>
        </w:rPr>
        <w:t xml:space="preserve"> e executados sobre um lastro de concreto </w:t>
      </w:r>
      <w:proofErr w:type="spellStart"/>
      <w:r w:rsidR="000C7CD8" w:rsidRPr="004709F3">
        <w:rPr>
          <w:rFonts w:ascii="Arial" w:eastAsia="Calibri" w:hAnsi="Arial" w:cs="Arial"/>
        </w:rPr>
        <w:t>Fck</w:t>
      </w:r>
      <w:proofErr w:type="spellEnd"/>
      <w:r w:rsidR="000C7CD8" w:rsidRPr="004709F3">
        <w:rPr>
          <w:rFonts w:ascii="Arial" w:eastAsia="Calibri" w:hAnsi="Arial" w:cs="Arial"/>
        </w:rPr>
        <w:t>= 15 Mpa numa espessura de 10 cm, A tampa das caixas ralo serão do tipo grelha de ferro fundido com suporte articulado</w:t>
      </w:r>
      <w:r w:rsidR="000C7CD8">
        <w:rPr>
          <w:rFonts w:ascii="Arial" w:eastAsia="Calibri" w:hAnsi="Arial" w:cs="Arial"/>
        </w:rPr>
        <w:t>.</w:t>
      </w:r>
    </w:p>
    <w:p w:rsidR="000C7CD8" w:rsidRPr="004709F3" w:rsidRDefault="00897B23" w:rsidP="00703284">
      <w:pPr>
        <w:tabs>
          <w:tab w:val="left" w:pos="567"/>
        </w:tabs>
        <w:autoSpaceDE w:val="0"/>
        <w:autoSpaceDN w:val="0"/>
        <w:adjustRightInd w:val="0"/>
        <w:spacing w:line="360" w:lineRule="auto"/>
        <w:ind w:right="-1"/>
        <w:jc w:val="both"/>
        <w:rPr>
          <w:rFonts w:ascii="Arial" w:eastAsia="Calibri" w:hAnsi="Arial" w:cs="Arial"/>
        </w:rPr>
      </w:pPr>
      <w:r>
        <w:rPr>
          <w:rFonts w:ascii="Arial" w:eastAsia="Calibri" w:hAnsi="Arial" w:cs="Arial"/>
        </w:rPr>
        <w:tab/>
      </w:r>
      <w:r w:rsidR="000C7CD8" w:rsidRPr="003D5CC2">
        <w:rPr>
          <w:rFonts w:ascii="Arial" w:eastAsia="Calibri" w:hAnsi="Arial" w:cs="Arial"/>
        </w:rPr>
        <w:t xml:space="preserve">Ao final da rede de drenagem de diâmetro de 600 mm da rua, será construída boca para bueiro simples tubular D = 0,60 m, executado em concreto ciclópico, incluindo fôrmas, escavação, </w:t>
      </w:r>
      <w:proofErr w:type="spellStart"/>
      <w:r w:rsidR="000C7CD8" w:rsidRPr="003D5CC2">
        <w:rPr>
          <w:rFonts w:ascii="Arial" w:eastAsia="Calibri" w:hAnsi="Arial" w:cs="Arial"/>
        </w:rPr>
        <w:t>reaterro</w:t>
      </w:r>
      <w:proofErr w:type="spellEnd"/>
      <w:r w:rsidR="000C7CD8" w:rsidRPr="003D5CC2">
        <w:rPr>
          <w:rFonts w:ascii="Arial" w:eastAsia="Calibri" w:hAnsi="Arial" w:cs="Arial"/>
        </w:rPr>
        <w:t xml:space="preserve"> e materiais, conforme especificação em projeto.</w:t>
      </w:r>
    </w:p>
    <w:p w:rsidR="000C7CD8" w:rsidRPr="004709F3" w:rsidRDefault="00897B23" w:rsidP="00703284">
      <w:pPr>
        <w:tabs>
          <w:tab w:val="left" w:pos="567"/>
        </w:tabs>
        <w:autoSpaceDE w:val="0"/>
        <w:autoSpaceDN w:val="0"/>
        <w:adjustRightInd w:val="0"/>
        <w:spacing w:line="360" w:lineRule="auto"/>
        <w:ind w:right="-1"/>
        <w:jc w:val="both"/>
        <w:rPr>
          <w:rFonts w:ascii="Arial" w:eastAsia="Calibri" w:hAnsi="Arial" w:cs="Arial"/>
        </w:rPr>
      </w:pPr>
      <w:r>
        <w:rPr>
          <w:rFonts w:ascii="Arial" w:eastAsia="Calibri" w:hAnsi="Arial" w:cs="Arial"/>
        </w:rPr>
        <w:tab/>
      </w:r>
      <w:r w:rsidR="000C7CD8" w:rsidRPr="004709F3">
        <w:rPr>
          <w:rFonts w:ascii="Arial" w:eastAsia="Calibri" w:hAnsi="Arial" w:cs="Arial"/>
        </w:rPr>
        <w:t>Para um perfeito serviço na instalação dos tubos de concreto, deverá ser providenciado preparo no fundo da vala, lançando mecanicamente e espalhando manualmente areia na espessura de 10 cm.</w:t>
      </w:r>
    </w:p>
    <w:p w:rsidR="000C7CD8" w:rsidRPr="004709F3" w:rsidRDefault="00897B23" w:rsidP="00703284">
      <w:pPr>
        <w:tabs>
          <w:tab w:val="left" w:pos="567"/>
        </w:tabs>
        <w:autoSpaceDE w:val="0"/>
        <w:autoSpaceDN w:val="0"/>
        <w:adjustRightInd w:val="0"/>
        <w:spacing w:line="360" w:lineRule="auto"/>
        <w:ind w:right="-1"/>
        <w:jc w:val="both"/>
        <w:rPr>
          <w:rFonts w:ascii="Arial" w:eastAsia="Calibri" w:hAnsi="Arial" w:cs="Arial"/>
        </w:rPr>
      </w:pPr>
      <w:r>
        <w:rPr>
          <w:rFonts w:ascii="Arial" w:eastAsia="Calibri" w:hAnsi="Arial" w:cs="Arial"/>
        </w:rPr>
        <w:tab/>
      </w:r>
      <w:r w:rsidR="000C7CD8" w:rsidRPr="004709F3">
        <w:rPr>
          <w:rFonts w:ascii="Arial" w:eastAsia="Calibri" w:hAnsi="Arial" w:cs="Arial"/>
        </w:rPr>
        <w:t xml:space="preserve">Ao final da rede de drenagem de diâmetro de 600 mm existente, será construída uma boca para bueiro simples tubular D = 0,60 m, executado em concreto ciclópico, incluindo fôrmas, </w:t>
      </w:r>
      <w:r w:rsidR="000C7CD8">
        <w:rPr>
          <w:rFonts w:ascii="Arial" w:eastAsia="Calibri" w:hAnsi="Arial" w:cs="Arial"/>
        </w:rPr>
        <w:t xml:space="preserve">escavação, </w:t>
      </w:r>
      <w:proofErr w:type="spellStart"/>
      <w:r w:rsidR="000C7CD8">
        <w:rPr>
          <w:rFonts w:ascii="Arial" w:eastAsia="Calibri" w:hAnsi="Arial" w:cs="Arial"/>
        </w:rPr>
        <w:t>reaterro</w:t>
      </w:r>
      <w:proofErr w:type="spellEnd"/>
      <w:r w:rsidR="000C7CD8">
        <w:rPr>
          <w:rFonts w:ascii="Arial" w:eastAsia="Calibri" w:hAnsi="Arial" w:cs="Arial"/>
        </w:rPr>
        <w:t xml:space="preserve"> e materiais, conforme especificação e indicação em projeto.</w:t>
      </w:r>
    </w:p>
    <w:p w:rsidR="00A91052" w:rsidRDefault="00A91052" w:rsidP="00703284">
      <w:pPr>
        <w:tabs>
          <w:tab w:val="left" w:pos="567"/>
          <w:tab w:val="left" w:pos="788"/>
        </w:tabs>
        <w:spacing w:line="360" w:lineRule="auto"/>
        <w:ind w:right="3"/>
        <w:jc w:val="both"/>
        <w:rPr>
          <w:rFonts w:ascii="Arial" w:hAnsi="Arial" w:cs="Arial"/>
          <w:shd w:val="clear" w:color="auto" w:fill="FFFFFF"/>
        </w:rPr>
      </w:pPr>
      <w:r w:rsidRPr="00F06339">
        <w:rPr>
          <w:rFonts w:ascii="Arial" w:hAnsi="Arial" w:cs="Arial"/>
          <w:shd w:val="clear" w:color="auto" w:fill="FFFFFF"/>
        </w:rPr>
        <w:tab/>
      </w:r>
    </w:p>
    <w:p w:rsidR="00A91052" w:rsidRPr="001B0042" w:rsidRDefault="00A91052" w:rsidP="00703284">
      <w:pPr>
        <w:tabs>
          <w:tab w:val="left" w:pos="567"/>
          <w:tab w:val="left" w:pos="788"/>
        </w:tabs>
        <w:spacing w:line="360" w:lineRule="auto"/>
        <w:ind w:right="3"/>
        <w:jc w:val="both"/>
        <w:rPr>
          <w:rFonts w:ascii="Arial" w:hAnsi="Arial" w:cs="Arial"/>
          <w:b/>
          <w:shd w:val="clear" w:color="auto" w:fill="FFFFFF"/>
        </w:rPr>
      </w:pPr>
      <w:r w:rsidRPr="001B0042">
        <w:rPr>
          <w:rFonts w:ascii="Arial" w:hAnsi="Arial" w:cs="Arial"/>
          <w:b/>
          <w:shd w:val="clear" w:color="auto" w:fill="FFFFFF"/>
        </w:rPr>
        <w:tab/>
        <w:t>1</w:t>
      </w:r>
      <w:r w:rsidR="00DD07D0">
        <w:rPr>
          <w:rFonts w:ascii="Arial" w:hAnsi="Arial" w:cs="Arial"/>
          <w:b/>
          <w:shd w:val="clear" w:color="auto" w:fill="FFFFFF"/>
        </w:rPr>
        <w:t>5</w:t>
      </w:r>
      <w:r w:rsidRPr="001B0042">
        <w:rPr>
          <w:rFonts w:ascii="Arial" w:hAnsi="Arial" w:cs="Arial"/>
          <w:b/>
          <w:shd w:val="clear" w:color="auto" w:fill="FFFFFF"/>
        </w:rPr>
        <w:t>.4 Pavimentação</w:t>
      </w:r>
    </w:p>
    <w:p w:rsidR="00A91052" w:rsidRPr="004709F3" w:rsidRDefault="00897B23" w:rsidP="00703284">
      <w:pPr>
        <w:tabs>
          <w:tab w:val="left" w:pos="567"/>
        </w:tabs>
        <w:autoSpaceDE w:val="0"/>
        <w:autoSpaceDN w:val="0"/>
        <w:adjustRightInd w:val="0"/>
        <w:spacing w:line="360" w:lineRule="auto"/>
        <w:ind w:right="-1"/>
        <w:jc w:val="both"/>
        <w:rPr>
          <w:rFonts w:ascii="Arial" w:eastAsia="Calibri" w:hAnsi="Arial" w:cs="Arial"/>
        </w:rPr>
      </w:pPr>
      <w:r>
        <w:rPr>
          <w:rFonts w:ascii="Arial" w:eastAsia="Calibri" w:hAnsi="Arial" w:cs="Arial"/>
        </w:rPr>
        <w:tab/>
      </w:r>
      <w:r w:rsidR="00A91052" w:rsidRPr="004709F3">
        <w:rPr>
          <w:rFonts w:ascii="Arial" w:eastAsia="Calibri" w:hAnsi="Arial" w:cs="Arial"/>
        </w:rPr>
        <w:t xml:space="preserve">Antes da colocação dos meios fios, deverá ser executada escavação das valas. A escavação será manual e terá as dimensões de 20 cm de largura por </w:t>
      </w:r>
      <w:proofErr w:type="gramStart"/>
      <w:r w:rsidR="00A91052" w:rsidRPr="004709F3">
        <w:rPr>
          <w:rFonts w:ascii="Arial" w:eastAsia="Calibri" w:hAnsi="Arial" w:cs="Arial"/>
        </w:rPr>
        <w:t>5</w:t>
      </w:r>
      <w:proofErr w:type="gramEnd"/>
      <w:r w:rsidR="00A91052" w:rsidRPr="004709F3">
        <w:rPr>
          <w:rFonts w:ascii="Arial" w:eastAsia="Calibri" w:hAnsi="Arial" w:cs="Arial"/>
        </w:rPr>
        <w:t xml:space="preserve"> cm de profundidade, em toda a extensão das ruas.</w:t>
      </w:r>
    </w:p>
    <w:p w:rsidR="00A91052" w:rsidRPr="004709F3" w:rsidRDefault="00897B23" w:rsidP="00703284">
      <w:pPr>
        <w:tabs>
          <w:tab w:val="left" w:pos="567"/>
        </w:tabs>
        <w:autoSpaceDE w:val="0"/>
        <w:autoSpaceDN w:val="0"/>
        <w:adjustRightInd w:val="0"/>
        <w:spacing w:line="360" w:lineRule="auto"/>
        <w:ind w:right="-1"/>
        <w:jc w:val="both"/>
        <w:rPr>
          <w:rFonts w:ascii="Arial" w:eastAsia="Calibri" w:hAnsi="Arial" w:cs="Arial"/>
        </w:rPr>
      </w:pPr>
      <w:r>
        <w:rPr>
          <w:rFonts w:ascii="Arial" w:eastAsia="Calibri" w:hAnsi="Arial" w:cs="Arial"/>
        </w:rPr>
        <w:lastRenderedPageBreak/>
        <w:tab/>
      </w:r>
      <w:r w:rsidR="00A91052" w:rsidRPr="004709F3">
        <w:rPr>
          <w:rFonts w:ascii="Arial" w:eastAsia="Calibri" w:hAnsi="Arial" w:cs="Arial"/>
        </w:rPr>
        <w:t xml:space="preserve">Após a colocação dos meios fios, deverá ser providenciado </w:t>
      </w:r>
      <w:proofErr w:type="spellStart"/>
      <w:r w:rsidR="00A91052" w:rsidRPr="004709F3">
        <w:rPr>
          <w:rFonts w:ascii="Arial" w:eastAsia="Calibri" w:hAnsi="Arial" w:cs="Arial"/>
        </w:rPr>
        <w:t>reaterro</w:t>
      </w:r>
      <w:proofErr w:type="spellEnd"/>
      <w:r w:rsidR="00A91052" w:rsidRPr="004709F3">
        <w:rPr>
          <w:rFonts w:ascii="Arial" w:eastAsia="Calibri" w:hAnsi="Arial" w:cs="Arial"/>
        </w:rPr>
        <w:t xml:space="preserve"> da vala, inclusive com compactação manual.</w:t>
      </w:r>
    </w:p>
    <w:p w:rsidR="00A91052" w:rsidRPr="004709F3" w:rsidRDefault="00897B23" w:rsidP="00703284">
      <w:pPr>
        <w:tabs>
          <w:tab w:val="left" w:pos="567"/>
        </w:tabs>
        <w:autoSpaceDE w:val="0"/>
        <w:autoSpaceDN w:val="0"/>
        <w:adjustRightInd w:val="0"/>
        <w:spacing w:line="360" w:lineRule="auto"/>
        <w:ind w:right="-1"/>
        <w:jc w:val="both"/>
        <w:rPr>
          <w:rFonts w:ascii="Arial" w:eastAsia="Calibri" w:hAnsi="Arial" w:cs="Arial"/>
        </w:rPr>
      </w:pPr>
      <w:r>
        <w:rPr>
          <w:rFonts w:ascii="Arial" w:eastAsia="Calibri" w:hAnsi="Arial" w:cs="Arial"/>
        </w:rPr>
        <w:tab/>
      </w:r>
      <w:r w:rsidR="00A91052" w:rsidRPr="004709F3">
        <w:rPr>
          <w:rFonts w:ascii="Arial" w:eastAsia="Calibri" w:hAnsi="Arial" w:cs="Arial"/>
        </w:rPr>
        <w:t xml:space="preserve">Antes da colocação dos meios fios, deverá ser </w:t>
      </w:r>
      <w:r w:rsidR="006D5B2F" w:rsidRPr="004709F3">
        <w:rPr>
          <w:rFonts w:ascii="Arial" w:eastAsia="Calibri" w:hAnsi="Arial" w:cs="Arial"/>
        </w:rPr>
        <w:t>executadas regularização e compactação do subleito</w:t>
      </w:r>
      <w:r w:rsidR="00A91052" w:rsidRPr="004709F3">
        <w:rPr>
          <w:rFonts w:ascii="Arial" w:eastAsia="Calibri" w:hAnsi="Arial" w:cs="Arial"/>
        </w:rPr>
        <w:t xml:space="preserve"> a uma espessura de 20 cm, somente na largura das ruas.</w:t>
      </w:r>
    </w:p>
    <w:p w:rsidR="00A91052" w:rsidRPr="004709F3" w:rsidRDefault="00A91052" w:rsidP="00703284">
      <w:pPr>
        <w:tabs>
          <w:tab w:val="left" w:pos="567"/>
        </w:tabs>
        <w:autoSpaceDE w:val="0"/>
        <w:autoSpaceDN w:val="0"/>
        <w:adjustRightInd w:val="0"/>
        <w:spacing w:line="360" w:lineRule="auto"/>
        <w:ind w:right="-1"/>
        <w:jc w:val="both"/>
        <w:rPr>
          <w:rFonts w:ascii="Arial" w:eastAsia="Calibri" w:hAnsi="Arial" w:cs="Arial"/>
        </w:rPr>
      </w:pPr>
      <w:r w:rsidRPr="004709F3">
        <w:rPr>
          <w:rFonts w:ascii="Arial" w:eastAsia="Calibri" w:hAnsi="Arial" w:cs="Arial"/>
        </w:rPr>
        <w:t xml:space="preserve">Após a regularização e compactação das vias, deverá ser iniciado o assentamento dos meios fios. Os assentamentos dos meios fios serão somente nos trechos retos da via e serão confeccionados em concreto pré-fabricado nas </w:t>
      </w:r>
      <w:r>
        <w:rPr>
          <w:rFonts w:ascii="Arial" w:eastAsia="Calibri" w:hAnsi="Arial" w:cs="Arial"/>
        </w:rPr>
        <w:t>dimensões 12 cm x 30 cm x 15 cm (base superior</w:t>
      </w:r>
      <w:r w:rsidRPr="004709F3">
        <w:rPr>
          <w:rFonts w:ascii="Arial" w:eastAsia="Calibri" w:hAnsi="Arial" w:cs="Arial"/>
        </w:rPr>
        <w:t xml:space="preserve"> x</w:t>
      </w:r>
      <w:r>
        <w:rPr>
          <w:rFonts w:ascii="Arial" w:eastAsia="Calibri" w:hAnsi="Arial" w:cs="Arial"/>
        </w:rPr>
        <w:t xml:space="preserve"> altura x</w:t>
      </w:r>
      <w:r w:rsidRPr="004709F3">
        <w:rPr>
          <w:rFonts w:ascii="Arial" w:eastAsia="Calibri" w:hAnsi="Arial" w:cs="Arial"/>
        </w:rPr>
        <w:t xml:space="preserve"> base </w:t>
      </w:r>
      <w:r>
        <w:rPr>
          <w:rFonts w:ascii="Arial" w:eastAsia="Calibri" w:hAnsi="Arial" w:cs="Arial"/>
        </w:rPr>
        <w:t>inferior</w:t>
      </w:r>
      <w:r w:rsidRPr="004709F3">
        <w:rPr>
          <w:rFonts w:ascii="Arial" w:eastAsia="Calibri" w:hAnsi="Arial" w:cs="Arial"/>
        </w:rPr>
        <w:t>). O rejuntamento das peças será com argamassa de cimento e areia no traço 1:4.</w:t>
      </w:r>
      <w:r>
        <w:rPr>
          <w:rFonts w:ascii="Arial" w:eastAsia="Calibri" w:hAnsi="Arial" w:cs="Arial"/>
        </w:rPr>
        <w:t xml:space="preserve"> Este elemento será realizado uma pintura a base de “cal” sobre as faces, devendo ser executado de maneira manual.</w:t>
      </w:r>
    </w:p>
    <w:p w:rsidR="00A91052" w:rsidRDefault="00897B23" w:rsidP="00703284">
      <w:pPr>
        <w:tabs>
          <w:tab w:val="left" w:pos="567"/>
        </w:tabs>
        <w:autoSpaceDE w:val="0"/>
        <w:autoSpaceDN w:val="0"/>
        <w:adjustRightInd w:val="0"/>
        <w:spacing w:line="360" w:lineRule="auto"/>
        <w:ind w:right="-1"/>
        <w:jc w:val="both"/>
        <w:rPr>
          <w:rFonts w:ascii="Arial" w:eastAsia="Calibri" w:hAnsi="Arial" w:cs="Arial"/>
        </w:rPr>
      </w:pPr>
      <w:r>
        <w:rPr>
          <w:rFonts w:ascii="Arial" w:eastAsia="Calibri" w:hAnsi="Arial" w:cs="Arial"/>
        </w:rPr>
        <w:tab/>
      </w:r>
      <w:r w:rsidR="00A91052" w:rsidRPr="004709F3">
        <w:rPr>
          <w:rFonts w:ascii="Arial" w:eastAsia="Calibri" w:hAnsi="Arial" w:cs="Arial"/>
        </w:rPr>
        <w:t>Após o assentamento dos meios fios, inicia-se a execução da pavimentação, que deverá ser em piso</w:t>
      </w:r>
      <w:r w:rsidR="00A91052">
        <w:rPr>
          <w:rFonts w:ascii="Arial" w:eastAsia="Calibri" w:hAnsi="Arial" w:cs="Arial"/>
        </w:rPr>
        <w:t xml:space="preserve"> com blocos sextavado 25 cm x </w:t>
      </w:r>
      <w:proofErr w:type="gramStart"/>
      <w:r w:rsidR="00A91052">
        <w:rPr>
          <w:rFonts w:ascii="Arial" w:eastAsia="Calibri" w:hAnsi="Arial" w:cs="Arial"/>
        </w:rPr>
        <w:t>8</w:t>
      </w:r>
      <w:proofErr w:type="gramEnd"/>
      <w:r w:rsidR="00A91052">
        <w:rPr>
          <w:rFonts w:ascii="Arial" w:eastAsia="Calibri" w:hAnsi="Arial" w:cs="Arial"/>
        </w:rPr>
        <w:t xml:space="preserve"> cm na Rua Antônio Barbosa de Oliveira e</w:t>
      </w:r>
      <w:r w:rsidR="00A91052" w:rsidRPr="004709F3">
        <w:rPr>
          <w:rFonts w:ascii="Arial" w:eastAsia="Calibri" w:hAnsi="Arial" w:cs="Arial"/>
        </w:rPr>
        <w:t xml:space="preserve"> </w:t>
      </w:r>
      <w:r w:rsidR="00A91052">
        <w:rPr>
          <w:rFonts w:ascii="Arial" w:eastAsia="Calibri" w:hAnsi="Arial" w:cs="Arial"/>
        </w:rPr>
        <w:t>nas demais ruas</w:t>
      </w:r>
      <w:r w:rsidR="00A91052" w:rsidRPr="004709F3">
        <w:rPr>
          <w:rFonts w:ascii="Arial" w:eastAsia="Calibri" w:hAnsi="Arial" w:cs="Arial"/>
        </w:rPr>
        <w:t>, com bloco retangular</w:t>
      </w:r>
      <w:r w:rsidR="00A91052">
        <w:rPr>
          <w:rFonts w:ascii="Arial" w:eastAsia="Calibri" w:hAnsi="Arial" w:cs="Arial"/>
        </w:rPr>
        <w:t xml:space="preserve"> (</w:t>
      </w:r>
      <w:proofErr w:type="spellStart"/>
      <w:r w:rsidR="00A91052">
        <w:rPr>
          <w:rFonts w:ascii="Arial" w:eastAsia="Calibri" w:hAnsi="Arial" w:cs="Arial"/>
        </w:rPr>
        <w:t>intertravado</w:t>
      </w:r>
      <w:proofErr w:type="spellEnd"/>
      <w:r w:rsidR="00A91052">
        <w:rPr>
          <w:rFonts w:ascii="Arial" w:eastAsia="Calibri" w:hAnsi="Arial" w:cs="Arial"/>
        </w:rPr>
        <w:t>)</w:t>
      </w:r>
      <w:r w:rsidR="00A91052" w:rsidRPr="004709F3">
        <w:rPr>
          <w:rFonts w:ascii="Arial" w:eastAsia="Calibri" w:hAnsi="Arial" w:cs="Arial"/>
        </w:rPr>
        <w:t xml:space="preserve"> de 20 x 10 cm, espessura 8 cm, com </w:t>
      </w:r>
      <w:r w:rsidR="00A91052" w:rsidRPr="004709F3">
        <w:rPr>
          <w:rFonts w:ascii="Arial" w:hAnsi="Arial" w:cs="Arial"/>
          <w:bCs/>
          <w:iCs/>
        </w:rPr>
        <w:t>resistência a compressão mínima de 35 MPa,</w:t>
      </w:r>
      <w:r w:rsidR="00A91052" w:rsidRPr="004709F3">
        <w:rPr>
          <w:rFonts w:ascii="Arial" w:eastAsia="Calibri" w:hAnsi="Arial" w:cs="Arial"/>
        </w:rPr>
        <w:t xml:space="preserve"> assentado sobre colchão de areia ou pó-de-pedra com espessura mínima de 5 cm. A compactação dos serviços poderá ser manual ou mecanizada.</w:t>
      </w:r>
    </w:p>
    <w:p w:rsidR="00A91052" w:rsidRDefault="00897B23" w:rsidP="00703284">
      <w:pPr>
        <w:tabs>
          <w:tab w:val="left" w:pos="567"/>
        </w:tabs>
        <w:autoSpaceDE w:val="0"/>
        <w:autoSpaceDN w:val="0"/>
        <w:adjustRightInd w:val="0"/>
        <w:spacing w:line="360" w:lineRule="auto"/>
        <w:ind w:right="-1"/>
        <w:jc w:val="both"/>
        <w:rPr>
          <w:rFonts w:ascii="Arial" w:eastAsia="Calibri" w:hAnsi="Arial" w:cs="Arial"/>
        </w:rPr>
      </w:pPr>
      <w:r>
        <w:rPr>
          <w:rFonts w:ascii="Arial" w:eastAsia="Calibri" w:hAnsi="Arial" w:cs="Arial"/>
        </w:rPr>
        <w:tab/>
      </w:r>
      <w:proofErr w:type="gramStart"/>
      <w:r w:rsidR="00A91052">
        <w:rPr>
          <w:rFonts w:ascii="Arial" w:eastAsia="Calibri" w:hAnsi="Arial" w:cs="Arial"/>
        </w:rPr>
        <w:t>Será</w:t>
      </w:r>
      <w:proofErr w:type="gramEnd"/>
      <w:r w:rsidR="00A91052">
        <w:rPr>
          <w:rFonts w:ascii="Arial" w:eastAsia="Calibri" w:hAnsi="Arial" w:cs="Arial"/>
        </w:rPr>
        <w:t xml:space="preserve"> retirado alguns blocos para a realização de ensaio de resistência, caso comprove a baixa resistência a empresa deverá substituir. </w:t>
      </w:r>
    </w:p>
    <w:p w:rsidR="00A91052" w:rsidRDefault="00C04AC2" w:rsidP="00703284">
      <w:pPr>
        <w:tabs>
          <w:tab w:val="left" w:pos="567"/>
        </w:tabs>
        <w:autoSpaceDE w:val="0"/>
        <w:autoSpaceDN w:val="0"/>
        <w:adjustRightInd w:val="0"/>
        <w:spacing w:line="360" w:lineRule="auto"/>
        <w:ind w:right="-1"/>
        <w:jc w:val="both"/>
        <w:rPr>
          <w:rFonts w:ascii="Arial" w:eastAsia="Calibri" w:hAnsi="Arial" w:cs="Arial"/>
        </w:rPr>
      </w:pPr>
      <w:r>
        <w:rPr>
          <w:rFonts w:ascii="Arial" w:eastAsia="Calibri" w:hAnsi="Arial" w:cs="Arial"/>
        </w:rPr>
        <w:t>Algumas ruas contarão</w:t>
      </w:r>
      <w:r w:rsidR="00A91052">
        <w:rPr>
          <w:rFonts w:ascii="Arial" w:eastAsia="Calibri" w:hAnsi="Arial" w:cs="Arial"/>
        </w:rPr>
        <w:t xml:space="preserve"> com sarjeta de concreto nas dimensões 40 cm largura x 10 cm de espessura.</w:t>
      </w:r>
    </w:p>
    <w:p w:rsidR="00224BA0" w:rsidRDefault="00224BA0" w:rsidP="00703284">
      <w:pPr>
        <w:tabs>
          <w:tab w:val="left" w:pos="567"/>
        </w:tabs>
        <w:autoSpaceDE w:val="0"/>
        <w:autoSpaceDN w:val="0"/>
        <w:adjustRightInd w:val="0"/>
        <w:spacing w:line="360" w:lineRule="auto"/>
        <w:ind w:right="-1"/>
        <w:jc w:val="both"/>
        <w:rPr>
          <w:rFonts w:ascii="Arial" w:eastAsia="Calibri" w:hAnsi="Arial" w:cs="Arial"/>
        </w:rPr>
      </w:pPr>
    </w:p>
    <w:p w:rsidR="00A30EC6" w:rsidRPr="00A30EC6" w:rsidRDefault="00897B23" w:rsidP="00703284">
      <w:pPr>
        <w:tabs>
          <w:tab w:val="left" w:pos="567"/>
        </w:tabs>
        <w:autoSpaceDE w:val="0"/>
        <w:autoSpaceDN w:val="0"/>
        <w:adjustRightInd w:val="0"/>
        <w:spacing w:line="360" w:lineRule="auto"/>
        <w:ind w:right="-1"/>
        <w:jc w:val="both"/>
        <w:rPr>
          <w:rFonts w:ascii="Arial" w:eastAsia="Calibri" w:hAnsi="Arial" w:cs="Arial"/>
          <w:b/>
        </w:rPr>
      </w:pPr>
      <w:r>
        <w:rPr>
          <w:rFonts w:ascii="Arial" w:hAnsi="Arial" w:cs="Arial"/>
          <w:b/>
          <w:shd w:val="clear" w:color="auto" w:fill="FFFFFF"/>
        </w:rPr>
        <w:tab/>
      </w:r>
      <w:r w:rsidR="00A30EC6" w:rsidRPr="00A30EC6">
        <w:rPr>
          <w:rFonts w:ascii="Arial" w:hAnsi="Arial" w:cs="Arial"/>
          <w:b/>
          <w:shd w:val="clear" w:color="auto" w:fill="FFFFFF"/>
        </w:rPr>
        <w:t>1</w:t>
      </w:r>
      <w:r w:rsidR="00DD07D0">
        <w:rPr>
          <w:rFonts w:ascii="Arial" w:hAnsi="Arial" w:cs="Arial"/>
          <w:b/>
          <w:shd w:val="clear" w:color="auto" w:fill="FFFFFF"/>
        </w:rPr>
        <w:t>5</w:t>
      </w:r>
      <w:r w:rsidR="00A30EC6" w:rsidRPr="00A30EC6">
        <w:rPr>
          <w:rFonts w:ascii="Arial" w:hAnsi="Arial" w:cs="Arial"/>
          <w:b/>
          <w:shd w:val="clear" w:color="auto" w:fill="FFFFFF"/>
        </w:rPr>
        <w:t xml:space="preserve">.5 </w:t>
      </w:r>
      <w:r w:rsidR="001B0042">
        <w:rPr>
          <w:rFonts w:ascii="Arial" w:hAnsi="Arial" w:cs="Arial"/>
          <w:b/>
          <w:shd w:val="clear" w:color="auto" w:fill="FFFFFF"/>
        </w:rPr>
        <w:t>S</w:t>
      </w:r>
      <w:r w:rsidR="001B0042" w:rsidRPr="00A30EC6">
        <w:rPr>
          <w:rFonts w:ascii="Arial" w:eastAsia="Calibri" w:hAnsi="Arial" w:cs="Arial"/>
          <w:b/>
        </w:rPr>
        <w:t xml:space="preserve">erviços </w:t>
      </w:r>
      <w:r w:rsidR="001B0042">
        <w:rPr>
          <w:rFonts w:ascii="Arial" w:eastAsia="Calibri" w:hAnsi="Arial" w:cs="Arial"/>
          <w:b/>
        </w:rPr>
        <w:t>P</w:t>
      </w:r>
      <w:r w:rsidR="001B0042" w:rsidRPr="00A30EC6">
        <w:rPr>
          <w:rFonts w:ascii="Arial" w:eastAsia="Calibri" w:hAnsi="Arial" w:cs="Arial"/>
          <w:b/>
        </w:rPr>
        <w:t xml:space="preserve">reliminares e </w:t>
      </w:r>
      <w:r w:rsidR="001B0042">
        <w:rPr>
          <w:rFonts w:ascii="Arial" w:eastAsia="Calibri" w:hAnsi="Arial" w:cs="Arial"/>
          <w:b/>
        </w:rPr>
        <w:t>T</w:t>
      </w:r>
      <w:r w:rsidR="001B0042" w:rsidRPr="00A30EC6">
        <w:rPr>
          <w:rFonts w:ascii="Arial" w:eastAsia="Calibri" w:hAnsi="Arial" w:cs="Arial"/>
          <w:b/>
        </w:rPr>
        <w:t>ransporte</w:t>
      </w:r>
    </w:p>
    <w:p w:rsidR="00A30EC6" w:rsidRDefault="00897B23" w:rsidP="00703284">
      <w:pPr>
        <w:pStyle w:val="Cabealho"/>
        <w:tabs>
          <w:tab w:val="clear" w:pos="4419"/>
          <w:tab w:val="clear" w:pos="8838"/>
          <w:tab w:val="left" w:pos="567"/>
        </w:tabs>
        <w:spacing w:line="360" w:lineRule="auto"/>
        <w:ind w:right="-1"/>
        <w:jc w:val="both"/>
        <w:rPr>
          <w:rFonts w:ascii="Arial" w:hAnsi="Arial" w:cs="Arial"/>
          <w:bCs/>
          <w:iCs/>
          <w:lang w:val="pt-BR"/>
        </w:rPr>
      </w:pPr>
      <w:r>
        <w:rPr>
          <w:rFonts w:ascii="Arial" w:hAnsi="Arial" w:cs="Arial"/>
          <w:bCs/>
          <w:iCs/>
          <w:lang w:val="pt-BR"/>
        </w:rPr>
        <w:tab/>
      </w:r>
      <w:r w:rsidR="00A30EC6">
        <w:rPr>
          <w:rFonts w:ascii="Arial" w:hAnsi="Arial" w:cs="Arial"/>
          <w:bCs/>
          <w:iCs/>
          <w:lang w:val="pt-BR"/>
        </w:rPr>
        <w:t xml:space="preserve">A princípio serão retirados de forma manual e transportado por caminhão basculante com capacidade de carga de </w:t>
      </w:r>
      <w:proofErr w:type="gramStart"/>
      <w:r w:rsidR="00A30EC6">
        <w:rPr>
          <w:rFonts w:ascii="Arial" w:hAnsi="Arial" w:cs="Arial"/>
          <w:bCs/>
          <w:iCs/>
          <w:lang w:val="pt-BR"/>
        </w:rPr>
        <w:t>6</w:t>
      </w:r>
      <w:proofErr w:type="gramEnd"/>
      <w:r w:rsidR="00A30EC6">
        <w:rPr>
          <w:rFonts w:ascii="Arial" w:hAnsi="Arial" w:cs="Arial"/>
          <w:bCs/>
          <w:iCs/>
          <w:lang w:val="pt-BR"/>
        </w:rPr>
        <w:t xml:space="preserve"> m³ até o almoxarifado da prefeitura, todos os blocos de paralelepípedos para reaproveitamento.</w:t>
      </w:r>
    </w:p>
    <w:p w:rsidR="00A30EC6" w:rsidRDefault="00A30EC6" w:rsidP="00703284">
      <w:pPr>
        <w:tabs>
          <w:tab w:val="left" w:pos="567"/>
          <w:tab w:val="left" w:pos="788"/>
        </w:tabs>
        <w:spacing w:line="360" w:lineRule="auto"/>
        <w:ind w:right="3"/>
        <w:jc w:val="both"/>
        <w:rPr>
          <w:rFonts w:ascii="Arial" w:hAnsi="Arial" w:cs="Arial"/>
          <w:shd w:val="clear" w:color="auto" w:fill="FFFFFF"/>
        </w:rPr>
      </w:pPr>
    </w:p>
    <w:p w:rsidR="00DD07D0" w:rsidRDefault="00DD07D0" w:rsidP="00703284">
      <w:pPr>
        <w:tabs>
          <w:tab w:val="left" w:pos="567"/>
          <w:tab w:val="left" w:pos="788"/>
        </w:tabs>
        <w:spacing w:line="360" w:lineRule="auto"/>
        <w:ind w:right="3"/>
        <w:jc w:val="both"/>
        <w:rPr>
          <w:rFonts w:ascii="Arial" w:hAnsi="Arial" w:cs="Arial"/>
          <w:shd w:val="clear" w:color="auto" w:fill="FFFFFF"/>
        </w:rPr>
      </w:pPr>
    </w:p>
    <w:p w:rsidR="00DD07D0" w:rsidRDefault="00DD07D0" w:rsidP="00703284">
      <w:pPr>
        <w:tabs>
          <w:tab w:val="left" w:pos="567"/>
          <w:tab w:val="left" w:pos="788"/>
        </w:tabs>
        <w:spacing w:line="360" w:lineRule="auto"/>
        <w:ind w:right="3"/>
        <w:jc w:val="both"/>
        <w:rPr>
          <w:rFonts w:ascii="Arial" w:hAnsi="Arial" w:cs="Arial"/>
          <w:shd w:val="clear" w:color="auto" w:fill="FFFFFF"/>
        </w:rPr>
      </w:pPr>
    </w:p>
    <w:p w:rsidR="00DD07D0" w:rsidRDefault="00DD07D0" w:rsidP="00703284">
      <w:pPr>
        <w:tabs>
          <w:tab w:val="left" w:pos="567"/>
          <w:tab w:val="left" w:pos="788"/>
        </w:tabs>
        <w:spacing w:line="360" w:lineRule="auto"/>
        <w:ind w:right="3"/>
        <w:jc w:val="both"/>
        <w:rPr>
          <w:rFonts w:ascii="Arial" w:hAnsi="Arial" w:cs="Arial"/>
          <w:shd w:val="clear" w:color="auto" w:fill="FFFFFF"/>
        </w:rPr>
      </w:pPr>
    </w:p>
    <w:p w:rsidR="001014E6" w:rsidRPr="00CE300E" w:rsidRDefault="00CE300E" w:rsidP="00703284">
      <w:pPr>
        <w:pStyle w:val="Corpodetexto"/>
        <w:tabs>
          <w:tab w:val="left" w:pos="567"/>
        </w:tabs>
        <w:spacing w:after="0" w:line="360" w:lineRule="auto"/>
        <w:ind w:right="3"/>
        <w:jc w:val="both"/>
        <w:rPr>
          <w:rFonts w:ascii="Arial" w:hAnsi="Arial" w:cs="Arial"/>
          <w:b/>
          <w:shd w:val="clear" w:color="auto" w:fill="FFFFFF"/>
        </w:rPr>
      </w:pPr>
      <w:r>
        <w:rPr>
          <w:rFonts w:ascii="Arial" w:hAnsi="Arial" w:cs="Arial"/>
          <w:b/>
          <w:shd w:val="clear" w:color="auto" w:fill="FFFFFF"/>
        </w:rPr>
        <w:lastRenderedPageBreak/>
        <w:tab/>
      </w:r>
      <w:r w:rsidR="001014E6" w:rsidRPr="00CE300E">
        <w:rPr>
          <w:rFonts w:ascii="Arial" w:hAnsi="Arial" w:cs="Arial"/>
          <w:b/>
          <w:shd w:val="clear" w:color="auto" w:fill="FFFFFF"/>
        </w:rPr>
        <w:t>1</w:t>
      </w:r>
      <w:r w:rsidR="00DD07D0">
        <w:rPr>
          <w:rFonts w:ascii="Arial" w:hAnsi="Arial" w:cs="Arial"/>
          <w:b/>
          <w:shd w:val="clear" w:color="auto" w:fill="FFFFFF"/>
          <w:lang w:val="pt-BR"/>
        </w:rPr>
        <w:t>6</w:t>
      </w:r>
      <w:r w:rsidR="001014E6" w:rsidRPr="00CE300E">
        <w:rPr>
          <w:rFonts w:ascii="Arial" w:hAnsi="Arial" w:cs="Arial"/>
          <w:b/>
          <w:shd w:val="clear" w:color="auto" w:fill="FFFFFF"/>
        </w:rPr>
        <w:t xml:space="preserve"> TRANSPORTE DE MATERIAIS</w:t>
      </w:r>
    </w:p>
    <w:p w:rsidR="001014E6" w:rsidRPr="00F06339" w:rsidRDefault="00CE300E"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Os caminhões de entrega de materiais e insumos, inclusive caminhões betoneiras, utilizados pela CONTRATADA deverão dispor de alarme sonoro de ré.</w:t>
      </w:r>
    </w:p>
    <w:p w:rsidR="001014E6" w:rsidRPr="00F06339" w:rsidRDefault="00CE300E"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O transporte de qualquer tipo de sólido a granel em vias abertas à circulação pública, realizado pela CONTRATADA ou terceiros, deverá ser feito mediante a cobertura total e eficaz da carga transportada, respeitando todas as diretrizes da resolução CONTRAN Nº 499.</w:t>
      </w:r>
    </w:p>
    <w:p w:rsidR="00CE300E" w:rsidRDefault="00CE300E" w:rsidP="00703284">
      <w:pPr>
        <w:pStyle w:val="Corpodetexto"/>
        <w:tabs>
          <w:tab w:val="left" w:pos="567"/>
        </w:tabs>
        <w:spacing w:after="0" w:line="360" w:lineRule="auto"/>
        <w:ind w:right="3"/>
        <w:jc w:val="both"/>
        <w:rPr>
          <w:rFonts w:ascii="Arial" w:hAnsi="Arial" w:cs="Arial"/>
          <w:shd w:val="clear" w:color="auto" w:fill="FFFFFF"/>
        </w:rPr>
      </w:pPr>
    </w:p>
    <w:p w:rsidR="001014E6" w:rsidRPr="00CE300E" w:rsidRDefault="00CE300E" w:rsidP="00703284">
      <w:pPr>
        <w:pStyle w:val="Corpodetexto"/>
        <w:tabs>
          <w:tab w:val="left" w:pos="567"/>
        </w:tabs>
        <w:spacing w:after="0" w:line="360" w:lineRule="auto"/>
        <w:ind w:right="3"/>
        <w:jc w:val="both"/>
        <w:rPr>
          <w:rFonts w:ascii="Arial" w:hAnsi="Arial" w:cs="Arial"/>
          <w:b/>
          <w:shd w:val="clear" w:color="auto" w:fill="FFFFFF"/>
        </w:rPr>
      </w:pPr>
      <w:r>
        <w:rPr>
          <w:rFonts w:ascii="Arial" w:hAnsi="Arial" w:cs="Arial"/>
          <w:b/>
          <w:shd w:val="clear" w:color="auto" w:fill="FFFFFF"/>
        </w:rPr>
        <w:tab/>
      </w:r>
      <w:r w:rsidR="001014E6" w:rsidRPr="00CE300E">
        <w:rPr>
          <w:rFonts w:ascii="Arial" w:hAnsi="Arial" w:cs="Arial"/>
          <w:b/>
          <w:shd w:val="clear" w:color="auto" w:fill="FFFFFF"/>
        </w:rPr>
        <w:t>1</w:t>
      </w:r>
      <w:r w:rsidR="00DD07D0">
        <w:rPr>
          <w:rFonts w:ascii="Arial" w:hAnsi="Arial" w:cs="Arial"/>
          <w:b/>
          <w:shd w:val="clear" w:color="auto" w:fill="FFFFFF"/>
          <w:lang w:val="pt-BR"/>
        </w:rPr>
        <w:t>7</w:t>
      </w:r>
      <w:r w:rsidR="001014E6" w:rsidRPr="00CE300E">
        <w:rPr>
          <w:rFonts w:ascii="Arial" w:hAnsi="Arial" w:cs="Arial"/>
          <w:b/>
          <w:shd w:val="clear" w:color="auto" w:fill="FFFFFF"/>
        </w:rPr>
        <w:t xml:space="preserve"> SEGURANÇA DE TERCEIROS</w:t>
      </w:r>
    </w:p>
    <w:p w:rsidR="001014E6" w:rsidRPr="00F06339" w:rsidRDefault="00CE300E"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 xml:space="preserve">A realização de quaisquer serviços, </w:t>
      </w:r>
      <w:r w:rsidR="00C04AC2" w:rsidRPr="00F06339">
        <w:rPr>
          <w:rFonts w:ascii="Arial" w:hAnsi="Arial" w:cs="Arial"/>
          <w:shd w:val="clear" w:color="auto" w:fill="FFFFFF"/>
        </w:rPr>
        <w:t>utilização de veículos, caminhões, máquinas e equipamentos que possam produzir danos, deve</w:t>
      </w:r>
      <w:r w:rsidR="001014E6" w:rsidRPr="00F06339">
        <w:rPr>
          <w:rFonts w:ascii="Arial" w:hAnsi="Arial" w:cs="Arial"/>
          <w:shd w:val="clear" w:color="auto" w:fill="FFFFFF"/>
        </w:rPr>
        <w:t xml:space="preserve"> ser </w:t>
      </w:r>
      <w:r w:rsidR="00C04AC2" w:rsidRPr="00F06339">
        <w:rPr>
          <w:rFonts w:ascii="Arial" w:hAnsi="Arial" w:cs="Arial"/>
          <w:shd w:val="clear" w:color="auto" w:fill="FFFFFF"/>
        </w:rPr>
        <w:t>executada</w:t>
      </w:r>
      <w:r w:rsidR="001014E6" w:rsidRPr="00F06339">
        <w:rPr>
          <w:rFonts w:ascii="Arial" w:hAnsi="Arial" w:cs="Arial"/>
          <w:shd w:val="clear" w:color="auto" w:fill="FFFFFF"/>
        </w:rPr>
        <w:t xml:space="preserve"> de modo a garantir, na área de influência da obra ou serviços, a segurança e a integridade física dos bens móveis, imóveis e veículos, o respeito aos limites das propriedades e a proteção da vida e da integridade física das pessoas que ali transitam, trabalham ou ali residem.</w:t>
      </w:r>
    </w:p>
    <w:p w:rsidR="001014E6" w:rsidRPr="00F06339" w:rsidRDefault="00CE300E"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Aplicam-se, às subcontratadas, todas as exigências contidas neste Termo de Referência, no que tange à segurança de terceiros e de seus bens móveis e benfeitorias, pela qual a CONTRATADA responde perante a Secretaria Municipal de Obras e Serviços Urbanos, solidariamente.</w:t>
      </w:r>
    </w:p>
    <w:p w:rsidR="001014E6" w:rsidRPr="00F06339" w:rsidRDefault="00CE300E"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Sem prejuízo do obrigatório atendimento das exigências contidas neste Termo, a CONTRATANTE deve contratar apólice(s) de seguro(s) específica(s), permanentemente atualizada(s), para cobrir prejuízos causados a terceiros e à obra ou serviço contratado, tal como referido neste Termo e nos dispositivos legais e normativos.</w:t>
      </w:r>
    </w:p>
    <w:p w:rsidR="001014E6" w:rsidRPr="00F06339" w:rsidRDefault="00CE300E"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O seguro, referido no item anterior, não se confunde com o previsto na Legislação Previdenciária.</w:t>
      </w:r>
    </w:p>
    <w:p w:rsidR="001014E6" w:rsidRPr="00F06339" w:rsidRDefault="00CE300E"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 xml:space="preserve">Os custos decorrentes do planejamento, projeto e implementação de medidas de segurança de terceiros, correrão a expensas da CONTRATADA, que deve incluir </w:t>
      </w:r>
      <w:r w:rsidR="001014E6" w:rsidRPr="00F06339">
        <w:rPr>
          <w:rFonts w:ascii="Arial" w:hAnsi="Arial" w:cs="Arial"/>
          <w:shd w:val="clear" w:color="auto" w:fill="FFFFFF"/>
        </w:rPr>
        <w:lastRenderedPageBreak/>
        <w:t>tais custos na sua proposta de preços, pelo que não lhe cabe o direito de qualquer reivindicação de ressarcimento das despesas feitas com tais encargos.</w:t>
      </w:r>
    </w:p>
    <w:p w:rsidR="00267C7C" w:rsidRDefault="00267C7C" w:rsidP="00703284">
      <w:pPr>
        <w:pStyle w:val="Corpodetexto"/>
        <w:tabs>
          <w:tab w:val="left" w:pos="567"/>
        </w:tabs>
        <w:spacing w:after="0" w:line="360" w:lineRule="auto"/>
        <w:ind w:right="3"/>
        <w:jc w:val="both"/>
        <w:rPr>
          <w:rFonts w:ascii="Arial" w:hAnsi="Arial" w:cs="Arial"/>
          <w:shd w:val="clear" w:color="auto" w:fill="FFFFFF"/>
          <w:lang w:val="pt-BR"/>
        </w:rPr>
      </w:pPr>
    </w:p>
    <w:p w:rsidR="001014E6" w:rsidRPr="00CE300E" w:rsidRDefault="00CE300E" w:rsidP="00703284">
      <w:pPr>
        <w:pStyle w:val="Corpodetexto"/>
        <w:tabs>
          <w:tab w:val="left" w:pos="567"/>
        </w:tabs>
        <w:spacing w:after="0" w:line="360" w:lineRule="auto"/>
        <w:ind w:right="3"/>
        <w:jc w:val="both"/>
        <w:rPr>
          <w:rFonts w:ascii="Arial" w:hAnsi="Arial" w:cs="Arial"/>
          <w:b/>
          <w:shd w:val="clear" w:color="auto" w:fill="FFFFFF"/>
        </w:rPr>
      </w:pPr>
      <w:r>
        <w:rPr>
          <w:rFonts w:ascii="Arial" w:hAnsi="Arial" w:cs="Arial"/>
          <w:b/>
          <w:shd w:val="clear" w:color="auto" w:fill="FFFFFF"/>
        </w:rPr>
        <w:tab/>
      </w:r>
      <w:r w:rsidR="009B3CBC">
        <w:rPr>
          <w:rFonts w:ascii="Arial" w:hAnsi="Arial" w:cs="Arial"/>
          <w:b/>
          <w:shd w:val="clear" w:color="auto" w:fill="FFFFFF"/>
        </w:rPr>
        <w:t>1</w:t>
      </w:r>
      <w:r w:rsidR="00DD07D0">
        <w:rPr>
          <w:rFonts w:ascii="Arial" w:hAnsi="Arial" w:cs="Arial"/>
          <w:b/>
          <w:shd w:val="clear" w:color="auto" w:fill="FFFFFF"/>
          <w:lang w:val="pt-BR"/>
        </w:rPr>
        <w:t>8</w:t>
      </w:r>
      <w:r w:rsidR="001014E6" w:rsidRPr="00CE300E">
        <w:rPr>
          <w:rFonts w:ascii="Arial" w:hAnsi="Arial" w:cs="Arial"/>
          <w:b/>
          <w:shd w:val="clear" w:color="auto" w:fill="FFFFFF"/>
        </w:rPr>
        <w:t xml:space="preserve"> CONTROLES</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A CONTRATADA deverá facilitar, por todos os meios a seu alcance, a ampla ação da Fiscalização permitindo o acesso aos serviços em execução, bem como atendendo prontamente às justas solicitações que lhe forem efetuadas.</w:t>
      </w:r>
    </w:p>
    <w:p w:rsidR="001014E6" w:rsidRPr="00F06339" w:rsidRDefault="00267C7C" w:rsidP="00CE300E">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A CONTRATANTE exercerá, pela fiscalização das respectivas obras ou serviços, por especialista, por laboratórios ou por empresas de consultoria especializada, de comprovada idoneidade técnica e profissional, controle sobre os materiais utilizados, os recursos humanos envolvidos, os serviços executados e os equipamentos utilizados. Casos estes não correspondam ao especificado, deverão ser substituídos imediatamente, não constituindo tal substituição, em nenhuma hipótese, motivo justo ou de força maior para permitir dilatação do prazo ou do aumento do preço contratado.</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 xml:space="preserve">Será </w:t>
      </w:r>
      <w:r w:rsidR="006D5B2F" w:rsidRPr="00F06339">
        <w:rPr>
          <w:rFonts w:ascii="Arial" w:hAnsi="Arial" w:cs="Arial"/>
          <w:shd w:val="clear" w:color="auto" w:fill="FFFFFF"/>
        </w:rPr>
        <w:t>exigida da CONTRATADA</w:t>
      </w:r>
      <w:r w:rsidR="001014E6" w:rsidRPr="00F06339">
        <w:rPr>
          <w:rFonts w:ascii="Arial" w:hAnsi="Arial" w:cs="Arial"/>
          <w:shd w:val="clear" w:color="auto" w:fill="FFFFFF"/>
        </w:rPr>
        <w:t xml:space="preserve"> a apresentação e execução de plano de qualidade ou procedimento de execução dos serviços.</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Os materiais utilizados pela CONTRATADA serão avaliados quanto ao tipo, qualidade, desempenho e modulação, e deverão estar em conformidade com as especificações técnicas estabelecidas no Termo de Responsabilidade, projeto executivo, contrato e normas técnicas.</w:t>
      </w:r>
    </w:p>
    <w:p w:rsidR="001014E6"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Será avaliado se os equipamentos utilizados pela CONTRATADA atendem as exigências contidas nesse TR e se são adequados ao tipo de serviço a ser executado. Os equipamentos utilizados durante a execução de serviços deverão ser registrados, diariamente, no diário de obras.</w:t>
      </w:r>
    </w:p>
    <w:p w:rsidR="00CE300E" w:rsidRPr="009B3CBC" w:rsidRDefault="00CE300E" w:rsidP="00703284">
      <w:pPr>
        <w:tabs>
          <w:tab w:val="left" w:pos="567"/>
          <w:tab w:val="left" w:pos="709"/>
        </w:tabs>
        <w:spacing w:line="360" w:lineRule="auto"/>
        <w:ind w:right="3"/>
        <w:jc w:val="both"/>
        <w:rPr>
          <w:rFonts w:ascii="Arial" w:hAnsi="Arial" w:cs="Arial"/>
          <w:u w:val="single"/>
          <w:shd w:val="clear" w:color="auto" w:fill="FFFFFF"/>
        </w:rPr>
      </w:pPr>
      <w:r w:rsidRPr="009B3CBC">
        <w:rPr>
          <w:rFonts w:ascii="Arial" w:hAnsi="Arial" w:cs="Arial"/>
          <w:shd w:val="clear" w:color="auto" w:fill="FFFFFF"/>
        </w:rPr>
        <w:tab/>
      </w:r>
      <w:r w:rsidRPr="009B3CBC">
        <w:rPr>
          <w:rFonts w:ascii="Arial" w:hAnsi="Arial" w:cs="Arial"/>
          <w:u w:val="single"/>
          <w:shd w:val="clear" w:color="auto" w:fill="FFFFFF"/>
        </w:rPr>
        <w:t>A CONTRATADA deverá apresentar Laudo de Resistência</w:t>
      </w:r>
      <w:r w:rsidR="009B3CBC" w:rsidRPr="009B3CBC">
        <w:rPr>
          <w:rFonts w:ascii="Arial" w:hAnsi="Arial" w:cs="Arial"/>
          <w:u w:val="single"/>
          <w:shd w:val="clear" w:color="auto" w:fill="FFFFFF"/>
        </w:rPr>
        <w:t xml:space="preserve"> com assinatura do Responsável Técnico</w:t>
      </w:r>
      <w:r w:rsidRPr="009B3CBC">
        <w:rPr>
          <w:rFonts w:ascii="Arial" w:hAnsi="Arial" w:cs="Arial"/>
          <w:u w:val="single"/>
          <w:shd w:val="clear" w:color="auto" w:fill="FFFFFF"/>
        </w:rPr>
        <w:t xml:space="preserve"> dos blocos de concreto</w:t>
      </w:r>
      <w:r w:rsidR="009B3CBC" w:rsidRPr="009B3CBC">
        <w:rPr>
          <w:rFonts w:ascii="Arial" w:hAnsi="Arial" w:cs="Arial"/>
          <w:u w:val="single"/>
          <w:shd w:val="clear" w:color="auto" w:fill="FFFFFF"/>
        </w:rPr>
        <w:t>,</w:t>
      </w:r>
      <w:r w:rsidRPr="009B3CBC">
        <w:rPr>
          <w:rFonts w:ascii="Arial" w:hAnsi="Arial" w:cs="Arial"/>
          <w:u w:val="single"/>
          <w:shd w:val="clear" w:color="auto" w:fill="FFFFFF"/>
        </w:rPr>
        <w:t xml:space="preserve"> devendo ter resistência mínima a compressão de 35 </w:t>
      </w:r>
      <w:proofErr w:type="gramStart"/>
      <w:r w:rsidRPr="009B3CBC">
        <w:rPr>
          <w:rFonts w:ascii="Arial" w:hAnsi="Arial" w:cs="Arial"/>
          <w:u w:val="single"/>
          <w:shd w:val="clear" w:color="auto" w:fill="FFFFFF"/>
        </w:rPr>
        <w:t>MPa</w:t>
      </w:r>
      <w:proofErr w:type="gramEnd"/>
      <w:r w:rsidR="009B3CBC" w:rsidRPr="009B3CBC">
        <w:rPr>
          <w:rFonts w:ascii="Arial" w:hAnsi="Arial" w:cs="Arial"/>
          <w:u w:val="single"/>
          <w:shd w:val="clear" w:color="auto" w:fill="FFFFFF"/>
        </w:rPr>
        <w:t>.</w:t>
      </w:r>
    </w:p>
    <w:p w:rsidR="001014E6" w:rsidRPr="00F06339" w:rsidRDefault="001014E6" w:rsidP="00703284">
      <w:pPr>
        <w:tabs>
          <w:tab w:val="left" w:pos="567"/>
          <w:tab w:val="left" w:pos="930"/>
        </w:tabs>
        <w:spacing w:line="360" w:lineRule="auto"/>
        <w:ind w:right="3"/>
        <w:jc w:val="both"/>
        <w:rPr>
          <w:rFonts w:ascii="Arial" w:hAnsi="Arial" w:cs="Arial"/>
          <w:shd w:val="clear" w:color="auto" w:fill="FFFFFF"/>
        </w:rPr>
      </w:pPr>
    </w:p>
    <w:p w:rsidR="001014E6" w:rsidRPr="009B3CBC" w:rsidRDefault="00267C7C" w:rsidP="00703284">
      <w:pPr>
        <w:tabs>
          <w:tab w:val="left" w:pos="567"/>
        </w:tabs>
        <w:spacing w:line="360" w:lineRule="auto"/>
        <w:ind w:right="3"/>
        <w:jc w:val="both"/>
        <w:rPr>
          <w:rFonts w:ascii="Arial" w:hAnsi="Arial" w:cs="Arial"/>
          <w:b/>
          <w:shd w:val="clear" w:color="auto" w:fill="FFFFFF"/>
        </w:rPr>
      </w:pPr>
      <w:r w:rsidRPr="009B3CBC">
        <w:rPr>
          <w:rFonts w:ascii="Arial" w:hAnsi="Arial" w:cs="Arial"/>
          <w:b/>
          <w:shd w:val="clear" w:color="auto" w:fill="FFFFFF"/>
        </w:rPr>
        <w:lastRenderedPageBreak/>
        <w:tab/>
      </w:r>
      <w:r w:rsidR="00DD07D0">
        <w:rPr>
          <w:rFonts w:ascii="Arial" w:hAnsi="Arial" w:cs="Arial"/>
          <w:b/>
          <w:shd w:val="clear" w:color="auto" w:fill="FFFFFF"/>
        </w:rPr>
        <w:t>19</w:t>
      </w:r>
      <w:r w:rsidR="001014E6" w:rsidRPr="009B3CBC">
        <w:rPr>
          <w:rFonts w:ascii="Arial" w:hAnsi="Arial" w:cs="Arial"/>
          <w:b/>
          <w:shd w:val="clear" w:color="auto" w:fill="FFFFFF"/>
        </w:rPr>
        <w:t xml:space="preserve"> COMUNICAÇÕES</w:t>
      </w:r>
    </w:p>
    <w:p w:rsidR="001014E6" w:rsidRPr="00F06339" w:rsidRDefault="00267C7C" w:rsidP="00703284">
      <w:pPr>
        <w:tabs>
          <w:tab w:val="left" w:pos="567"/>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A sistemática para as comunicações entre a CONTRATANTE e a CONTRATADA</w:t>
      </w:r>
      <w:r w:rsidR="009B3CBC" w:rsidRPr="00F06339">
        <w:rPr>
          <w:rFonts w:ascii="Arial" w:hAnsi="Arial" w:cs="Arial"/>
          <w:shd w:val="clear" w:color="auto" w:fill="FFFFFF"/>
        </w:rPr>
        <w:t xml:space="preserve"> deverá</w:t>
      </w:r>
      <w:r w:rsidR="001014E6" w:rsidRPr="00F06339">
        <w:rPr>
          <w:rFonts w:ascii="Arial" w:hAnsi="Arial" w:cs="Arial"/>
          <w:shd w:val="clear" w:color="auto" w:fill="FFFFFF"/>
        </w:rPr>
        <w:t xml:space="preserve"> seguir o que consta no Contrato e neste Termo.</w:t>
      </w:r>
    </w:p>
    <w:p w:rsidR="001014E6" w:rsidRPr="00F06339" w:rsidRDefault="009B3CBC" w:rsidP="009B3CBC">
      <w:pPr>
        <w:tabs>
          <w:tab w:val="left" w:pos="567"/>
          <w:tab w:val="left" w:pos="930"/>
        </w:tabs>
        <w:spacing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Em qualquer caso, as comuni</w:t>
      </w:r>
      <w:r>
        <w:rPr>
          <w:rFonts w:ascii="Arial" w:hAnsi="Arial" w:cs="Arial"/>
          <w:shd w:val="clear" w:color="auto" w:fill="FFFFFF"/>
        </w:rPr>
        <w:t>cações serão por escrito, por e</w:t>
      </w:r>
      <w:r w:rsidR="001014E6" w:rsidRPr="00F06339">
        <w:rPr>
          <w:rFonts w:ascii="Arial" w:hAnsi="Arial" w:cs="Arial"/>
          <w:shd w:val="clear" w:color="auto" w:fill="FFFFFF"/>
        </w:rPr>
        <w:t xml:space="preserve">mail devendo ser solicitado pelo remetente </w:t>
      </w:r>
      <w:proofErr w:type="gramStart"/>
      <w:r w:rsidR="001014E6" w:rsidRPr="00F06339">
        <w:rPr>
          <w:rFonts w:ascii="Arial" w:hAnsi="Arial" w:cs="Arial"/>
          <w:shd w:val="clear" w:color="auto" w:fill="FFFFFF"/>
        </w:rPr>
        <w:t>a</w:t>
      </w:r>
      <w:proofErr w:type="gramEnd"/>
      <w:r w:rsidR="001014E6" w:rsidRPr="00F06339">
        <w:rPr>
          <w:rFonts w:ascii="Arial" w:hAnsi="Arial" w:cs="Arial"/>
          <w:shd w:val="clear" w:color="auto" w:fill="FFFFFF"/>
        </w:rPr>
        <w:t xml:space="preserve"> confirmação de leitura, ou por ofício desde que perfeitamente legível, sem emendas ou rasuras, emitido em duas vias, devendo o recebedor assinar e datar a segunda via, que será devolvida ao remetente.</w:t>
      </w:r>
    </w:p>
    <w:p w:rsidR="001014E6" w:rsidRPr="00F06339" w:rsidRDefault="009B3CBC" w:rsidP="00703284">
      <w:pPr>
        <w:tabs>
          <w:tab w:val="left" w:pos="567"/>
          <w:tab w:val="left" w:pos="930"/>
        </w:tabs>
        <w:spacing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No âmbito da obra ou do serviço, as comunicações, serão entre o responsável técnico da CONTRATADA e a equipe de fiscalização/gestão da CONTRATANTE.</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 xml:space="preserve">Quando as comunicações, por sua natureza, ultrapassarem o âmbito da competência do responsável técnico e da fiscalização/gestão, dar-se-ão entre o responsável legal indicado pela CONTRATADA e constante no contrato, e secretário de Obras e Serviços Urbanos. Os prazos definidos entre a CONTRATADA e a fiscalização devem ser registrados em algarismos e por extenso no corpo do documento oficial de comunicação. </w:t>
      </w:r>
    </w:p>
    <w:p w:rsidR="001014E6" w:rsidRDefault="001014E6" w:rsidP="00703284">
      <w:pPr>
        <w:tabs>
          <w:tab w:val="left" w:pos="567"/>
          <w:tab w:val="left" w:pos="930"/>
        </w:tabs>
        <w:spacing w:line="360" w:lineRule="auto"/>
        <w:ind w:right="3"/>
        <w:jc w:val="both"/>
        <w:rPr>
          <w:rFonts w:ascii="Arial" w:hAnsi="Arial" w:cs="Arial"/>
          <w:shd w:val="clear" w:color="auto" w:fill="FFFFFF"/>
        </w:rPr>
      </w:pPr>
    </w:p>
    <w:p w:rsidR="001014E6" w:rsidRPr="009B3CBC" w:rsidRDefault="00267C7C" w:rsidP="00703284">
      <w:pPr>
        <w:tabs>
          <w:tab w:val="left" w:pos="567"/>
          <w:tab w:val="left" w:pos="709"/>
        </w:tabs>
        <w:spacing w:line="360" w:lineRule="auto"/>
        <w:ind w:right="3"/>
        <w:jc w:val="both"/>
        <w:rPr>
          <w:rFonts w:ascii="Arial" w:hAnsi="Arial" w:cs="Arial"/>
          <w:b/>
          <w:shd w:val="clear" w:color="auto" w:fill="FFFFFF"/>
        </w:rPr>
      </w:pPr>
      <w:r w:rsidRPr="009B3CBC">
        <w:rPr>
          <w:rFonts w:ascii="Arial" w:hAnsi="Arial" w:cs="Arial"/>
          <w:b/>
          <w:shd w:val="clear" w:color="auto" w:fill="FFFFFF"/>
        </w:rPr>
        <w:tab/>
      </w:r>
      <w:r w:rsidR="001014E6" w:rsidRPr="009B3CBC">
        <w:rPr>
          <w:rFonts w:ascii="Arial" w:hAnsi="Arial" w:cs="Arial"/>
          <w:b/>
          <w:shd w:val="clear" w:color="auto" w:fill="FFFFFF"/>
        </w:rPr>
        <w:t>2</w:t>
      </w:r>
      <w:r w:rsidR="00DD07D0">
        <w:rPr>
          <w:rFonts w:ascii="Arial" w:hAnsi="Arial" w:cs="Arial"/>
          <w:b/>
          <w:shd w:val="clear" w:color="auto" w:fill="FFFFFF"/>
        </w:rPr>
        <w:t>0</w:t>
      </w:r>
      <w:r w:rsidR="001014E6" w:rsidRPr="009B3CBC">
        <w:rPr>
          <w:rFonts w:ascii="Arial" w:hAnsi="Arial" w:cs="Arial"/>
          <w:b/>
          <w:shd w:val="clear" w:color="auto" w:fill="FFFFFF"/>
        </w:rPr>
        <w:t xml:space="preserve"> INTERVENIENTES / DA </w:t>
      </w:r>
      <w:proofErr w:type="gramStart"/>
      <w:r w:rsidR="001014E6" w:rsidRPr="009B3CBC">
        <w:rPr>
          <w:rFonts w:ascii="Arial" w:hAnsi="Arial" w:cs="Arial"/>
          <w:b/>
          <w:shd w:val="clear" w:color="auto" w:fill="FFFFFF"/>
        </w:rPr>
        <w:t>SUB-CONTRATAÇÃO</w:t>
      </w:r>
      <w:proofErr w:type="gramEnd"/>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 xml:space="preserve">Será permitida a subcontratação dos itens considerados acessórios à execução das obras, normalmente executados por empresas especializadas, devendo ser solicitados pela CONTRATADA, mediante justificativa técnica, com a devida anuência da CONTRATANTE, limitados </w:t>
      </w:r>
      <w:proofErr w:type="gramStart"/>
      <w:r w:rsidR="001014E6" w:rsidRPr="00F06339">
        <w:rPr>
          <w:rFonts w:ascii="Arial" w:hAnsi="Arial" w:cs="Arial"/>
          <w:shd w:val="clear" w:color="auto" w:fill="FFFFFF"/>
        </w:rPr>
        <w:t>à</w:t>
      </w:r>
      <w:proofErr w:type="gramEnd"/>
      <w:r w:rsidR="001014E6" w:rsidRPr="00F06339">
        <w:rPr>
          <w:rFonts w:ascii="Arial" w:hAnsi="Arial" w:cs="Arial"/>
          <w:shd w:val="clear" w:color="auto" w:fill="FFFFFF"/>
        </w:rPr>
        <w:t xml:space="preserve"> 30% do valor da contratação.</w:t>
      </w:r>
    </w:p>
    <w:p w:rsidR="001014E6" w:rsidRDefault="001014E6" w:rsidP="00703284">
      <w:pPr>
        <w:pStyle w:val="Corpodetexto"/>
        <w:tabs>
          <w:tab w:val="left" w:pos="567"/>
        </w:tabs>
        <w:spacing w:after="0" w:line="360" w:lineRule="auto"/>
        <w:ind w:right="3"/>
        <w:jc w:val="both"/>
        <w:rPr>
          <w:rFonts w:ascii="Arial" w:hAnsi="Arial" w:cs="Arial"/>
          <w:shd w:val="clear" w:color="auto" w:fill="FFFFFF"/>
          <w:lang w:val="pt-BR"/>
        </w:rPr>
      </w:pPr>
    </w:p>
    <w:p w:rsidR="001014E6" w:rsidRPr="009B3CBC" w:rsidRDefault="00267C7C" w:rsidP="00703284">
      <w:pPr>
        <w:tabs>
          <w:tab w:val="left" w:pos="567"/>
          <w:tab w:val="left" w:pos="709"/>
        </w:tabs>
        <w:spacing w:line="360" w:lineRule="auto"/>
        <w:ind w:right="3"/>
        <w:jc w:val="both"/>
        <w:rPr>
          <w:rFonts w:ascii="Arial" w:hAnsi="Arial" w:cs="Arial"/>
          <w:b/>
          <w:shd w:val="clear" w:color="auto" w:fill="FFFFFF"/>
        </w:rPr>
      </w:pPr>
      <w:r w:rsidRPr="009B3CBC">
        <w:rPr>
          <w:rFonts w:ascii="Arial" w:hAnsi="Arial" w:cs="Arial"/>
          <w:b/>
          <w:shd w:val="clear" w:color="auto" w:fill="FFFFFF"/>
        </w:rPr>
        <w:tab/>
      </w:r>
      <w:r w:rsidR="009B3CBC">
        <w:rPr>
          <w:rFonts w:ascii="Arial" w:hAnsi="Arial" w:cs="Arial"/>
          <w:b/>
          <w:shd w:val="clear" w:color="auto" w:fill="FFFFFF"/>
        </w:rPr>
        <w:t>2</w:t>
      </w:r>
      <w:r w:rsidR="00DD07D0">
        <w:rPr>
          <w:rFonts w:ascii="Arial" w:hAnsi="Arial" w:cs="Arial"/>
          <w:b/>
          <w:shd w:val="clear" w:color="auto" w:fill="FFFFFF"/>
        </w:rPr>
        <w:t>1</w:t>
      </w:r>
      <w:r w:rsidR="001014E6" w:rsidRPr="009B3CBC">
        <w:rPr>
          <w:rFonts w:ascii="Arial" w:hAnsi="Arial" w:cs="Arial"/>
          <w:b/>
          <w:shd w:val="clear" w:color="auto" w:fill="FFFFFF"/>
        </w:rPr>
        <w:t xml:space="preserve"> MEDIÇÕES</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A medição das etapas executadas será solicitada p</w:t>
      </w:r>
      <w:r w:rsidR="009B3CBC">
        <w:rPr>
          <w:rFonts w:ascii="Arial" w:hAnsi="Arial" w:cs="Arial"/>
          <w:shd w:val="clear" w:color="auto" w:fill="FFFFFF"/>
        </w:rPr>
        <w:t xml:space="preserve">ela CONTRATADA por meio </w:t>
      </w:r>
      <w:r w:rsidR="001014E6" w:rsidRPr="00F06339">
        <w:rPr>
          <w:rFonts w:ascii="Arial" w:hAnsi="Arial" w:cs="Arial"/>
          <w:shd w:val="clear" w:color="auto" w:fill="FFFFFF"/>
        </w:rPr>
        <w:t>de ofício</w:t>
      </w:r>
      <w:r w:rsidR="009B3CBC">
        <w:rPr>
          <w:rFonts w:ascii="Arial" w:hAnsi="Arial" w:cs="Arial"/>
          <w:shd w:val="clear" w:color="auto" w:fill="FFFFFF"/>
        </w:rPr>
        <w:t xml:space="preserve"> destinado a Secretaria de Obras e Serviços, com abertura de processo administrativo </w:t>
      </w:r>
      <w:r w:rsidR="001014E6" w:rsidRPr="00F06339">
        <w:rPr>
          <w:rFonts w:ascii="Arial" w:hAnsi="Arial" w:cs="Arial"/>
          <w:shd w:val="clear" w:color="auto" w:fill="FFFFFF"/>
        </w:rPr>
        <w:t>no setor do pr</w:t>
      </w:r>
      <w:r w:rsidR="009B3CBC">
        <w:rPr>
          <w:rFonts w:ascii="Arial" w:hAnsi="Arial" w:cs="Arial"/>
          <w:shd w:val="clear" w:color="auto" w:fill="FFFFFF"/>
        </w:rPr>
        <w:t>otocolo na sede da Prefeitura</w:t>
      </w:r>
      <w:r w:rsidR="001014E6" w:rsidRPr="00F06339">
        <w:rPr>
          <w:rFonts w:ascii="Arial" w:hAnsi="Arial" w:cs="Arial"/>
          <w:shd w:val="clear" w:color="auto" w:fill="FFFFFF"/>
        </w:rPr>
        <w:t>.</w:t>
      </w:r>
    </w:p>
    <w:p w:rsidR="009B3CBC" w:rsidRDefault="009B3CBC" w:rsidP="00703284">
      <w:pPr>
        <w:tabs>
          <w:tab w:val="left" w:pos="567"/>
          <w:tab w:val="left" w:pos="930"/>
        </w:tabs>
        <w:spacing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 xml:space="preserve">A medição será mensal, tendo por base o orçamento proposto pela empresa e integrante do contrato. </w:t>
      </w:r>
    </w:p>
    <w:p w:rsidR="001014E6" w:rsidRPr="00F06339" w:rsidRDefault="009B3CBC" w:rsidP="00703284">
      <w:pPr>
        <w:tabs>
          <w:tab w:val="left" w:pos="567"/>
          <w:tab w:val="left" w:pos="930"/>
        </w:tabs>
        <w:spacing w:line="360" w:lineRule="auto"/>
        <w:ind w:right="3"/>
        <w:jc w:val="both"/>
        <w:rPr>
          <w:rFonts w:ascii="Arial" w:hAnsi="Arial" w:cs="Arial"/>
          <w:shd w:val="clear" w:color="auto" w:fill="FFFFFF"/>
        </w:rPr>
      </w:pPr>
      <w:r>
        <w:rPr>
          <w:rFonts w:ascii="Arial" w:hAnsi="Arial" w:cs="Arial"/>
          <w:shd w:val="clear" w:color="auto" w:fill="FFFFFF"/>
        </w:rPr>
        <w:lastRenderedPageBreak/>
        <w:tab/>
        <w:t>Ressalto que a medição deverá ter mínimo de 6,59% dos serviços executado</w:t>
      </w:r>
      <w:r w:rsidR="00B41E8F">
        <w:rPr>
          <w:rFonts w:ascii="Arial" w:hAnsi="Arial" w:cs="Arial"/>
          <w:shd w:val="clear" w:color="auto" w:fill="FFFFFF"/>
        </w:rPr>
        <w:t>, porém o ideal que seja 10% do valor global da obra.</w:t>
      </w:r>
      <w:r>
        <w:rPr>
          <w:rFonts w:ascii="Arial" w:hAnsi="Arial" w:cs="Arial"/>
          <w:shd w:val="clear" w:color="auto" w:fill="FFFFFF"/>
        </w:rPr>
        <w:t xml:space="preserve"> </w:t>
      </w:r>
      <w:r w:rsidR="00B41E8F">
        <w:rPr>
          <w:rFonts w:ascii="Arial" w:hAnsi="Arial" w:cs="Arial"/>
          <w:shd w:val="clear" w:color="auto" w:fill="FFFFFF"/>
        </w:rPr>
        <w:t xml:space="preserve">As medições </w:t>
      </w:r>
      <w:r w:rsidR="001014E6" w:rsidRPr="00F06339">
        <w:rPr>
          <w:rFonts w:ascii="Arial" w:hAnsi="Arial" w:cs="Arial"/>
          <w:shd w:val="clear" w:color="auto" w:fill="FFFFFF"/>
        </w:rPr>
        <w:t xml:space="preserve">Esta medição será feita após apresentação de </w:t>
      </w:r>
      <w:r w:rsidR="00C04AC2" w:rsidRPr="00F06339">
        <w:rPr>
          <w:rFonts w:ascii="Arial" w:hAnsi="Arial" w:cs="Arial"/>
          <w:shd w:val="clear" w:color="auto" w:fill="FFFFFF"/>
        </w:rPr>
        <w:t>relatório</w:t>
      </w:r>
      <w:r w:rsidR="001014E6" w:rsidRPr="00F06339">
        <w:rPr>
          <w:rFonts w:ascii="Arial" w:hAnsi="Arial" w:cs="Arial"/>
          <w:shd w:val="clear" w:color="auto" w:fill="FFFFFF"/>
        </w:rPr>
        <w:t xml:space="preserve"> 02 (duas) vias contendo, no mínimo:</w:t>
      </w:r>
    </w:p>
    <w:p w:rsidR="001014E6" w:rsidRPr="00F06339" w:rsidRDefault="001014E6" w:rsidP="00703284">
      <w:pPr>
        <w:tabs>
          <w:tab w:val="left" w:pos="567"/>
          <w:tab w:val="left" w:pos="930"/>
        </w:tabs>
        <w:spacing w:line="360" w:lineRule="auto"/>
        <w:ind w:right="3"/>
        <w:jc w:val="both"/>
        <w:rPr>
          <w:rFonts w:ascii="Arial" w:hAnsi="Arial" w:cs="Arial"/>
          <w:shd w:val="clear" w:color="auto" w:fill="FFFFFF"/>
        </w:rPr>
      </w:pPr>
    </w:p>
    <w:p w:rsidR="00B41E8F" w:rsidRDefault="001014E6" w:rsidP="00703284">
      <w:pPr>
        <w:pStyle w:val="PargrafodaLista"/>
        <w:widowControl w:val="0"/>
        <w:numPr>
          <w:ilvl w:val="0"/>
          <w:numId w:val="17"/>
        </w:numPr>
        <w:tabs>
          <w:tab w:val="left" w:pos="567"/>
          <w:tab w:val="left" w:pos="709"/>
          <w:tab w:val="left" w:pos="930"/>
        </w:tabs>
        <w:autoSpaceDE w:val="0"/>
        <w:autoSpaceDN w:val="0"/>
        <w:spacing w:line="360" w:lineRule="auto"/>
        <w:ind w:left="0" w:right="3" w:firstLine="0"/>
        <w:jc w:val="both"/>
        <w:rPr>
          <w:rFonts w:ascii="Arial" w:hAnsi="Arial" w:cs="Arial"/>
          <w:shd w:val="clear" w:color="auto" w:fill="FFFFFF"/>
        </w:rPr>
      </w:pPr>
      <w:r w:rsidRPr="00B41E8F">
        <w:rPr>
          <w:rFonts w:ascii="Arial" w:hAnsi="Arial" w:cs="Arial"/>
          <w:shd w:val="clear" w:color="auto" w:fill="FFFFFF"/>
        </w:rPr>
        <w:t>Descrição detalhada das atividades realizadas no período, mencionado e justificando as eventuais causas de atraso no andamento dos serviços</w:t>
      </w:r>
      <w:r w:rsidR="00B41E8F" w:rsidRPr="00B41E8F">
        <w:rPr>
          <w:rFonts w:ascii="Arial" w:hAnsi="Arial" w:cs="Arial"/>
          <w:shd w:val="clear" w:color="auto" w:fill="FFFFFF"/>
        </w:rPr>
        <w:t xml:space="preserve"> (diário de obra)</w:t>
      </w:r>
      <w:r w:rsidRPr="00B41E8F">
        <w:rPr>
          <w:rFonts w:ascii="Arial" w:hAnsi="Arial" w:cs="Arial"/>
          <w:shd w:val="clear" w:color="auto" w:fill="FFFFFF"/>
        </w:rPr>
        <w:t>;</w:t>
      </w:r>
    </w:p>
    <w:p w:rsidR="001014E6" w:rsidRPr="00B41E8F" w:rsidRDefault="001014E6" w:rsidP="00703284">
      <w:pPr>
        <w:pStyle w:val="PargrafodaLista"/>
        <w:widowControl w:val="0"/>
        <w:numPr>
          <w:ilvl w:val="0"/>
          <w:numId w:val="17"/>
        </w:numPr>
        <w:tabs>
          <w:tab w:val="left" w:pos="567"/>
          <w:tab w:val="left" w:pos="709"/>
          <w:tab w:val="left" w:pos="930"/>
        </w:tabs>
        <w:autoSpaceDE w:val="0"/>
        <w:autoSpaceDN w:val="0"/>
        <w:spacing w:line="360" w:lineRule="auto"/>
        <w:ind w:left="0" w:right="3" w:firstLine="0"/>
        <w:jc w:val="both"/>
        <w:rPr>
          <w:rFonts w:ascii="Arial" w:hAnsi="Arial" w:cs="Arial"/>
          <w:shd w:val="clear" w:color="auto" w:fill="FFFFFF"/>
        </w:rPr>
      </w:pPr>
      <w:r w:rsidRPr="00B41E8F">
        <w:rPr>
          <w:rFonts w:ascii="Arial" w:hAnsi="Arial" w:cs="Arial"/>
          <w:shd w:val="clear" w:color="auto" w:fill="FFFFFF"/>
        </w:rPr>
        <w:t xml:space="preserve">Corpo da medição relacionando todos os serviços realizados em cada trecho, a sua qualificação, especificação e o </w:t>
      </w:r>
      <w:r w:rsidR="00B41E8F" w:rsidRPr="00B41E8F">
        <w:rPr>
          <w:rFonts w:ascii="Arial" w:hAnsi="Arial" w:cs="Arial"/>
          <w:shd w:val="clear" w:color="auto" w:fill="FFFFFF"/>
        </w:rPr>
        <w:t>número da ordem de serviço correspondente;</w:t>
      </w:r>
    </w:p>
    <w:p w:rsidR="001014E6" w:rsidRPr="00F06339" w:rsidRDefault="001014E6" w:rsidP="00703284">
      <w:pPr>
        <w:pStyle w:val="PargrafodaLista"/>
        <w:widowControl w:val="0"/>
        <w:numPr>
          <w:ilvl w:val="0"/>
          <w:numId w:val="17"/>
        </w:numPr>
        <w:tabs>
          <w:tab w:val="left" w:pos="567"/>
          <w:tab w:val="left" w:pos="709"/>
          <w:tab w:val="left" w:pos="930"/>
        </w:tabs>
        <w:autoSpaceDE w:val="0"/>
        <w:autoSpaceDN w:val="0"/>
        <w:spacing w:line="360" w:lineRule="auto"/>
        <w:ind w:left="0" w:right="3" w:firstLine="0"/>
        <w:jc w:val="both"/>
        <w:rPr>
          <w:rFonts w:ascii="Arial" w:hAnsi="Arial" w:cs="Arial"/>
          <w:shd w:val="clear" w:color="auto" w:fill="FFFFFF"/>
        </w:rPr>
      </w:pPr>
      <w:r w:rsidRPr="00F06339">
        <w:rPr>
          <w:rFonts w:ascii="Arial" w:hAnsi="Arial" w:cs="Arial"/>
          <w:shd w:val="clear" w:color="auto" w:fill="FFFFFF"/>
        </w:rPr>
        <w:t>A quantificação e o orçamento dos serviços realizados no período, de acordo com a planilha orçamentária do contrato;</w:t>
      </w:r>
    </w:p>
    <w:p w:rsidR="00267C7C" w:rsidRPr="00F06339" w:rsidRDefault="001014E6" w:rsidP="00703284">
      <w:pPr>
        <w:pStyle w:val="PargrafodaLista"/>
        <w:widowControl w:val="0"/>
        <w:numPr>
          <w:ilvl w:val="0"/>
          <w:numId w:val="17"/>
        </w:numPr>
        <w:tabs>
          <w:tab w:val="left" w:pos="567"/>
          <w:tab w:val="left" w:pos="709"/>
          <w:tab w:val="left" w:pos="930"/>
        </w:tabs>
        <w:autoSpaceDE w:val="0"/>
        <w:autoSpaceDN w:val="0"/>
        <w:spacing w:line="360" w:lineRule="auto"/>
        <w:ind w:left="0" w:right="3" w:firstLine="0"/>
        <w:jc w:val="both"/>
        <w:rPr>
          <w:rFonts w:ascii="Arial" w:hAnsi="Arial" w:cs="Arial"/>
          <w:shd w:val="clear" w:color="auto" w:fill="FFFFFF"/>
        </w:rPr>
      </w:pPr>
      <w:r w:rsidRPr="00F06339">
        <w:rPr>
          <w:rFonts w:ascii="Arial" w:hAnsi="Arial" w:cs="Arial"/>
          <w:shd w:val="clear" w:color="auto" w:fill="FFFFFF"/>
        </w:rPr>
        <w:t xml:space="preserve">Correspondências expedidas e recebidas, bem como cópias da </w:t>
      </w:r>
      <w:r w:rsidR="00B41E8F" w:rsidRPr="00F06339">
        <w:rPr>
          <w:rFonts w:ascii="Arial" w:hAnsi="Arial" w:cs="Arial"/>
          <w:shd w:val="clear" w:color="auto" w:fill="FFFFFF"/>
        </w:rPr>
        <w:t xml:space="preserve">ordem de serviço expedidas pela </w:t>
      </w:r>
      <w:r w:rsidR="00B41E8F">
        <w:rPr>
          <w:rFonts w:ascii="Arial" w:hAnsi="Arial" w:cs="Arial"/>
          <w:shd w:val="clear" w:color="auto" w:fill="FFFFFF"/>
        </w:rPr>
        <w:t>S</w:t>
      </w:r>
      <w:r w:rsidR="00B41E8F" w:rsidRPr="00F06339">
        <w:rPr>
          <w:rFonts w:ascii="Arial" w:hAnsi="Arial" w:cs="Arial"/>
          <w:shd w:val="clear" w:color="auto" w:fill="FFFFFF"/>
        </w:rPr>
        <w:t xml:space="preserve">ecretaria de </w:t>
      </w:r>
      <w:r w:rsidR="00B41E8F">
        <w:rPr>
          <w:rFonts w:ascii="Arial" w:hAnsi="Arial" w:cs="Arial"/>
          <w:shd w:val="clear" w:color="auto" w:fill="FFFFFF"/>
        </w:rPr>
        <w:t>O</w:t>
      </w:r>
      <w:r w:rsidR="00B41E8F" w:rsidRPr="00F06339">
        <w:rPr>
          <w:rFonts w:ascii="Arial" w:hAnsi="Arial" w:cs="Arial"/>
          <w:shd w:val="clear" w:color="auto" w:fill="FFFFFF"/>
        </w:rPr>
        <w:t xml:space="preserve">bras e </w:t>
      </w:r>
      <w:r w:rsidR="00B41E8F">
        <w:rPr>
          <w:rFonts w:ascii="Arial" w:hAnsi="Arial" w:cs="Arial"/>
          <w:shd w:val="clear" w:color="auto" w:fill="FFFFFF"/>
        </w:rPr>
        <w:t>S</w:t>
      </w:r>
      <w:r w:rsidR="00B41E8F" w:rsidRPr="00F06339">
        <w:rPr>
          <w:rFonts w:ascii="Arial" w:hAnsi="Arial" w:cs="Arial"/>
          <w:shd w:val="clear" w:color="auto" w:fill="FFFFFF"/>
        </w:rPr>
        <w:t>erviços urbanos;</w:t>
      </w:r>
    </w:p>
    <w:p w:rsidR="001014E6" w:rsidRPr="00F06339" w:rsidRDefault="001014E6" w:rsidP="00703284">
      <w:pPr>
        <w:pStyle w:val="PargrafodaLista"/>
        <w:widowControl w:val="0"/>
        <w:numPr>
          <w:ilvl w:val="0"/>
          <w:numId w:val="17"/>
        </w:numPr>
        <w:tabs>
          <w:tab w:val="left" w:pos="567"/>
          <w:tab w:val="left" w:pos="709"/>
          <w:tab w:val="left" w:pos="930"/>
        </w:tabs>
        <w:autoSpaceDE w:val="0"/>
        <w:autoSpaceDN w:val="0"/>
        <w:spacing w:line="360" w:lineRule="auto"/>
        <w:ind w:left="0" w:right="3" w:firstLine="0"/>
        <w:jc w:val="both"/>
        <w:rPr>
          <w:rFonts w:ascii="Arial" w:hAnsi="Arial" w:cs="Arial"/>
          <w:shd w:val="clear" w:color="auto" w:fill="FFFFFF"/>
        </w:rPr>
      </w:pPr>
      <w:r w:rsidRPr="00F06339">
        <w:rPr>
          <w:rFonts w:ascii="Arial" w:hAnsi="Arial" w:cs="Arial"/>
          <w:shd w:val="clear" w:color="auto" w:fill="FFFFFF"/>
        </w:rPr>
        <w:t>Relatório fotográfico com registro dos serviços executados no período da medição</w:t>
      </w:r>
      <w:r w:rsidR="00B41E8F">
        <w:rPr>
          <w:rFonts w:ascii="Arial" w:hAnsi="Arial" w:cs="Arial"/>
          <w:shd w:val="clear" w:color="auto" w:fill="FFFFFF"/>
        </w:rPr>
        <w:t xml:space="preserve"> impresso e em </w:t>
      </w:r>
      <w:r w:rsidR="00B41E8F" w:rsidRPr="00B41E8F">
        <w:rPr>
          <w:rFonts w:ascii="Arial" w:hAnsi="Arial" w:cs="Arial"/>
          <w:i/>
          <w:shd w:val="clear" w:color="auto" w:fill="FFFFFF"/>
        </w:rPr>
        <w:t>CD-ROM</w:t>
      </w:r>
      <w:r w:rsidRPr="00F06339">
        <w:rPr>
          <w:rFonts w:ascii="Arial" w:hAnsi="Arial" w:cs="Arial"/>
          <w:shd w:val="clear" w:color="auto" w:fill="FFFFFF"/>
        </w:rPr>
        <w:t>;</w:t>
      </w:r>
    </w:p>
    <w:p w:rsidR="001014E6" w:rsidRPr="00F06339" w:rsidRDefault="001014E6" w:rsidP="00703284">
      <w:pPr>
        <w:tabs>
          <w:tab w:val="left" w:pos="567"/>
          <w:tab w:val="left" w:pos="930"/>
        </w:tabs>
        <w:spacing w:line="360" w:lineRule="auto"/>
        <w:ind w:right="3"/>
        <w:jc w:val="both"/>
        <w:rPr>
          <w:rFonts w:ascii="Arial" w:hAnsi="Arial" w:cs="Arial"/>
          <w:shd w:val="clear" w:color="auto" w:fill="FFFFFF"/>
        </w:rPr>
      </w:pP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A documentação deverá ser entregue nos modelos fornecidos pela Secretaria Municipal de Obras e Serviços Urbanos, quando for o caso, e dentro do prazo estabelecido no contrato.</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A Secretaria Municipal de Obras e Serviços Urbanos analisará o boletim de medição realizado pela contratada. Após aprovação, a Secretaria Municipal de Obras e Serviços Urbanos realizará o boletim de medição oficial. A CONTRATADA deverá emitir a nota fiscal no valor aprovado da medição, que será atestada pela Administração.</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A CONTRATANTE efetivará medição própria acumulativa, elaboradas em mapas próprios, onde serão feitas as deduções dos quantitativos já pagos.</w:t>
      </w:r>
    </w:p>
    <w:p w:rsidR="001014E6" w:rsidRDefault="001014E6" w:rsidP="00703284">
      <w:pPr>
        <w:pStyle w:val="Corpodetexto"/>
        <w:tabs>
          <w:tab w:val="left" w:pos="567"/>
        </w:tabs>
        <w:spacing w:after="0" w:line="360" w:lineRule="auto"/>
        <w:ind w:right="3"/>
        <w:jc w:val="both"/>
        <w:rPr>
          <w:rFonts w:ascii="Arial" w:hAnsi="Arial" w:cs="Arial"/>
          <w:shd w:val="clear" w:color="auto" w:fill="FFFFFF"/>
          <w:lang w:val="pt-BR"/>
        </w:rPr>
      </w:pPr>
    </w:p>
    <w:p w:rsidR="00DD07D0" w:rsidRDefault="00DD07D0" w:rsidP="00703284">
      <w:pPr>
        <w:pStyle w:val="Corpodetexto"/>
        <w:tabs>
          <w:tab w:val="left" w:pos="567"/>
        </w:tabs>
        <w:spacing w:after="0" w:line="360" w:lineRule="auto"/>
        <w:ind w:right="3"/>
        <w:jc w:val="both"/>
        <w:rPr>
          <w:rFonts w:ascii="Arial" w:hAnsi="Arial" w:cs="Arial"/>
          <w:shd w:val="clear" w:color="auto" w:fill="FFFFFF"/>
          <w:lang w:val="pt-BR"/>
        </w:rPr>
      </w:pPr>
    </w:p>
    <w:p w:rsidR="00DD07D0" w:rsidRPr="00DD07D0" w:rsidRDefault="00DD07D0" w:rsidP="00703284">
      <w:pPr>
        <w:pStyle w:val="Corpodetexto"/>
        <w:tabs>
          <w:tab w:val="left" w:pos="567"/>
        </w:tabs>
        <w:spacing w:after="0" w:line="360" w:lineRule="auto"/>
        <w:ind w:right="3"/>
        <w:jc w:val="both"/>
        <w:rPr>
          <w:rFonts w:ascii="Arial" w:hAnsi="Arial" w:cs="Arial"/>
          <w:shd w:val="clear" w:color="auto" w:fill="FFFFFF"/>
          <w:lang w:val="pt-BR"/>
        </w:rPr>
      </w:pPr>
    </w:p>
    <w:p w:rsidR="001014E6" w:rsidRPr="008C094C" w:rsidRDefault="00267C7C" w:rsidP="00703284">
      <w:pPr>
        <w:tabs>
          <w:tab w:val="left" w:pos="567"/>
          <w:tab w:val="left" w:pos="709"/>
        </w:tabs>
        <w:spacing w:line="360" w:lineRule="auto"/>
        <w:ind w:right="3"/>
        <w:jc w:val="both"/>
        <w:rPr>
          <w:rFonts w:ascii="Arial" w:hAnsi="Arial" w:cs="Arial"/>
          <w:b/>
          <w:shd w:val="clear" w:color="auto" w:fill="FFFFFF"/>
        </w:rPr>
      </w:pPr>
      <w:r w:rsidRPr="008C094C">
        <w:rPr>
          <w:rFonts w:ascii="Arial" w:hAnsi="Arial" w:cs="Arial"/>
          <w:b/>
          <w:shd w:val="clear" w:color="auto" w:fill="FFFFFF"/>
        </w:rPr>
        <w:lastRenderedPageBreak/>
        <w:tab/>
      </w:r>
      <w:proofErr w:type="gramStart"/>
      <w:r w:rsidR="009B3CBC" w:rsidRPr="008C094C">
        <w:rPr>
          <w:rFonts w:ascii="Arial" w:hAnsi="Arial" w:cs="Arial"/>
          <w:b/>
          <w:shd w:val="clear" w:color="auto" w:fill="FFFFFF"/>
        </w:rPr>
        <w:t>2</w:t>
      </w:r>
      <w:r w:rsidR="00DD07D0">
        <w:rPr>
          <w:rFonts w:ascii="Arial" w:hAnsi="Arial" w:cs="Arial"/>
          <w:b/>
          <w:shd w:val="clear" w:color="auto" w:fill="FFFFFF"/>
        </w:rPr>
        <w:t>2</w:t>
      </w:r>
      <w:r w:rsidR="001014E6" w:rsidRPr="008C094C">
        <w:rPr>
          <w:rFonts w:ascii="Arial" w:hAnsi="Arial" w:cs="Arial"/>
          <w:b/>
          <w:shd w:val="clear" w:color="auto" w:fill="FFFFFF"/>
        </w:rPr>
        <w:t xml:space="preserve"> RECEBIMENTO</w:t>
      </w:r>
      <w:proofErr w:type="gramEnd"/>
      <w:r w:rsidR="001014E6" w:rsidRPr="008C094C">
        <w:rPr>
          <w:rFonts w:ascii="Arial" w:hAnsi="Arial" w:cs="Arial"/>
          <w:b/>
          <w:shd w:val="clear" w:color="auto" w:fill="FFFFFF"/>
        </w:rPr>
        <w:t xml:space="preserve"> DOS SERVIÇOS</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Após a conclusão dos serviços contratados, a CONTRATADA, mediante requerimento ao dirigente da Secretaria Municipal de Obras e Serviços Urbanos, poderá solicitar o recebimento da obra.</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Os serviços concluídos poderão ser recebidos através do Termo de Recebimento Provisório, a critério da CONTRATANTE, através de vistoria do responsável por seu acompanhamento e da fiscalização, desde que formalizado em Termo Circunstanciado, assinado pelas partes, em até 15 (quinze) dias da comunicação escrita da CONTRATADA.</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O Termo Circunstanciado citado no item anterior deve:</w:t>
      </w:r>
    </w:p>
    <w:p w:rsidR="001014E6" w:rsidRPr="00F06339" w:rsidRDefault="001014E6" w:rsidP="00703284">
      <w:pPr>
        <w:pStyle w:val="PargrafodaLista"/>
        <w:widowControl w:val="0"/>
        <w:numPr>
          <w:ilvl w:val="0"/>
          <w:numId w:val="18"/>
        </w:numPr>
        <w:tabs>
          <w:tab w:val="left" w:pos="567"/>
          <w:tab w:val="left" w:pos="709"/>
        </w:tabs>
        <w:autoSpaceDE w:val="0"/>
        <w:autoSpaceDN w:val="0"/>
        <w:spacing w:line="360" w:lineRule="auto"/>
        <w:ind w:left="0" w:right="3" w:firstLine="0"/>
        <w:jc w:val="both"/>
        <w:rPr>
          <w:rFonts w:ascii="Arial" w:hAnsi="Arial" w:cs="Arial"/>
          <w:shd w:val="clear" w:color="auto" w:fill="FFFFFF"/>
        </w:rPr>
      </w:pPr>
      <w:r w:rsidRPr="00F06339">
        <w:rPr>
          <w:rFonts w:ascii="Arial" w:hAnsi="Arial" w:cs="Arial"/>
          <w:shd w:val="clear" w:color="auto" w:fill="FFFFFF"/>
        </w:rPr>
        <w:t>Ser datado e assinado pelo responsável pelo recebimento, no caso de os serviços estarem EM CONFORMIDADE com os requisitos preestabelecidos;</w:t>
      </w:r>
    </w:p>
    <w:p w:rsidR="001014E6" w:rsidRPr="00F06339" w:rsidRDefault="001014E6" w:rsidP="00703284">
      <w:pPr>
        <w:pStyle w:val="PargrafodaLista"/>
        <w:widowControl w:val="0"/>
        <w:numPr>
          <w:ilvl w:val="0"/>
          <w:numId w:val="18"/>
        </w:numPr>
        <w:tabs>
          <w:tab w:val="left" w:pos="567"/>
          <w:tab w:val="left" w:pos="709"/>
        </w:tabs>
        <w:autoSpaceDE w:val="0"/>
        <w:autoSpaceDN w:val="0"/>
        <w:spacing w:line="360" w:lineRule="auto"/>
        <w:ind w:left="0" w:right="3" w:firstLine="0"/>
        <w:jc w:val="both"/>
        <w:rPr>
          <w:rFonts w:ascii="Arial" w:hAnsi="Arial" w:cs="Arial"/>
          <w:shd w:val="clear" w:color="auto" w:fill="FFFFFF"/>
        </w:rPr>
      </w:pPr>
      <w:r w:rsidRPr="00F06339">
        <w:rPr>
          <w:rFonts w:ascii="Arial" w:hAnsi="Arial" w:cs="Arial"/>
          <w:shd w:val="clear" w:color="auto" w:fill="FFFFFF"/>
        </w:rPr>
        <w:t>Relacionar os serviços desconformes, explicando as razões das inconsistências, dando prazo para correção, que não poderão ser superiores a 90 (noventa) dias, no caso de os serviços apresentarem NÃO CONFORMIDADE com os requisitos preestabelecidos.</w:t>
      </w:r>
    </w:p>
    <w:p w:rsidR="001014E6" w:rsidRPr="00F06339" w:rsidRDefault="00267C7C" w:rsidP="008C094C">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1014E6" w:rsidRPr="00F06339" w:rsidRDefault="001014E6" w:rsidP="008C094C">
      <w:pPr>
        <w:spacing w:line="360" w:lineRule="auto"/>
        <w:ind w:firstLine="708"/>
        <w:jc w:val="both"/>
        <w:rPr>
          <w:rFonts w:ascii="Arial" w:hAnsi="Arial" w:cs="Arial"/>
          <w:shd w:val="clear" w:color="auto" w:fill="FFFFFF"/>
        </w:rPr>
      </w:pPr>
      <w:r w:rsidRPr="00F06339">
        <w:rPr>
          <w:rFonts w:ascii="Arial" w:hAnsi="Arial" w:cs="Arial"/>
          <w:shd w:val="clear" w:color="auto" w:fill="FFFFFF"/>
        </w:rPr>
        <w:t xml:space="preserve">Para o RECEBIMENTO DEFINITIVO dos serviços/obra, o dirigente do órgão contratante designará </w:t>
      </w:r>
      <w:r w:rsidR="008C094C" w:rsidRPr="008C094C">
        <w:rPr>
          <w:rFonts w:ascii="Arial" w:hAnsi="Arial" w:cs="Arial"/>
          <w:shd w:val="clear" w:color="auto" w:fill="FFFFFF"/>
        </w:rPr>
        <w:t>Comissão Permanente de Gestão das Contratações e</w:t>
      </w:r>
      <w:r w:rsidR="008C094C">
        <w:rPr>
          <w:rFonts w:ascii="Arial" w:hAnsi="Arial" w:cs="Arial"/>
          <w:shd w:val="clear" w:color="auto" w:fill="FFFFFF"/>
        </w:rPr>
        <w:t xml:space="preserve"> </w:t>
      </w:r>
      <w:r w:rsidR="008C094C" w:rsidRPr="008C094C">
        <w:rPr>
          <w:rFonts w:ascii="Arial" w:hAnsi="Arial" w:cs="Arial"/>
          <w:shd w:val="clear" w:color="auto" w:fill="FFFFFF"/>
        </w:rPr>
        <w:t>Acompanhamento de Obras Públicas</w:t>
      </w:r>
      <w:r w:rsidRPr="00F06339">
        <w:rPr>
          <w:rFonts w:ascii="Arial" w:hAnsi="Arial" w:cs="Arial"/>
          <w:shd w:val="clear" w:color="auto" w:fill="FFFFFF"/>
        </w:rPr>
        <w:t>, que vistoriará os serviços e emitirá TERMO DE RECEBIMENTO DEFINITIVO CIRCUSNTANCIADO, que comprove a adequação do objeto aos termos contratuais.</w:t>
      </w:r>
    </w:p>
    <w:p w:rsidR="001014E6" w:rsidRDefault="001014E6" w:rsidP="008C094C">
      <w:pPr>
        <w:tabs>
          <w:tab w:val="left" w:pos="567"/>
          <w:tab w:val="left" w:pos="930"/>
        </w:tabs>
        <w:spacing w:line="360" w:lineRule="auto"/>
        <w:ind w:right="3"/>
        <w:jc w:val="both"/>
        <w:rPr>
          <w:rFonts w:ascii="Arial" w:hAnsi="Arial" w:cs="Arial"/>
          <w:shd w:val="clear" w:color="auto" w:fill="FFFFFF"/>
        </w:rPr>
      </w:pPr>
    </w:p>
    <w:p w:rsidR="00DD07D0" w:rsidRPr="00F06339" w:rsidRDefault="00DD07D0" w:rsidP="008C094C">
      <w:pPr>
        <w:tabs>
          <w:tab w:val="left" w:pos="567"/>
          <w:tab w:val="left" w:pos="930"/>
        </w:tabs>
        <w:spacing w:line="360" w:lineRule="auto"/>
        <w:ind w:right="3"/>
        <w:jc w:val="both"/>
        <w:rPr>
          <w:rFonts w:ascii="Arial" w:hAnsi="Arial" w:cs="Arial"/>
          <w:shd w:val="clear" w:color="auto" w:fill="FFFFFF"/>
        </w:rPr>
      </w:pPr>
    </w:p>
    <w:p w:rsidR="001014E6" w:rsidRPr="008C094C" w:rsidRDefault="00267C7C" w:rsidP="00703284">
      <w:pPr>
        <w:tabs>
          <w:tab w:val="left" w:pos="567"/>
          <w:tab w:val="left" w:pos="709"/>
        </w:tabs>
        <w:spacing w:line="360" w:lineRule="auto"/>
        <w:ind w:right="3"/>
        <w:jc w:val="both"/>
        <w:rPr>
          <w:rFonts w:ascii="Arial" w:hAnsi="Arial" w:cs="Arial"/>
          <w:b/>
          <w:shd w:val="clear" w:color="auto" w:fill="FFFFFF"/>
        </w:rPr>
      </w:pPr>
      <w:r w:rsidRPr="008C094C">
        <w:rPr>
          <w:rFonts w:ascii="Arial" w:hAnsi="Arial" w:cs="Arial"/>
          <w:b/>
          <w:shd w:val="clear" w:color="auto" w:fill="FFFFFF"/>
        </w:rPr>
        <w:lastRenderedPageBreak/>
        <w:tab/>
      </w:r>
      <w:r w:rsidR="009B3CBC" w:rsidRPr="008C094C">
        <w:rPr>
          <w:rFonts w:ascii="Arial" w:hAnsi="Arial" w:cs="Arial"/>
          <w:b/>
          <w:shd w:val="clear" w:color="auto" w:fill="FFFFFF"/>
        </w:rPr>
        <w:t>2</w:t>
      </w:r>
      <w:r w:rsidR="00DD07D0">
        <w:rPr>
          <w:rFonts w:ascii="Arial" w:hAnsi="Arial" w:cs="Arial"/>
          <w:b/>
          <w:shd w:val="clear" w:color="auto" w:fill="FFFFFF"/>
        </w:rPr>
        <w:t>3</w:t>
      </w:r>
      <w:r w:rsidR="001014E6" w:rsidRPr="008C094C">
        <w:rPr>
          <w:rFonts w:ascii="Arial" w:hAnsi="Arial" w:cs="Arial"/>
          <w:b/>
          <w:shd w:val="clear" w:color="auto" w:fill="FFFFFF"/>
        </w:rPr>
        <w:t xml:space="preserve"> RESPONSABILIDADES DA CONTRATADA</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Cumprir fielmente às disposições do contrato e deste Termo de Referência, no que lhe couber.</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Deverá ser rigorosamente obedecida a relação de serviços descritos na planilha de orçamento e os elementos de composição de preços unitários.</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Responsabilizar-se pelo fiel cumprimento de todas as disposições e acordos relativos à legislação social e trabalhista em vigor, particularmente no que se refere ao pessoal alocado nos serviços objeto do contrato.</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Cumprir fielmente às disposições do contrato, no que lhe couber, às especificações técnicas deste Termo de Referência e seus anexos, bem como às normas técnicas e Normas Regulamentadoras do M</w:t>
      </w:r>
      <w:r w:rsidR="008C094C">
        <w:rPr>
          <w:rFonts w:ascii="Arial" w:hAnsi="Arial" w:cs="Arial"/>
          <w:shd w:val="clear" w:color="auto" w:fill="FFFFFF"/>
        </w:rPr>
        <w:t>inistério da Economia,</w:t>
      </w:r>
      <w:r w:rsidR="001014E6" w:rsidRPr="00F06339">
        <w:rPr>
          <w:rFonts w:ascii="Arial" w:hAnsi="Arial" w:cs="Arial"/>
          <w:shd w:val="clear" w:color="auto" w:fill="FFFFFF"/>
        </w:rPr>
        <w:t xml:space="preserve"> pertinentes às disposições do contrato.</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Comunicar à Secretaria Municipal de Obras e Serviços Urbanos qualquer acidente de trabalho e/ou trajeto ocorrido com funcionários próprios ou funcionários subcontratados, imediatamente após a ocorrência, mesmo que não haja afastamento das atividades. A CONTRATADA deverá registar CAT no site da Previdência Social, conforme legislação vigente.</w:t>
      </w:r>
    </w:p>
    <w:p w:rsidR="008C094C" w:rsidRDefault="00267C7C" w:rsidP="008C094C">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 xml:space="preserve">Providenciar junto ao CREA as Anotações de Responsabilidade Técnica </w:t>
      </w:r>
      <w:r w:rsidR="008C094C">
        <w:rPr>
          <w:rFonts w:ascii="Arial" w:hAnsi="Arial" w:cs="Arial"/>
          <w:shd w:val="clear" w:color="auto" w:fill="FFFFFF"/>
        </w:rPr>
        <w:t>(</w:t>
      </w:r>
      <w:r w:rsidR="001014E6" w:rsidRPr="00F06339">
        <w:rPr>
          <w:rFonts w:ascii="Arial" w:hAnsi="Arial" w:cs="Arial"/>
          <w:shd w:val="clear" w:color="auto" w:fill="FFFFFF"/>
        </w:rPr>
        <w:t>ART</w:t>
      </w:r>
      <w:r w:rsidR="008C094C">
        <w:rPr>
          <w:rFonts w:ascii="Arial" w:hAnsi="Arial" w:cs="Arial"/>
          <w:shd w:val="clear" w:color="auto" w:fill="FFFFFF"/>
        </w:rPr>
        <w:t>) ou CAU os Registro de Responsabilidade Técnica (RRT)</w:t>
      </w:r>
      <w:r w:rsidR="001014E6" w:rsidRPr="00F06339">
        <w:rPr>
          <w:rFonts w:ascii="Arial" w:hAnsi="Arial" w:cs="Arial"/>
          <w:shd w:val="clear" w:color="auto" w:fill="FFFFFF"/>
        </w:rPr>
        <w:t xml:space="preserve"> referentes ao objeto do contrato e especialidades pertinentes, nos ternos da Lei nº 6496/77, e apresentá-la até um dia útil após a emissão da Ordem de Serviço;</w:t>
      </w:r>
    </w:p>
    <w:p w:rsidR="001014E6" w:rsidRDefault="008C094C" w:rsidP="008C094C">
      <w:pPr>
        <w:tabs>
          <w:tab w:val="left" w:pos="567"/>
          <w:tab w:val="left" w:pos="709"/>
        </w:tabs>
        <w:spacing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Cumprir rigorosamente o cronograma físico-financeiro e manter a CONTRATANTE sempre informada do andamento dos trabalhos, mediante apresentação de relatórios detalhados, a serem apresentados, no mínimo, quinzenalmente.</w:t>
      </w:r>
    </w:p>
    <w:p w:rsidR="00DD07D0" w:rsidRPr="00F06339" w:rsidRDefault="00DD07D0" w:rsidP="008C094C">
      <w:pPr>
        <w:tabs>
          <w:tab w:val="left" w:pos="567"/>
          <w:tab w:val="left" w:pos="709"/>
        </w:tabs>
        <w:spacing w:line="360" w:lineRule="auto"/>
        <w:ind w:right="3"/>
        <w:jc w:val="both"/>
        <w:rPr>
          <w:rFonts w:ascii="Arial" w:hAnsi="Arial" w:cs="Arial"/>
          <w:shd w:val="clear" w:color="auto" w:fill="FFFFFF"/>
        </w:rPr>
      </w:pPr>
    </w:p>
    <w:p w:rsidR="001014E6" w:rsidRPr="008C094C" w:rsidRDefault="00267C7C" w:rsidP="00703284">
      <w:pPr>
        <w:tabs>
          <w:tab w:val="left" w:pos="567"/>
          <w:tab w:val="left" w:pos="709"/>
        </w:tabs>
        <w:spacing w:line="360" w:lineRule="auto"/>
        <w:ind w:right="3"/>
        <w:jc w:val="both"/>
        <w:rPr>
          <w:rFonts w:ascii="Arial" w:hAnsi="Arial" w:cs="Arial"/>
          <w:b/>
          <w:shd w:val="clear" w:color="auto" w:fill="FFFFFF"/>
        </w:rPr>
      </w:pPr>
      <w:r w:rsidRPr="008C094C">
        <w:rPr>
          <w:rFonts w:ascii="Arial" w:hAnsi="Arial" w:cs="Arial"/>
          <w:b/>
          <w:shd w:val="clear" w:color="auto" w:fill="FFFFFF"/>
        </w:rPr>
        <w:tab/>
      </w:r>
      <w:r w:rsidR="009B3CBC" w:rsidRPr="008C094C">
        <w:rPr>
          <w:rFonts w:ascii="Arial" w:hAnsi="Arial" w:cs="Arial"/>
          <w:b/>
          <w:shd w:val="clear" w:color="auto" w:fill="FFFFFF"/>
        </w:rPr>
        <w:t>2</w:t>
      </w:r>
      <w:r w:rsidR="00DD07D0">
        <w:rPr>
          <w:rFonts w:ascii="Arial" w:hAnsi="Arial" w:cs="Arial"/>
          <w:b/>
          <w:shd w:val="clear" w:color="auto" w:fill="FFFFFF"/>
        </w:rPr>
        <w:t>4</w:t>
      </w:r>
      <w:r w:rsidR="001014E6" w:rsidRPr="008C094C">
        <w:rPr>
          <w:rFonts w:ascii="Arial" w:hAnsi="Arial" w:cs="Arial"/>
          <w:b/>
          <w:shd w:val="clear" w:color="auto" w:fill="FFFFFF"/>
        </w:rPr>
        <w:t xml:space="preserve"> RESPONSABILIDADES DA CONTRATANTE</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Cumprir fielmente às disposições do contrato e deste Termo, no que lhe couber.</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lastRenderedPageBreak/>
        <w:tab/>
      </w:r>
      <w:r w:rsidR="001014E6" w:rsidRPr="00F06339">
        <w:rPr>
          <w:rFonts w:ascii="Arial" w:hAnsi="Arial" w:cs="Arial"/>
          <w:shd w:val="clear" w:color="auto" w:fill="FFFFFF"/>
        </w:rPr>
        <w:t>Fornecer à CONTRATADA os elementos indispensáveis ao início da obra ou serviço no prazo estabelecido no contrato.</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 xml:space="preserve">Adotar, sempre que </w:t>
      </w:r>
      <w:r w:rsidR="00CD3490" w:rsidRPr="00F06339">
        <w:rPr>
          <w:rFonts w:ascii="Arial" w:hAnsi="Arial" w:cs="Arial"/>
          <w:shd w:val="clear" w:color="auto" w:fill="FFFFFF"/>
        </w:rPr>
        <w:t>necessárias providências</w:t>
      </w:r>
      <w:r w:rsidR="001014E6" w:rsidRPr="00F06339">
        <w:rPr>
          <w:rFonts w:ascii="Arial" w:hAnsi="Arial" w:cs="Arial"/>
          <w:shd w:val="clear" w:color="auto" w:fill="FFFFFF"/>
        </w:rPr>
        <w:t xml:space="preserve"> </w:t>
      </w:r>
      <w:r w:rsidR="00C04AC2" w:rsidRPr="00F06339">
        <w:rPr>
          <w:rFonts w:ascii="Arial" w:hAnsi="Arial" w:cs="Arial"/>
          <w:shd w:val="clear" w:color="auto" w:fill="FFFFFF"/>
        </w:rPr>
        <w:t>junto aos terceiros</w:t>
      </w:r>
      <w:r w:rsidR="001014E6" w:rsidRPr="00F06339">
        <w:rPr>
          <w:rFonts w:ascii="Arial" w:hAnsi="Arial" w:cs="Arial"/>
          <w:shd w:val="clear" w:color="auto" w:fill="FFFFFF"/>
        </w:rPr>
        <w:t>, na ocorrência de dificuldades no transcurso normal da obra ou serviço.</w:t>
      </w:r>
    </w:p>
    <w:p w:rsidR="001014E6" w:rsidRPr="00F06339" w:rsidRDefault="001014E6" w:rsidP="00703284">
      <w:pPr>
        <w:tabs>
          <w:tab w:val="left" w:pos="567"/>
          <w:tab w:val="left" w:pos="930"/>
        </w:tabs>
        <w:spacing w:line="360" w:lineRule="auto"/>
        <w:ind w:right="3"/>
        <w:jc w:val="both"/>
        <w:rPr>
          <w:rFonts w:ascii="Arial" w:hAnsi="Arial" w:cs="Arial"/>
          <w:shd w:val="clear" w:color="auto" w:fill="FFFFFF"/>
        </w:rPr>
      </w:pPr>
      <w:r w:rsidRPr="00F06339">
        <w:rPr>
          <w:rFonts w:ascii="Arial" w:hAnsi="Arial" w:cs="Arial"/>
          <w:shd w:val="clear" w:color="auto" w:fill="FFFFFF"/>
        </w:rPr>
        <w:t>Efetuar, com a presença da CONTRATADA, a análise dos serviços já executados.</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Avaliar as medições e faturas apresentadas pela CONTRATADA, atestando-as para pagamento, se for o caso, sempre observando os procedimentos estabelecidos em Legislação própria e neste TR.</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 xml:space="preserve">Avaliar a necessidade de aditamento ao contrato </w:t>
      </w:r>
      <w:r w:rsidR="008C094C">
        <w:rPr>
          <w:rFonts w:ascii="Arial" w:hAnsi="Arial" w:cs="Arial"/>
          <w:shd w:val="clear" w:color="auto" w:fill="FFFFFF"/>
        </w:rPr>
        <w:t xml:space="preserve">quando </w:t>
      </w:r>
      <w:r w:rsidR="001014E6" w:rsidRPr="00F06339">
        <w:rPr>
          <w:rFonts w:ascii="Arial" w:hAnsi="Arial" w:cs="Arial"/>
          <w:shd w:val="clear" w:color="auto" w:fill="FFFFFF"/>
        </w:rPr>
        <w:t>solicitada pela CONTRATADA, observado o disposto na legislação em vigor e nas normas internas da CONTRATANTE.</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Inspecionar com frequência as obras e verificar as condições de organização, segurança dos trabalhadores e do público, de acordo com as Normas Regulamentadoras e NBR 7678 – Segurança na Execução de Obras e Serviços de Construção, exigindo da CONTRATADA as medidas corretivas que sejam necessárias.</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Manter um arquivo completo e atualizado de toda a documentação pertinente aos trabalhos, incluindo o contrato, projetos, orçamento, cronograma, correspondência, medição e relatórios de andamento das atividades.</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 xml:space="preserve">Suspender quaisquer serviços que estejam sendo </w:t>
      </w:r>
      <w:proofErr w:type="gramStart"/>
      <w:r w:rsidR="001014E6" w:rsidRPr="00F06339">
        <w:rPr>
          <w:rFonts w:ascii="Arial" w:hAnsi="Arial" w:cs="Arial"/>
          <w:shd w:val="clear" w:color="auto" w:fill="FFFFFF"/>
        </w:rPr>
        <w:t>executados em desacordo com o projeto, especificações de materiais, detalhes e procedimentos de execução constante nas normas técnicas da ABNT, normas reguladoras, TR e legislação federal, estadual e municipal, exigindo, quando necessário, a demolição e remoção total do entulho resultante, bem como sua reconstrução</w:t>
      </w:r>
      <w:proofErr w:type="gramEnd"/>
      <w:r w:rsidR="001014E6" w:rsidRPr="00F06339">
        <w:rPr>
          <w:rFonts w:ascii="Arial" w:hAnsi="Arial" w:cs="Arial"/>
          <w:shd w:val="clear" w:color="auto" w:fill="FFFFFF"/>
        </w:rPr>
        <w:t>.</w:t>
      </w:r>
    </w:p>
    <w:p w:rsidR="001F592B" w:rsidRDefault="001F592B" w:rsidP="00703284">
      <w:pPr>
        <w:tabs>
          <w:tab w:val="left" w:pos="567"/>
          <w:tab w:val="left" w:pos="930"/>
        </w:tabs>
        <w:spacing w:line="360" w:lineRule="auto"/>
        <w:ind w:right="3"/>
        <w:jc w:val="both"/>
        <w:rPr>
          <w:rFonts w:ascii="Arial" w:hAnsi="Arial" w:cs="Arial"/>
          <w:shd w:val="clear" w:color="auto" w:fill="FFFFFF"/>
        </w:rPr>
      </w:pPr>
    </w:p>
    <w:p w:rsidR="001014E6" w:rsidRPr="008C094C" w:rsidRDefault="00267C7C" w:rsidP="00703284">
      <w:pPr>
        <w:tabs>
          <w:tab w:val="left" w:pos="567"/>
          <w:tab w:val="left" w:pos="709"/>
        </w:tabs>
        <w:spacing w:line="360" w:lineRule="auto"/>
        <w:ind w:right="3"/>
        <w:jc w:val="both"/>
        <w:rPr>
          <w:rFonts w:ascii="Arial" w:hAnsi="Arial" w:cs="Arial"/>
          <w:b/>
          <w:shd w:val="clear" w:color="auto" w:fill="FFFFFF"/>
        </w:rPr>
      </w:pPr>
      <w:r w:rsidRPr="008C094C">
        <w:rPr>
          <w:rFonts w:ascii="Arial" w:hAnsi="Arial" w:cs="Arial"/>
          <w:b/>
          <w:shd w:val="clear" w:color="auto" w:fill="FFFFFF"/>
        </w:rPr>
        <w:tab/>
      </w:r>
      <w:r w:rsidR="009B3CBC" w:rsidRPr="008C094C">
        <w:rPr>
          <w:rFonts w:ascii="Arial" w:hAnsi="Arial" w:cs="Arial"/>
          <w:b/>
          <w:shd w:val="clear" w:color="auto" w:fill="FFFFFF"/>
        </w:rPr>
        <w:t>2</w:t>
      </w:r>
      <w:r w:rsidR="00DD07D0">
        <w:rPr>
          <w:rFonts w:ascii="Arial" w:hAnsi="Arial" w:cs="Arial"/>
          <w:b/>
          <w:shd w:val="clear" w:color="auto" w:fill="FFFFFF"/>
        </w:rPr>
        <w:t>5</w:t>
      </w:r>
      <w:r w:rsidR="001014E6" w:rsidRPr="008C094C">
        <w:rPr>
          <w:rFonts w:ascii="Arial" w:hAnsi="Arial" w:cs="Arial"/>
          <w:b/>
          <w:shd w:val="clear" w:color="auto" w:fill="FFFFFF"/>
        </w:rPr>
        <w:t xml:space="preserve"> FISCALIZAÇÃO E GERENCIAMENTO</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 xml:space="preserve">A CONTRATANTE acompanhará e fiscalizará a execução do contrato, através de representantes por ela indicados, por profissional ou equipe de fiscalização </w:t>
      </w:r>
      <w:r w:rsidR="001014E6" w:rsidRPr="00F06339">
        <w:rPr>
          <w:rFonts w:ascii="Arial" w:hAnsi="Arial" w:cs="Arial"/>
          <w:shd w:val="clear" w:color="auto" w:fill="FFFFFF"/>
        </w:rPr>
        <w:lastRenderedPageBreak/>
        <w:t>habilitada, desde o início até o final do contrato, com a experiência técnica necessária ao acompanhamento e controle do serviço que está sendo executado.</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O acompanhamento e fiscalização deverão ser realizados pelo gestor do contrato, subsidiado pelo fiscal do contrato, por meio de instrumentos de controle, de forma a assegurar o perfeito cumprimento do contrato.</w:t>
      </w:r>
    </w:p>
    <w:p w:rsidR="001014E6" w:rsidRPr="00F06339" w:rsidRDefault="001014E6" w:rsidP="00703284">
      <w:pPr>
        <w:tabs>
          <w:tab w:val="left" w:pos="567"/>
          <w:tab w:val="left" w:pos="930"/>
        </w:tabs>
        <w:spacing w:line="360" w:lineRule="auto"/>
        <w:ind w:right="3"/>
        <w:jc w:val="both"/>
        <w:rPr>
          <w:rFonts w:ascii="Arial" w:hAnsi="Arial" w:cs="Arial"/>
          <w:shd w:val="clear" w:color="auto" w:fill="FFFFFF"/>
        </w:rPr>
      </w:pPr>
    </w:p>
    <w:p w:rsidR="001014E6" w:rsidRPr="008C094C" w:rsidRDefault="00267C7C" w:rsidP="00703284">
      <w:pPr>
        <w:tabs>
          <w:tab w:val="left" w:pos="567"/>
          <w:tab w:val="left" w:pos="709"/>
        </w:tabs>
        <w:spacing w:line="360" w:lineRule="auto"/>
        <w:ind w:right="3"/>
        <w:jc w:val="both"/>
        <w:rPr>
          <w:rFonts w:ascii="Arial" w:hAnsi="Arial" w:cs="Arial"/>
          <w:b/>
          <w:shd w:val="clear" w:color="auto" w:fill="FFFFFF"/>
        </w:rPr>
      </w:pPr>
      <w:r w:rsidRPr="008C094C">
        <w:rPr>
          <w:rFonts w:ascii="Arial" w:hAnsi="Arial" w:cs="Arial"/>
          <w:b/>
          <w:shd w:val="clear" w:color="auto" w:fill="FFFFFF"/>
        </w:rPr>
        <w:tab/>
      </w:r>
      <w:r w:rsidR="009B3CBC" w:rsidRPr="008C094C">
        <w:rPr>
          <w:rFonts w:ascii="Arial" w:hAnsi="Arial" w:cs="Arial"/>
          <w:b/>
          <w:shd w:val="clear" w:color="auto" w:fill="FFFFFF"/>
        </w:rPr>
        <w:t>2</w:t>
      </w:r>
      <w:r w:rsidR="00DD07D0">
        <w:rPr>
          <w:rFonts w:ascii="Arial" w:hAnsi="Arial" w:cs="Arial"/>
          <w:b/>
          <w:shd w:val="clear" w:color="auto" w:fill="FFFFFF"/>
        </w:rPr>
        <w:t>6</w:t>
      </w:r>
      <w:r w:rsidR="001014E6" w:rsidRPr="008C094C">
        <w:rPr>
          <w:rFonts w:ascii="Arial" w:hAnsi="Arial" w:cs="Arial"/>
          <w:b/>
          <w:shd w:val="clear" w:color="auto" w:fill="FFFFFF"/>
        </w:rPr>
        <w:t xml:space="preserve"> SANÇÕES</w:t>
      </w:r>
    </w:p>
    <w:p w:rsidR="001014E6" w:rsidRPr="00F06339" w:rsidRDefault="00267C7C" w:rsidP="00703284">
      <w:pPr>
        <w:tabs>
          <w:tab w:val="left" w:pos="567"/>
          <w:tab w:val="left" w:pos="709"/>
        </w:tabs>
        <w:spacing w:line="360" w:lineRule="auto"/>
        <w:ind w:right="3"/>
        <w:jc w:val="both"/>
        <w:rPr>
          <w:rFonts w:ascii="Arial" w:hAnsi="Arial" w:cs="Arial"/>
          <w:shd w:val="clear" w:color="auto" w:fill="FFFFFF"/>
        </w:rPr>
      </w:pPr>
      <w:r w:rsidRPr="00F06339">
        <w:rPr>
          <w:rFonts w:ascii="Arial" w:hAnsi="Arial" w:cs="Arial"/>
          <w:shd w:val="clear" w:color="auto" w:fill="FFFFFF"/>
        </w:rPr>
        <w:tab/>
      </w:r>
      <w:r w:rsidR="001014E6" w:rsidRPr="00F06339">
        <w:rPr>
          <w:rFonts w:ascii="Arial" w:hAnsi="Arial" w:cs="Arial"/>
          <w:shd w:val="clear" w:color="auto" w:fill="FFFFFF"/>
        </w:rPr>
        <w:t>A CONTRATADA se submeterá às sanções previstas na lei 8.666/93.</w:t>
      </w:r>
    </w:p>
    <w:p w:rsidR="001014E6" w:rsidRPr="00F06339" w:rsidRDefault="001014E6" w:rsidP="00703284">
      <w:pPr>
        <w:pStyle w:val="Corpodetexto"/>
        <w:tabs>
          <w:tab w:val="left" w:pos="567"/>
        </w:tabs>
        <w:spacing w:after="0" w:line="360" w:lineRule="auto"/>
        <w:ind w:right="3"/>
        <w:jc w:val="both"/>
        <w:rPr>
          <w:rFonts w:ascii="Arial" w:hAnsi="Arial" w:cs="Arial"/>
          <w:shd w:val="clear" w:color="auto" w:fill="FFFFFF"/>
        </w:rPr>
      </w:pPr>
    </w:p>
    <w:p w:rsidR="001014E6" w:rsidRPr="008C094C" w:rsidRDefault="00267C7C" w:rsidP="00703284">
      <w:pPr>
        <w:tabs>
          <w:tab w:val="left" w:pos="567"/>
          <w:tab w:val="left" w:pos="709"/>
        </w:tabs>
        <w:spacing w:line="360" w:lineRule="auto"/>
        <w:ind w:right="3"/>
        <w:jc w:val="both"/>
        <w:rPr>
          <w:rFonts w:ascii="Arial" w:hAnsi="Arial" w:cs="Arial"/>
          <w:b/>
          <w:shd w:val="clear" w:color="auto" w:fill="FFFFFF"/>
        </w:rPr>
      </w:pPr>
      <w:r w:rsidRPr="008C094C">
        <w:rPr>
          <w:rFonts w:ascii="Arial" w:hAnsi="Arial" w:cs="Arial"/>
          <w:b/>
          <w:shd w:val="clear" w:color="auto" w:fill="FFFFFF"/>
        </w:rPr>
        <w:tab/>
      </w:r>
      <w:r w:rsidR="001014E6" w:rsidRPr="008C094C">
        <w:rPr>
          <w:rFonts w:ascii="Arial" w:hAnsi="Arial" w:cs="Arial"/>
          <w:b/>
          <w:shd w:val="clear" w:color="auto" w:fill="FFFFFF"/>
        </w:rPr>
        <w:t>2</w:t>
      </w:r>
      <w:r w:rsidR="00DD07D0">
        <w:rPr>
          <w:rFonts w:ascii="Arial" w:hAnsi="Arial" w:cs="Arial"/>
          <w:b/>
          <w:shd w:val="clear" w:color="auto" w:fill="FFFFFF"/>
        </w:rPr>
        <w:t>7</w:t>
      </w:r>
      <w:r w:rsidR="001014E6" w:rsidRPr="008C094C">
        <w:rPr>
          <w:rFonts w:ascii="Arial" w:hAnsi="Arial" w:cs="Arial"/>
          <w:b/>
          <w:shd w:val="clear" w:color="auto" w:fill="FFFFFF"/>
        </w:rPr>
        <w:t xml:space="preserve"> DISPOSIÇÕES GERAIS</w:t>
      </w:r>
    </w:p>
    <w:p w:rsidR="001014E6" w:rsidRPr="00F06339" w:rsidRDefault="008C094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Ainda que o ato convocatório da licitação não exija, o licitante deverá apresentar com sua proposta uma DECLARAÇÃO DE QUE TEM PLENO CONHECIMENTO DOS PROJETOS, ESPECIFICAÇÕES DE SERVIÇOS, PLANILHAS DE REFERÊNCIA DE PREÇOS DA CONTRATANTE, BEM COMO DO TERMO DE REFÊNCIA E EDITAL DE LICITAÇÃO. Deverá ser incluído, ainda, na declaração, que o declarante e sua equipe técnica visitaram o local das obras e serviços e que têm conhecimento das suas peculiaridades e ônus decorrentes dessas, para nada reclamar posteriormente.</w:t>
      </w:r>
    </w:p>
    <w:p w:rsidR="001014E6" w:rsidRPr="00F06339" w:rsidRDefault="008C094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A CONTRATADA se obrigará a executar as obras e serviços empregando exclusivamente materiais de primeira qualidade e obedecendo rigorosamente aos Projetos, Normas e Especificações Técnicas que forem fornecidos pela CONTRATANTE.</w:t>
      </w:r>
    </w:p>
    <w:p w:rsidR="001014E6" w:rsidRPr="00F06339" w:rsidRDefault="008C094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 xml:space="preserve">Nos preços contratuais serão considerados inclusos todos os custos diretos, encargos sociais e trabalhistas, bem como </w:t>
      </w:r>
      <w:r w:rsidR="00F25F07">
        <w:rPr>
          <w:rFonts w:ascii="Arial" w:hAnsi="Arial" w:cs="Arial"/>
          <w:shd w:val="clear" w:color="auto" w:fill="FFFFFF"/>
        </w:rPr>
        <w:t>B</w:t>
      </w:r>
      <w:r w:rsidR="001014E6" w:rsidRPr="00F06339">
        <w:rPr>
          <w:rFonts w:ascii="Arial" w:hAnsi="Arial" w:cs="Arial"/>
          <w:shd w:val="clear" w:color="auto" w:fill="FFFFFF"/>
        </w:rPr>
        <w:t xml:space="preserve">enefícios e </w:t>
      </w:r>
      <w:r w:rsidR="00F25F07">
        <w:rPr>
          <w:rFonts w:ascii="Arial" w:hAnsi="Arial" w:cs="Arial"/>
          <w:shd w:val="clear" w:color="auto" w:fill="FFFFFF"/>
        </w:rPr>
        <w:t>D</w:t>
      </w:r>
      <w:r w:rsidR="001014E6" w:rsidRPr="00F06339">
        <w:rPr>
          <w:rFonts w:ascii="Arial" w:hAnsi="Arial" w:cs="Arial"/>
          <w:shd w:val="clear" w:color="auto" w:fill="FFFFFF"/>
        </w:rPr>
        <w:t xml:space="preserve">espesas </w:t>
      </w:r>
      <w:r w:rsidR="00F25F07">
        <w:rPr>
          <w:rFonts w:ascii="Arial" w:hAnsi="Arial" w:cs="Arial"/>
          <w:shd w:val="clear" w:color="auto" w:fill="FFFFFF"/>
        </w:rPr>
        <w:t>I</w:t>
      </w:r>
      <w:r w:rsidR="001014E6" w:rsidRPr="00F06339">
        <w:rPr>
          <w:rFonts w:ascii="Arial" w:hAnsi="Arial" w:cs="Arial"/>
          <w:shd w:val="clear" w:color="auto" w:fill="FFFFFF"/>
        </w:rPr>
        <w:t>ndiretas</w:t>
      </w:r>
      <w:r w:rsidR="00F25F07">
        <w:rPr>
          <w:rFonts w:ascii="Arial" w:hAnsi="Arial" w:cs="Arial"/>
          <w:shd w:val="clear" w:color="auto" w:fill="FFFFFF"/>
        </w:rPr>
        <w:t xml:space="preserve"> (BDI</w:t>
      </w:r>
      <w:r w:rsidR="001014E6" w:rsidRPr="00F06339">
        <w:rPr>
          <w:rFonts w:ascii="Arial" w:hAnsi="Arial" w:cs="Arial"/>
          <w:shd w:val="clear" w:color="auto" w:fill="FFFFFF"/>
        </w:rPr>
        <w:t>) proposto pel</w:t>
      </w:r>
      <w:r w:rsidR="005247A4">
        <w:rPr>
          <w:rFonts w:ascii="Arial" w:hAnsi="Arial" w:cs="Arial"/>
          <w:shd w:val="clear" w:color="auto" w:fill="FFFFFF"/>
        </w:rPr>
        <w:t>o</w:t>
      </w:r>
      <w:r w:rsidR="001014E6" w:rsidRPr="00F06339">
        <w:rPr>
          <w:rFonts w:ascii="Arial" w:hAnsi="Arial" w:cs="Arial"/>
          <w:shd w:val="clear" w:color="auto" w:fill="FFFFFF"/>
        </w:rPr>
        <w:t xml:space="preserve"> licitante, representando preços para pagamento à vista.</w:t>
      </w:r>
    </w:p>
    <w:p w:rsidR="001014E6" w:rsidRPr="00F06339" w:rsidRDefault="008C094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A CONTRATADA deverá consultar a Secretaria Municipal de Obras e Serviços Urbanos em eventuais casos de dúvida quanto à interpretação deste Termo e da planilha orçamentária.</w:t>
      </w:r>
    </w:p>
    <w:p w:rsidR="001014E6" w:rsidRPr="00F06339" w:rsidRDefault="008C094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lastRenderedPageBreak/>
        <w:tab/>
      </w:r>
      <w:r w:rsidR="001014E6" w:rsidRPr="00F06339">
        <w:rPr>
          <w:rFonts w:ascii="Arial" w:hAnsi="Arial" w:cs="Arial"/>
          <w:shd w:val="clear" w:color="auto" w:fill="FFFFFF"/>
        </w:rPr>
        <w:t>Neste Termo de Referência a expressão CONTRATANTE refere-se a Secretaria Municipal de Obras e Serviços Urbanos e a expressão CONTRATADA refere-se a empresa CONTRATADA para execução da obra.</w:t>
      </w:r>
    </w:p>
    <w:p w:rsidR="001014E6" w:rsidRPr="00F06339" w:rsidRDefault="008C094C" w:rsidP="00703284">
      <w:pPr>
        <w:pStyle w:val="Corpodetexto"/>
        <w:tabs>
          <w:tab w:val="left" w:pos="567"/>
        </w:tabs>
        <w:spacing w:after="0" w:line="360" w:lineRule="auto"/>
        <w:ind w:right="3"/>
        <w:jc w:val="both"/>
        <w:rPr>
          <w:rFonts w:ascii="Arial" w:hAnsi="Arial" w:cs="Arial"/>
          <w:shd w:val="clear" w:color="auto" w:fill="FFFFFF"/>
        </w:rPr>
      </w:pPr>
      <w:r>
        <w:rPr>
          <w:rFonts w:ascii="Arial" w:hAnsi="Arial" w:cs="Arial"/>
          <w:shd w:val="clear" w:color="auto" w:fill="FFFFFF"/>
        </w:rPr>
        <w:tab/>
      </w:r>
      <w:r w:rsidR="001014E6" w:rsidRPr="00F06339">
        <w:rPr>
          <w:rFonts w:ascii="Arial" w:hAnsi="Arial" w:cs="Arial"/>
          <w:shd w:val="clear" w:color="auto" w:fill="FFFFFF"/>
        </w:rPr>
        <w:t>A CONTRATADA deverá na execução das construções e/ou serviços, obedecer a todas as condições contidas neste TR, ainda que elas não constem no contrato ou ato convocatório.</w:t>
      </w:r>
    </w:p>
    <w:p w:rsidR="001014E6" w:rsidRDefault="001014E6" w:rsidP="00703284">
      <w:pPr>
        <w:tabs>
          <w:tab w:val="left" w:pos="567"/>
        </w:tabs>
        <w:spacing w:line="360" w:lineRule="auto"/>
        <w:rPr>
          <w:rFonts w:ascii="Arial" w:hAnsi="Arial" w:cs="Arial"/>
          <w:shd w:val="clear" w:color="auto" w:fill="FFFFFF"/>
        </w:rPr>
      </w:pPr>
    </w:p>
    <w:p w:rsidR="00DC3F28" w:rsidRDefault="00DC3F28" w:rsidP="00703284">
      <w:pPr>
        <w:tabs>
          <w:tab w:val="left" w:pos="567"/>
        </w:tabs>
        <w:spacing w:line="360" w:lineRule="auto"/>
        <w:rPr>
          <w:rFonts w:ascii="Arial" w:hAnsi="Arial" w:cs="Arial"/>
          <w:shd w:val="clear" w:color="auto" w:fill="FFFFFF"/>
        </w:rPr>
      </w:pPr>
    </w:p>
    <w:p w:rsidR="00DC3F28" w:rsidRDefault="00DC3F28" w:rsidP="00DC3F28">
      <w:pPr>
        <w:tabs>
          <w:tab w:val="left" w:pos="567"/>
        </w:tabs>
        <w:spacing w:line="360" w:lineRule="auto"/>
        <w:jc w:val="center"/>
        <w:rPr>
          <w:rFonts w:ascii="Arial" w:hAnsi="Arial" w:cs="Arial"/>
          <w:shd w:val="clear" w:color="auto" w:fill="FFFFFF"/>
        </w:rPr>
      </w:pPr>
      <w:r>
        <w:rPr>
          <w:rFonts w:ascii="Arial" w:hAnsi="Arial" w:cs="Arial"/>
          <w:shd w:val="clear" w:color="auto" w:fill="FFFFFF"/>
        </w:rPr>
        <w:t xml:space="preserve">Divino de São Lourenço-ES, </w:t>
      </w:r>
      <w:r w:rsidR="001750F5">
        <w:rPr>
          <w:rFonts w:ascii="Arial" w:hAnsi="Arial" w:cs="Arial"/>
          <w:shd w:val="clear" w:color="auto" w:fill="FFFFFF"/>
        </w:rPr>
        <w:t>30</w:t>
      </w:r>
      <w:r>
        <w:rPr>
          <w:rFonts w:ascii="Arial" w:hAnsi="Arial" w:cs="Arial"/>
          <w:shd w:val="clear" w:color="auto" w:fill="FFFFFF"/>
        </w:rPr>
        <w:t xml:space="preserve"> de junho de 2020.</w:t>
      </w:r>
    </w:p>
    <w:p w:rsidR="00DC3F28" w:rsidRDefault="00DC3F28" w:rsidP="00DC3F28">
      <w:pPr>
        <w:tabs>
          <w:tab w:val="left" w:pos="567"/>
        </w:tabs>
        <w:spacing w:line="360" w:lineRule="auto"/>
        <w:jc w:val="center"/>
        <w:rPr>
          <w:rFonts w:ascii="Arial" w:hAnsi="Arial" w:cs="Arial"/>
          <w:shd w:val="clear" w:color="auto" w:fill="FFFFFF"/>
        </w:rPr>
      </w:pPr>
    </w:p>
    <w:p w:rsidR="00DC3F28" w:rsidRDefault="00DC3F28" w:rsidP="00DC3F28">
      <w:pPr>
        <w:tabs>
          <w:tab w:val="left" w:pos="567"/>
        </w:tabs>
        <w:spacing w:line="360" w:lineRule="auto"/>
        <w:jc w:val="center"/>
        <w:rPr>
          <w:rFonts w:ascii="Arial" w:hAnsi="Arial" w:cs="Arial"/>
          <w:shd w:val="clear" w:color="auto" w:fill="FFFFFF"/>
        </w:rPr>
      </w:pPr>
    </w:p>
    <w:p w:rsidR="00CD3490" w:rsidRDefault="00CD3490" w:rsidP="00DC3F28">
      <w:pPr>
        <w:tabs>
          <w:tab w:val="left" w:pos="567"/>
        </w:tabs>
        <w:spacing w:line="360" w:lineRule="auto"/>
        <w:jc w:val="center"/>
        <w:rPr>
          <w:rFonts w:ascii="Arial" w:hAnsi="Arial" w:cs="Arial"/>
          <w:shd w:val="clear" w:color="auto" w:fill="FFFFFF"/>
        </w:rPr>
      </w:pPr>
    </w:p>
    <w:p w:rsidR="00CD3490" w:rsidRDefault="00CD3490" w:rsidP="00DC3F28">
      <w:pPr>
        <w:tabs>
          <w:tab w:val="left" w:pos="567"/>
        </w:tabs>
        <w:spacing w:line="360" w:lineRule="auto"/>
        <w:jc w:val="center"/>
        <w:rPr>
          <w:rFonts w:ascii="Arial" w:hAnsi="Arial" w:cs="Arial"/>
          <w:shd w:val="clear" w:color="auto" w:fill="FFFFFF"/>
        </w:rPr>
      </w:pPr>
    </w:p>
    <w:p w:rsidR="00DC3F28" w:rsidRPr="00DC3F28" w:rsidRDefault="00DC3F28" w:rsidP="00DC3F28">
      <w:pPr>
        <w:tabs>
          <w:tab w:val="left" w:pos="567"/>
        </w:tabs>
        <w:jc w:val="center"/>
        <w:rPr>
          <w:rFonts w:ascii="Arial" w:hAnsi="Arial" w:cs="Arial"/>
          <w:b/>
          <w:shd w:val="clear" w:color="auto" w:fill="FFFFFF"/>
        </w:rPr>
      </w:pPr>
      <w:proofErr w:type="spellStart"/>
      <w:r w:rsidRPr="00DC3F28">
        <w:rPr>
          <w:rFonts w:ascii="Arial" w:hAnsi="Arial" w:cs="Arial"/>
          <w:b/>
          <w:shd w:val="clear" w:color="auto" w:fill="FFFFFF"/>
        </w:rPr>
        <w:t>Vaulean</w:t>
      </w:r>
      <w:proofErr w:type="spellEnd"/>
      <w:r w:rsidRPr="00DC3F28">
        <w:rPr>
          <w:rFonts w:ascii="Arial" w:hAnsi="Arial" w:cs="Arial"/>
          <w:b/>
          <w:shd w:val="clear" w:color="auto" w:fill="FFFFFF"/>
        </w:rPr>
        <w:t xml:space="preserve"> Guedes de Souza</w:t>
      </w:r>
    </w:p>
    <w:p w:rsidR="00DC3F28" w:rsidRPr="00F06339" w:rsidRDefault="00DC3F28" w:rsidP="00DC3F28">
      <w:pPr>
        <w:tabs>
          <w:tab w:val="left" w:pos="567"/>
        </w:tabs>
        <w:jc w:val="center"/>
        <w:rPr>
          <w:rFonts w:ascii="Arial" w:hAnsi="Arial" w:cs="Arial"/>
          <w:shd w:val="clear" w:color="auto" w:fill="FFFFFF"/>
        </w:rPr>
      </w:pPr>
      <w:r>
        <w:rPr>
          <w:rFonts w:ascii="Arial" w:hAnsi="Arial" w:cs="Arial"/>
          <w:shd w:val="clear" w:color="auto" w:fill="FFFFFF"/>
        </w:rPr>
        <w:t>Secretário Municipal de Obras e Serviços Urbanos</w:t>
      </w:r>
    </w:p>
    <w:p w:rsidR="00C813CC" w:rsidRPr="00F06339" w:rsidRDefault="00C813CC" w:rsidP="00703284">
      <w:pPr>
        <w:tabs>
          <w:tab w:val="left" w:pos="567"/>
        </w:tabs>
        <w:spacing w:line="360" w:lineRule="auto"/>
        <w:rPr>
          <w:rFonts w:ascii="Arial" w:hAnsi="Arial" w:cs="Arial"/>
          <w:shd w:val="clear" w:color="auto" w:fill="FFFFFF"/>
        </w:rPr>
      </w:pPr>
    </w:p>
    <w:sectPr w:rsidR="00C813CC" w:rsidRPr="00F06339" w:rsidSect="000F4A76">
      <w:headerReference w:type="default" r:id="rId8"/>
      <w:footerReference w:type="default" r:id="rId9"/>
      <w:pgSz w:w="11906" w:h="16838" w:code="9"/>
      <w:pgMar w:top="2552" w:right="1134" w:bottom="1134" w:left="1701" w:header="1143" w:footer="5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32A" w:rsidRDefault="0069732A" w:rsidP="00B04716">
      <w:r>
        <w:separator/>
      </w:r>
    </w:p>
  </w:endnote>
  <w:endnote w:type="continuationSeparator" w:id="1">
    <w:p w:rsidR="0069732A" w:rsidRDefault="0069732A" w:rsidP="00B047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CE)">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2A" w:rsidRPr="00C072AE" w:rsidRDefault="0069732A" w:rsidP="006177AF">
    <w:pPr>
      <w:pStyle w:val="Rodap"/>
      <w:jc w:val="center"/>
      <w:rPr>
        <w:rFonts w:ascii="Arial" w:hAnsi="Arial" w:cs="Arial"/>
        <w:sz w:val="20"/>
        <w:szCs w:val="20"/>
        <w:lang w:val="pt-BR"/>
      </w:rPr>
    </w:pPr>
    <w:r>
      <w:t>___________________________________________________________________________</w:t>
    </w:r>
    <w:r w:rsidRPr="00C072AE">
      <w:rPr>
        <w:rFonts w:ascii="Arial" w:hAnsi="Arial" w:cs="Arial"/>
        <w:sz w:val="20"/>
        <w:szCs w:val="20"/>
      </w:rPr>
      <w:t>Praça 10 de Agosto</w:t>
    </w:r>
    <w:r w:rsidRPr="00C072AE">
      <w:rPr>
        <w:rFonts w:ascii="Arial" w:hAnsi="Arial" w:cs="Arial"/>
        <w:sz w:val="20"/>
        <w:szCs w:val="20"/>
        <w:lang w:val="pt-BR"/>
      </w:rPr>
      <w:t>,</w:t>
    </w:r>
    <w:r w:rsidRPr="00C072AE">
      <w:rPr>
        <w:rFonts w:ascii="Arial" w:hAnsi="Arial" w:cs="Arial"/>
        <w:sz w:val="20"/>
        <w:szCs w:val="20"/>
      </w:rPr>
      <w:t xml:space="preserve"> nº 10, Centro, Divino de São Lourenço-ES, CEP: 29</w:t>
    </w:r>
    <w:r w:rsidRPr="00C072AE">
      <w:rPr>
        <w:rFonts w:ascii="Arial" w:hAnsi="Arial" w:cs="Arial"/>
        <w:sz w:val="20"/>
        <w:szCs w:val="20"/>
        <w:lang w:val="pt-BR"/>
      </w:rPr>
      <w:t>.</w:t>
    </w:r>
    <w:r w:rsidRPr="00C072AE">
      <w:rPr>
        <w:rFonts w:ascii="Arial" w:hAnsi="Arial" w:cs="Arial"/>
        <w:sz w:val="20"/>
        <w:szCs w:val="20"/>
      </w:rPr>
      <w:t>590-000</w:t>
    </w:r>
    <w:r w:rsidRPr="00C072AE">
      <w:rPr>
        <w:rFonts w:ascii="Arial" w:hAnsi="Arial" w:cs="Arial"/>
        <w:sz w:val="20"/>
        <w:szCs w:val="20"/>
        <w:lang w:val="pt-BR"/>
      </w:rPr>
      <w:t>.</w:t>
    </w:r>
  </w:p>
  <w:p w:rsidR="0069732A" w:rsidRPr="00C072AE" w:rsidRDefault="0069732A" w:rsidP="006177AF">
    <w:pPr>
      <w:pStyle w:val="Rodap"/>
      <w:jc w:val="center"/>
      <w:rPr>
        <w:rFonts w:ascii="Arial" w:hAnsi="Arial" w:cs="Arial"/>
        <w:sz w:val="20"/>
        <w:szCs w:val="20"/>
      </w:rPr>
    </w:pPr>
    <w:hyperlink r:id="rId1" w:history="1">
      <w:r w:rsidRPr="00C072AE">
        <w:rPr>
          <w:rStyle w:val="Hyperlink"/>
          <w:rFonts w:ascii="Arial" w:hAnsi="Arial" w:cs="Arial"/>
          <w:color w:val="auto"/>
          <w:sz w:val="20"/>
          <w:szCs w:val="20"/>
          <w:u w:val="none"/>
          <w:lang w:val="pt-BR"/>
        </w:rPr>
        <w:t>www.dslourenco.es.gov.br</w:t>
      </w:r>
    </w:hyperlink>
    <w:r w:rsidRPr="00C072AE">
      <w:rPr>
        <w:rFonts w:ascii="Arial" w:hAnsi="Arial" w:cs="Arial"/>
        <w:sz w:val="20"/>
        <w:szCs w:val="20"/>
        <w:lang w:val="pt-BR"/>
      </w:rPr>
      <w:t xml:space="preserve"> / </w:t>
    </w:r>
    <w:hyperlink r:id="rId2" w:history="1">
      <w:r w:rsidRPr="00C072AE">
        <w:rPr>
          <w:rStyle w:val="Hyperlink"/>
          <w:rFonts w:ascii="Arial" w:hAnsi="Arial" w:cs="Arial"/>
          <w:color w:val="auto"/>
          <w:sz w:val="20"/>
          <w:szCs w:val="20"/>
          <w:u w:val="none"/>
          <w:lang w:val="pt-BR"/>
        </w:rPr>
        <w:t>obras</w:t>
      </w:r>
      <w:r w:rsidRPr="00C072AE">
        <w:rPr>
          <w:rStyle w:val="Hyperlink"/>
          <w:rFonts w:ascii="Arial" w:hAnsi="Arial" w:cs="Arial"/>
          <w:color w:val="auto"/>
          <w:sz w:val="20"/>
          <w:szCs w:val="20"/>
          <w:u w:val="none"/>
        </w:rPr>
        <w:t>@dslourenco.</w:t>
      </w:r>
      <w:r w:rsidRPr="00C072AE">
        <w:rPr>
          <w:rStyle w:val="Hyperlink"/>
          <w:rFonts w:ascii="Arial" w:hAnsi="Arial" w:cs="Arial"/>
          <w:color w:val="auto"/>
          <w:sz w:val="20"/>
          <w:szCs w:val="20"/>
          <w:u w:val="none"/>
          <w:lang w:val="pt-BR"/>
        </w:rPr>
        <w:t>es.gov.br</w:t>
      </w:r>
    </w:hyperlink>
    <w:r w:rsidRPr="00C072AE">
      <w:rPr>
        <w:rFonts w:ascii="Arial" w:hAnsi="Arial" w:cs="Arial"/>
        <w:sz w:val="20"/>
        <w:szCs w:val="20"/>
      </w:rPr>
      <w:t xml:space="preserve"> </w:t>
    </w:r>
  </w:p>
  <w:p w:rsidR="0069732A" w:rsidRPr="00C072AE" w:rsidRDefault="0069732A" w:rsidP="006177AF">
    <w:pPr>
      <w:pStyle w:val="Rodap"/>
      <w:jc w:val="center"/>
      <w:rPr>
        <w:rFonts w:ascii="Arial" w:hAnsi="Arial" w:cs="Arial"/>
        <w:sz w:val="20"/>
        <w:szCs w:val="20"/>
      </w:rPr>
    </w:pPr>
    <w:r w:rsidRPr="00C072AE">
      <w:rPr>
        <w:rFonts w:ascii="Arial" w:hAnsi="Arial" w:cs="Arial"/>
        <w:sz w:val="20"/>
        <w:szCs w:val="20"/>
      </w:rPr>
      <w:t>(28) 3551-1177 / 3551-1166</w:t>
    </w:r>
  </w:p>
  <w:p w:rsidR="0069732A" w:rsidRPr="00E457E6" w:rsidRDefault="0069732A" w:rsidP="0049188E">
    <w:pPr>
      <w:pStyle w:val="Rodap"/>
      <w:jc w:val="center"/>
      <w:rPr>
        <w:rFonts w:ascii="Arial" w:hAnsi="Arial" w:cs="Arial"/>
        <w:sz w:val="21"/>
        <w:szCs w:val="21"/>
        <w:lang w:val="pt-BR"/>
      </w:rPr>
    </w:pPr>
  </w:p>
  <w:p w:rsidR="0069732A" w:rsidRPr="0049188E" w:rsidRDefault="0069732A" w:rsidP="00C727D2">
    <w:pPr>
      <w:pStyle w:val="fr"/>
      <w:spacing w:before="0" w:beforeAutospacing="0" w:after="0" w:afterAutospacing="0"/>
      <w:ind w:left="7080" w:right="-852"/>
      <w:jc w:val="center"/>
      <w:rPr>
        <w:rFonts w:ascii="Arial" w:hAnsi="Arial" w:cs="Arial"/>
        <w:sz w:val="16"/>
        <w:szCs w:val="16"/>
      </w:rPr>
    </w:pPr>
  </w:p>
  <w:p w:rsidR="0069732A" w:rsidRPr="009E5C64" w:rsidRDefault="0069732A" w:rsidP="00C727D2">
    <w:pPr>
      <w:pStyle w:val="fr"/>
      <w:spacing w:before="0" w:beforeAutospacing="0" w:after="0" w:afterAutospacing="0"/>
      <w:ind w:left="7080" w:right="-852"/>
      <w:jc w:val="center"/>
      <w:rPr>
        <w:rFonts w:ascii="Arial" w:hAnsi="Arial" w:cs="Arial"/>
        <w:sz w:val="18"/>
        <w:szCs w:val="18"/>
      </w:rPr>
    </w:pPr>
    <w:r w:rsidRPr="0049188E">
      <w:rPr>
        <w:rFonts w:ascii="Arial" w:hAnsi="Arial" w:cs="Arial"/>
        <w:sz w:val="16"/>
        <w:szCs w:val="16"/>
      </w:rPr>
      <w:t xml:space="preserve"> </w:t>
    </w:r>
    <w:r w:rsidRPr="009E5C64">
      <w:rPr>
        <w:rFonts w:ascii="Arial" w:hAnsi="Arial" w:cs="Arial"/>
        <w:sz w:val="18"/>
        <w:szCs w:val="18"/>
      </w:rPr>
      <w:t xml:space="preserve">Página </w:t>
    </w:r>
    <w:r w:rsidRPr="006177AF">
      <w:rPr>
        <w:rFonts w:ascii="Arial" w:hAnsi="Arial" w:cs="Arial"/>
        <w:sz w:val="18"/>
        <w:szCs w:val="18"/>
      </w:rPr>
      <w:fldChar w:fldCharType="begin"/>
    </w:r>
    <w:r w:rsidRPr="006177AF">
      <w:rPr>
        <w:rFonts w:ascii="Arial" w:hAnsi="Arial" w:cs="Arial"/>
        <w:sz w:val="18"/>
        <w:szCs w:val="18"/>
      </w:rPr>
      <w:instrText>PAGE</w:instrText>
    </w:r>
    <w:r w:rsidRPr="006177AF">
      <w:rPr>
        <w:rFonts w:ascii="Arial" w:hAnsi="Arial" w:cs="Arial"/>
        <w:sz w:val="18"/>
        <w:szCs w:val="18"/>
      </w:rPr>
      <w:fldChar w:fldCharType="separate"/>
    </w:r>
    <w:r w:rsidR="00DD07D0">
      <w:rPr>
        <w:rFonts w:ascii="Arial" w:hAnsi="Arial" w:cs="Arial"/>
        <w:noProof/>
        <w:sz w:val="18"/>
        <w:szCs w:val="18"/>
      </w:rPr>
      <w:t>20</w:t>
    </w:r>
    <w:r w:rsidRPr="006177AF">
      <w:rPr>
        <w:rFonts w:ascii="Arial" w:hAnsi="Arial" w:cs="Arial"/>
        <w:sz w:val="18"/>
        <w:szCs w:val="18"/>
      </w:rPr>
      <w:fldChar w:fldCharType="end"/>
    </w:r>
    <w:r w:rsidRPr="006177AF">
      <w:rPr>
        <w:rFonts w:ascii="Arial" w:hAnsi="Arial" w:cs="Arial"/>
        <w:sz w:val="18"/>
        <w:szCs w:val="18"/>
      </w:rPr>
      <w:t xml:space="preserve"> de </w:t>
    </w:r>
    <w:r w:rsidRPr="006177AF">
      <w:rPr>
        <w:rFonts w:ascii="Arial" w:hAnsi="Arial" w:cs="Arial"/>
        <w:sz w:val="18"/>
        <w:szCs w:val="18"/>
      </w:rPr>
      <w:fldChar w:fldCharType="begin"/>
    </w:r>
    <w:r w:rsidRPr="006177AF">
      <w:rPr>
        <w:rFonts w:ascii="Arial" w:hAnsi="Arial" w:cs="Arial"/>
        <w:sz w:val="18"/>
        <w:szCs w:val="18"/>
      </w:rPr>
      <w:instrText>NUMPAGES</w:instrText>
    </w:r>
    <w:r w:rsidRPr="006177AF">
      <w:rPr>
        <w:rFonts w:ascii="Arial" w:hAnsi="Arial" w:cs="Arial"/>
        <w:sz w:val="18"/>
        <w:szCs w:val="18"/>
      </w:rPr>
      <w:fldChar w:fldCharType="separate"/>
    </w:r>
    <w:r w:rsidR="00DD07D0">
      <w:rPr>
        <w:rFonts w:ascii="Arial" w:hAnsi="Arial" w:cs="Arial"/>
        <w:noProof/>
        <w:sz w:val="18"/>
        <w:szCs w:val="18"/>
      </w:rPr>
      <w:t>20</w:t>
    </w:r>
    <w:r w:rsidRPr="006177AF">
      <w:rPr>
        <w:rFonts w:ascii="Arial" w:hAnsi="Arial" w:cs="Arial"/>
        <w:sz w:val="18"/>
        <w:szCs w:val="18"/>
      </w:rPr>
      <w:fldChar w:fldCharType="end"/>
    </w:r>
    <w:r w:rsidRPr="006177AF">
      <w:rPr>
        <w:rFonts w:ascii="Arial" w:hAnsi="Arial" w:cs="Arial"/>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32A" w:rsidRDefault="0069732A" w:rsidP="00B04716">
      <w:r>
        <w:separator/>
      </w:r>
    </w:p>
  </w:footnote>
  <w:footnote w:type="continuationSeparator" w:id="1">
    <w:p w:rsidR="0069732A" w:rsidRDefault="0069732A" w:rsidP="00B04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2A" w:rsidRPr="002A76BF" w:rsidRDefault="0069732A" w:rsidP="006177AF">
    <w:pPr>
      <w:jc w:val="center"/>
      <w:rPr>
        <w:rFonts w:ascii="Arial" w:hAnsi="Arial" w:cs="Arial"/>
        <w:b/>
      </w:rPr>
    </w:pPr>
    <w:r>
      <w:rPr>
        <w:rFonts w:ascii="Arial" w:hAnsi="Arial" w:cs="Arial"/>
        <w:b/>
        <w:noProof/>
      </w:rPr>
      <w:drawing>
        <wp:anchor distT="0" distB="0" distL="114300" distR="114300" simplePos="0" relativeHeight="251657728" behindDoc="1" locked="0" layoutInCell="1" allowOverlap="1">
          <wp:simplePos x="0" y="0"/>
          <wp:positionH relativeFrom="page">
            <wp:posOffset>1097915</wp:posOffset>
          </wp:positionH>
          <wp:positionV relativeFrom="page">
            <wp:posOffset>601980</wp:posOffset>
          </wp:positionV>
          <wp:extent cx="774065" cy="672465"/>
          <wp:effectExtent l="19050" t="0" r="6985"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74065" cy="672465"/>
                  </a:xfrm>
                  <a:prstGeom prst="rect">
                    <a:avLst/>
                  </a:prstGeom>
                  <a:noFill/>
                  <a:ln w="9525">
                    <a:noFill/>
                    <a:miter lim="800000"/>
                    <a:headEnd/>
                    <a:tailEnd/>
                  </a:ln>
                </pic:spPr>
              </pic:pic>
            </a:graphicData>
          </a:graphic>
        </wp:anchor>
      </w:drawing>
    </w:r>
    <w:r w:rsidRPr="002A76BF">
      <w:rPr>
        <w:rFonts w:ascii="Arial" w:hAnsi="Arial" w:cs="Arial"/>
        <w:b/>
      </w:rPr>
      <w:t>PREFEITURA MUNICIPAL DE DIVINO DE SÃO LOURENÇO</w:t>
    </w:r>
  </w:p>
  <w:p w:rsidR="0069732A" w:rsidRDefault="0069732A" w:rsidP="006177AF">
    <w:pPr>
      <w:pStyle w:val="Ttulo7"/>
      <w:rPr>
        <w:rFonts w:ascii="Arial" w:hAnsi="Arial" w:cs="Arial"/>
        <w:b w:val="0"/>
      </w:rPr>
    </w:pPr>
    <w:r>
      <w:rPr>
        <w:rFonts w:ascii="Arial" w:hAnsi="Arial" w:cs="Arial"/>
        <w:b w:val="0"/>
      </w:rPr>
      <w:t>SECRETARIA MUNICIPAL DE OBRAS E SERVIÇOS URBANOS</w:t>
    </w:r>
  </w:p>
  <w:p w:rsidR="0069732A" w:rsidRPr="006177AF" w:rsidRDefault="0069732A" w:rsidP="00E457E6">
    <w:pPr>
      <w:jc w:val="center"/>
      <w:rPr>
        <w:rFonts w:ascii="Arial" w:hAnsi="Arial" w:cs="Arial"/>
        <w:sz w:val="20"/>
        <w:szCs w:val="20"/>
        <w:lang/>
      </w:rPr>
    </w:pPr>
  </w:p>
  <w:p w:rsidR="0069732A" w:rsidRDefault="0069732A" w:rsidP="00585D79">
    <w:pPr>
      <w:pStyle w:val="Cabealho"/>
      <w:tabs>
        <w:tab w:val="clear" w:pos="4419"/>
        <w:tab w:val="clear" w:pos="8838"/>
        <w:tab w:val="center" w:pos="4536"/>
        <w:tab w:val="right" w:pos="9071"/>
      </w:tabs>
      <w:jc w:val="center"/>
    </w:pPr>
    <w: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2AD"/>
    <w:multiLevelType w:val="hybridMultilevel"/>
    <w:tmpl w:val="552E48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3D0BC4"/>
    <w:multiLevelType w:val="hybridMultilevel"/>
    <w:tmpl w:val="3A5A1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470B89"/>
    <w:multiLevelType w:val="hybridMultilevel"/>
    <w:tmpl w:val="74B60B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EC428FF"/>
    <w:multiLevelType w:val="multilevel"/>
    <w:tmpl w:val="CECA97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BC4663"/>
    <w:multiLevelType w:val="hybridMultilevel"/>
    <w:tmpl w:val="A4524CA4"/>
    <w:lvl w:ilvl="0" w:tplc="8FA08152">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CD0B87"/>
    <w:multiLevelType w:val="hybridMultilevel"/>
    <w:tmpl w:val="CD4A21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9823537"/>
    <w:multiLevelType w:val="hybridMultilevel"/>
    <w:tmpl w:val="842ADF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5043F4A"/>
    <w:multiLevelType w:val="hybridMultilevel"/>
    <w:tmpl w:val="9014D3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8B57268"/>
    <w:multiLevelType w:val="hybridMultilevel"/>
    <w:tmpl w:val="5FDE3830"/>
    <w:lvl w:ilvl="0" w:tplc="5D6C82D4">
      <w:start w:val="9"/>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2FE057C3"/>
    <w:multiLevelType w:val="hybridMultilevel"/>
    <w:tmpl w:val="6D12CD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A1C08C8"/>
    <w:multiLevelType w:val="hybridMultilevel"/>
    <w:tmpl w:val="BD2E2D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BC24D6B"/>
    <w:multiLevelType w:val="hybridMultilevel"/>
    <w:tmpl w:val="B3EE25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77232B9"/>
    <w:multiLevelType w:val="hybridMultilevel"/>
    <w:tmpl w:val="600AF15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17F3E05"/>
    <w:multiLevelType w:val="hybridMultilevel"/>
    <w:tmpl w:val="3938866C"/>
    <w:lvl w:ilvl="0" w:tplc="C0E46C9C">
      <w:start w:val="1"/>
      <w:numFmt w:val="decimal"/>
      <w:lvlText w:val="%1)"/>
      <w:lvlJc w:val="left"/>
      <w:pPr>
        <w:ind w:left="-774" w:hanging="360"/>
      </w:pPr>
      <w:rPr>
        <w:rFonts w:ascii="Calibri" w:hAnsi="Calibri" w:hint="default"/>
        <w:sz w:val="24"/>
      </w:rPr>
    </w:lvl>
    <w:lvl w:ilvl="1" w:tplc="04160019" w:tentative="1">
      <w:start w:val="1"/>
      <w:numFmt w:val="lowerLetter"/>
      <w:lvlText w:val="%2."/>
      <w:lvlJc w:val="left"/>
      <w:pPr>
        <w:ind w:left="-54" w:hanging="360"/>
      </w:pPr>
    </w:lvl>
    <w:lvl w:ilvl="2" w:tplc="0416001B" w:tentative="1">
      <w:start w:val="1"/>
      <w:numFmt w:val="lowerRoman"/>
      <w:lvlText w:val="%3."/>
      <w:lvlJc w:val="right"/>
      <w:pPr>
        <w:ind w:left="666" w:hanging="180"/>
      </w:pPr>
    </w:lvl>
    <w:lvl w:ilvl="3" w:tplc="0416000F" w:tentative="1">
      <w:start w:val="1"/>
      <w:numFmt w:val="decimal"/>
      <w:lvlText w:val="%4."/>
      <w:lvlJc w:val="left"/>
      <w:pPr>
        <w:ind w:left="1386" w:hanging="360"/>
      </w:pPr>
    </w:lvl>
    <w:lvl w:ilvl="4" w:tplc="04160019" w:tentative="1">
      <w:start w:val="1"/>
      <w:numFmt w:val="lowerLetter"/>
      <w:lvlText w:val="%5."/>
      <w:lvlJc w:val="left"/>
      <w:pPr>
        <w:ind w:left="2106" w:hanging="360"/>
      </w:pPr>
    </w:lvl>
    <w:lvl w:ilvl="5" w:tplc="0416001B" w:tentative="1">
      <w:start w:val="1"/>
      <w:numFmt w:val="lowerRoman"/>
      <w:lvlText w:val="%6."/>
      <w:lvlJc w:val="right"/>
      <w:pPr>
        <w:ind w:left="2826" w:hanging="180"/>
      </w:pPr>
    </w:lvl>
    <w:lvl w:ilvl="6" w:tplc="0416000F" w:tentative="1">
      <w:start w:val="1"/>
      <w:numFmt w:val="decimal"/>
      <w:lvlText w:val="%7."/>
      <w:lvlJc w:val="left"/>
      <w:pPr>
        <w:ind w:left="3546" w:hanging="360"/>
      </w:pPr>
    </w:lvl>
    <w:lvl w:ilvl="7" w:tplc="04160019" w:tentative="1">
      <w:start w:val="1"/>
      <w:numFmt w:val="lowerLetter"/>
      <w:lvlText w:val="%8."/>
      <w:lvlJc w:val="left"/>
      <w:pPr>
        <w:ind w:left="4266" w:hanging="360"/>
      </w:pPr>
    </w:lvl>
    <w:lvl w:ilvl="8" w:tplc="0416001B" w:tentative="1">
      <w:start w:val="1"/>
      <w:numFmt w:val="lowerRoman"/>
      <w:lvlText w:val="%9."/>
      <w:lvlJc w:val="right"/>
      <w:pPr>
        <w:ind w:left="4986" w:hanging="180"/>
      </w:pPr>
    </w:lvl>
  </w:abstractNum>
  <w:abstractNum w:abstractNumId="14">
    <w:nsid w:val="688D437C"/>
    <w:multiLevelType w:val="hybridMultilevel"/>
    <w:tmpl w:val="7CECD4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7CB0AC8"/>
    <w:multiLevelType w:val="hybridMultilevel"/>
    <w:tmpl w:val="A1EE8E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A643029"/>
    <w:multiLevelType w:val="hybridMultilevel"/>
    <w:tmpl w:val="BE8C895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7E3C24D5"/>
    <w:multiLevelType w:val="hybridMultilevel"/>
    <w:tmpl w:val="695422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1"/>
  </w:num>
  <w:num w:numId="5">
    <w:abstractNumId w:val="2"/>
  </w:num>
  <w:num w:numId="6">
    <w:abstractNumId w:val="9"/>
  </w:num>
  <w:num w:numId="7">
    <w:abstractNumId w:val="10"/>
  </w:num>
  <w:num w:numId="8">
    <w:abstractNumId w:val="16"/>
  </w:num>
  <w:num w:numId="9">
    <w:abstractNumId w:val="17"/>
  </w:num>
  <w:num w:numId="10">
    <w:abstractNumId w:val="8"/>
  </w:num>
  <w:num w:numId="11">
    <w:abstractNumId w:val="7"/>
  </w:num>
  <w:num w:numId="12">
    <w:abstractNumId w:val="5"/>
  </w:num>
  <w:num w:numId="13">
    <w:abstractNumId w:val="12"/>
  </w:num>
  <w:num w:numId="14">
    <w:abstractNumId w:val="15"/>
  </w:num>
  <w:num w:numId="15">
    <w:abstractNumId w:val="14"/>
  </w:num>
  <w:num w:numId="16">
    <w:abstractNumId w:val="4"/>
  </w:num>
  <w:num w:numId="17">
    <w:abstractNumId w:val="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2A0B04"/>
    <w:rsid w:val="00000CFD"/>
    <w:rsid w:val="00001519"/>
    <w:rsid w:val="00002E31"/>
    <w:rsid w:val="00003BFA"/>
    <w:rsid w:val="0000405E"/>
    <w:rsid w:val="00004937"/>
    <w:rsid w:val="00004DDB"/>
    <w:rsid w:val="00005932"/>
    <w:rsid w:val="00006674"/>
    <w:rsid w:val="00006875"/>
    <w:rsid w:val="00006E4F"/>
    <w:rsid w:val="000122FE"/>
    <w:rsid w:val="00012814"/>
    <w:rsid w:val="0001433D"/>
    <w:rsid w:val="000151F0"/>
    <w:rsid w:val="00015C5A"/>
    <w:rsid w:val="00015D34"/>
    <w:rsid w:val="00016826"/>
    <w:rsid w:val="000205A7"/>
    <w:rsid w:val="00021080"/>
    <w:rsid w:val="000218D2"/>
    <w:rsid w:val="00021FE4"/>
    <w:rsid w:val="000234A2"/>
    <w:rsid w:val="000242CA"/>
    <w:rsid w:val="000268AA"/>
    <w:rsid w:val="00026E00"/>
    <w:rsid w:val="00031F72"/>
    <w:rsid w:val="000320C2"/>
    <w:rsid w:val="00032C72"/>
    <w:rsid w:val="00033C6A"/>
    <w:rsid w:val="0003476E"/>
    <w:rsid w:val="00035DFC"/>
    <w:rsid w:val="00036C26"/>
    <w:rsid w:val="00040F21"/>
    <w:rsid w:val="00042B9D"/>
    <w:rsid w:val="00042D44"/>
    <w:rsid w:val="0004461D"/>
    <w:rsid w:val="00044660"/>
    <w:rsid w:val="00045257"/>
    <w:rsid w:val="000453CD"/>
    <w:rsid w:val="00045BFE"/>
    <w:rsid w:val="00051FAD"/>
    <w:rsid w:val="00056FAB"/>
    <w:rsid w:val="00060306"/>
    <w:rsid w:val="00060570"/>
    <w:rsid w:val="00063CE3"/>
    <w:rsid w:val="000657CA"/>
    <w:rsid w:val="00065B7B"/>
    <w:rsid w:val="00066FF0"/>
    <w:rsid w:val="0006754A"/>
    <w:rsid w:val="00070932"/>
    <w:rsid w:val="0007231E"/>
    <w:rsid w:val="00072AE5"/>
    <w:rsid w:val="000747E0"/>
    <w:rsid w:val="00075BA1"/>
    <w:rsid w:val="000768FC"/>
    <w:rsid w:val="00076F84"/>
    <w:rsid w:val="000778A8"/>
    <w:rsid w:val="000815E2"/>
    <w:rsid w:val="000847C0"/>
    <w:rsid w:val="000855CE"/>
    <w:rsid w:val="00085A77"/>
    <w:rsid w:val="000905CB"/>
    <w:rsid w:val="00090A39"/>
    <w:rsid w:val="00092A5F"/>
    <w:rsid w:val="00095E57"/>
    <w:rsid w:val="00095F15"/>
    <w:rsid w:val="00096190"/>
    <w:rsid w:val="000967B1"/>
    <w:rsid w:val="000A08D7"/>
    <w:rsid w:val="000A66D9"/>
    <w:rsid w:val="000A6FA2"/>
    <w:rsid w:val="000B1327"/>
    <w:rsid w:val="000B55B1"/>
    <w:rsid w:val="000C150D"/>
    <w:rsid w:val="000C2F42"/>
    <w:rsid w:val="000C3254"/>
    <w:rsid w:val="000C4A9B"/>
    <w:rsid w:val="000C6004"/>
    <w:rsid w:val="000C748B"/>
    <w:rsid w:val="000C7CD8"/>
    <w:rsid w:val="000D03C5"/>
    <w:rsid w:val="000D4206"/>
    <w:rsid w:val="000D4465"/>
    <w:rsid w:val="000E3D91"/>
    <w:rsid w:val="000E4849"/>
    <w:rsid w:val="000E4FA8"/>
    <w:rsid w:val="000E6BED"/>
    <w:rsid w:val="000F426C"/>
    <w:rsid w:val="000F4A76"/>
    <w:rsid w:val="000F52F8"/>
    <w:rsid w:val="000F6762"/>
    <w:rsid w:val="000F78E0"/>
    <w:rsid w:val="001014E6"/>
    <w:rsid w:val="00101F4D"/>
    <w:rsid w:val="0010246E"/>
    <w:rsid w:val="00102577"/>
    <w:rsid w:val="001034A2"/>
    <w:rsid w:val="00106D38"/>
    <w:rsid w:val="00107DEA"/>
    <w:rsid w:val="00112E41"/>
    <w:rsid w:val="00117018"/>
    <w:rsid w:val="0012261A"/>
    <w:rsid w:val="001227BE"/>
    <w:rsid w:val="00123192"/>
    <w:rsid w:val="00125420"/>
    <w:rsid w:val="00125F92"/>
    <w:rsid w:val="00126F0D"/>
    <w:rsid w:val="001300E7"/>
    <w:rsid w:val="00130143"/>
    <w:rsid w:val="00130CCF"/>
    <w:rsid w:val="0013173B"/>
    <w:rsid w:val="00132A77"/>
    <w:rsid w:val="00133F5B"/>
    <w:rsid w:val="00134038"/>
    <w:rsid w:val="00134228"/>
    <w:rsid w:val="00135213"/>
    <w:rsid w:val="0013533F"/>
    <w:rsid w:val="00140161"/>
    <w:rsid w:val="00141724"/>
    <w:rsid w:val="001421AC"/>
    <w:rsid w:val="00143FF8"/>
    <w:rsid w:val="00144FFA"/>
    <w:rsid w:val="001472B0"/>
    <w:rsid w:val="001473EF"/>
    <w:rsid w:val="0015135D"/>
    <w:rsid w:val="00152B33"/>
    <w:rsid w:val="001532B7"/>
    <w:rsid w:val="00153477"/>
    <w:rsid w:val="00153EB5"/>
    <w:rsid w:val="0015662A"/>
    <w:rsid w:val="001612D9"/>
    <w:rsid w:val="0016144E"/>
    <w:rsid w:val="0016198E"/>
    <w:rsid w:val="00162610"/>
    <w:rsid w:val="00163088"/>
    <w:rsid w:val="001635DD"/>
    <w:rsid w:val="00163D28"/>
    <w:rsid w:val="001641BF"/>
    <w:rsid w:val="001641D4"/>
    <w:rsid w:val="00164E61"/>
    <w:rsid w:val="00171261"/>
    <w:rsid w:val="00171392"/>
    <w:rsid w:val="00173579"/>
    <w:rsid w:val="001738DD"/>
    <w:rsid w:val="00173E6D"/>
    <w:rsid w:val="00174C1C"/>
    <w:rsid w:val="001750F5"/>
    <w:rsid w:val="00175B61"/>
    <w:rsid w:val="001762BD"/>
    <w:rsid w:val="00177A4B"/>
    <w:rsid w:val="00180499"/>
    <w:rsid w:val="00183D9E"/>
    <w:rsid w:val="00184252"/>
    <w:rsid w:val="00190DA0"/>
    <w:rsid w:val="00190E10"/>
    <w:rsid w:val="001960F9"/>
    <w:rsid w:val="001A0CD7"/>
    <w:rsid w:val="001A29AE"/>
    <w:rsid w:val="001A32A8"/>
    <w:rsid w:val="001A330A"/>
    <w:rsid w:val="001A3D76"/>
    <w:rsid w:val="001A63BD"/>
    <w:rsid w:val="001B0042"/>
    <w:rsid w:val="001B0EC2"/>
    <w:rsid w:val="001B270C"/>
    <w:rsid w:val="001B2D3B"/>
    <w:rsid w:val="001B3247"/>
    <w:rsid w:val="001B4497"/>
    <w:rsid w:val="001B483A"/>
    <w:rsid w:val="001B4D02"/>
    <w:rsid w:val="001C018F"/>
    <w:rsid w:val="001C08F6"/>
    <w:rsid w:val="001C1F7B"/>
    <w:rsid w:val="001C2DFE"/>
    <w:rsid w:val="001C2FEA"/>
    <w:rsid w:val="001C41E8"/>
    <w:rsid w:val="001C478C"/>
    <w:rsid w:val="001C5D8A"/>
    <w:rsid w:val="001D4967"/>
    <w:rsid w:val="001D7EDB"/>
    <w:rsid w:val="001E1082"/>
    <w:rsid w:val="001E191C"/>
    <w:rsid w:val="001E1DC1"/>
    <w:rsid w:val="001E2D8B"/>
    <w:rsid w:val="001E378C"/>
    <w:rsid w:val="001F029A"/>
    <w:rsid w:val="001F18A5"/>
    <w:rsid w:val="001F21B4"/>
    <w:rsid w:val="001F3248"/>
    <w:rsid w:val="001F592B"/>
    <w:rsid w:val="001F6497"/>
    <w:rsid w:val="00200191"/>
    <w:rsid w:val="00200C0B"/>
    <w:rsid w:val="002010E4"/>
    <w:rsid w:val="0020265B"/>
    <w:rsid w:val="00202BC4"/>
    <w:rsid w:val="00202E2C"/>
    <w:rsid w:val="002034F0"/>
    <w:rsid w:val="002043BD"/>
    <w:rsid w:val="00204EFB"/>
    <w:rsid w:val="00205623"/>
    <w:rsid w:val="002100EA"/>
    <w:rsid w:val="002129F0"/>
    <w:rsid w:val="00212C34"/>
    <w:rsid w:val="002132B3"/>
    <w:rsid w:val="002145D3"/>
    <w:rsid w:val="002151D7"/>
    <w:rsid w:val="0022016B"/>
    <w:rsid w:val="00220D43"/>
    <w:rsid w:val="002241FE"/>
    <w:rsid w:val="00224BA0"/>
    <w:rsid w:val="002260F8"/>
    <w:rsid w:val="00226470"/>
    <w:rsid w:val="002305F8"/>
    <w:rsid w:val="00230AB5"/>
    <w:rsid w:val="0023215D"/>
    <w:rsid w:val="00232A31"/>
    <w:rsid w:val="00233941"/>
    <w:rsid w:val="002355F3"/>
    <w:rsid w:val="00241E1B"/>
    <w:rsid w:val="00242674"/>
    <w:rsid w:val="002436C5"/>
    <w:rsid w:val="00243E9E"/>
    <w:rsid w:val="0024452A"/>
    <w:rsid w:val="002446E3"/>
    <w:rsid w:val="002449EF"/>
    <w:rsid w:val="00245E05"/>
    <w:rsid w:val="00246BCE"/>
    <w:rsid w:val="0025234A"/>
    <w:rsid w:val="00255E11"/>
    <w:rsid w:val="002561AE"/>
    <w:rsid w:val="0025680F"/>
    <w:rsid w:val="002577A8"/>
    <w:rsid w:val="00264D66"/>
    <w:rsid w:val="002663D0"/>
    <w:rsid w:val="00267834"/>
    <w:rsid w:val="00267C7C"/>
    <w:rsid w:val="00271029"/>
    <w:rsid w:val="0027163E"/>
    <w:rsid w:val="00271EB4"/>
    <w:rsid w:val="00271EF6"/>
    <w:rsid w:val="00272182"/>
    <w:rsid w:val="002736DD"/>
    <w:rsid w:val="002739FD"/>
    <w:rsid w:val="00274925"/>
    <w:rsid w:val="00280F1A"/>
    <w:rsid w:val="002824BF"/>
    <w:rsid w:val="00284476"/>
    <w:rsid w:val="00285C05"/>
    <w:rsid w:val="002867F9"/>
    <w:rsid w:val="00291BB4"/>
    <w:rsid w:val="0029422B"/>
    <w:rsid w:val="0029644B"/>
    <w:rsid w:val="00296B7F"/>
    <w:rsid w:val="0029790B"/>
    <w:rsid w:val="002A0B04"/>
    <w:rsid w:val="002A2EF0"/>
    <w:rsid w:val="002A3947"/>
    <w:rsid w:val="002A594C"/>
    <w:rsid w:val="002A5B61"/>
    <w:rsid w:val="002A67BE"/>
    <w:rsid w:val="002A67F2"/>
    <w:rsid w:val="002A76A0"/>
    <w:rsid w:val="002A7F67"/>
    <w:rsid w:val="002B209F"/>
    <w:rsid w:val="002B300F"/>
    <w:rsid w:val="002B54A8"/>
    <w:rsid w:val="002B6CDB"/>
    <w:rsid w:val="002C19BF"/>
    <w:rsid w:val="002C3D0F"/>
    <w:rsid w:val="002C652E"/>
    <w:rsid w:val="002C7346"/>
    <w:rsid w:val="002D0BB8"/>
    <w:rsid w:val="002D16C7"/>
    <w:rsid w:val="002D18AF"/>
    <w:rsid w:val="002D536B"/>
    <w:rsid w:val="002D71F9"/>
    <w:rsid w:val="002E0642"/>
    <w:rsid w:val="002E11F4"/>
    <w:rsid w:val="002E1366"/>
    <w:rsid w:val="002E166C"/>
    <w:rsid w:val="002E2B31"/>
    <w:rsid w:val="002E3715"/>
    <w:rsid w:val="002E4C40"/>
    <w:rsid w:val="002E5C58"/>
    <w:rsid w:val="002E7C12"/>
    <w:rsid w:val="002F042E"/>
    <w:rsid w:val="002F0D8F"/>
    <w:rsid w:val="002F1862"/>
    <w:rsid w:val="002F3F01"/>
    <w:rsid w:val="002F481A"/>
    <w:rsid w:val="002F57C9"/>
    <w:rsid w:val="002F5C52"/>
    <w:rsid w:val="002F642A"/>
    <w:rsid w:val="002F6CFC"/>
    <w:rsid w:val="002F77B6"/>
    <w:rsid w:val="00300485"/>
    <w:rsid w:val="00303B0C"/>
    <w:rsid w:val="00305DE8"/>
    <w:rsid w:val="00306C32"/>
    <w:rsid w:val="0031325E"/>
    <w:rsid w:val="00313DBB"/>
    <w:rsid w:val="003147B7"/>
    <w:rsid w:val="0031486E"/>
    <w:rsid w:val="00314E42"/>
    <w:rsid w:val="00316030"/>
    <w:rsid w:val="00316DC7"/>
    <w:rsid w:val="00317F60"/>
    <w:rsid w:val="0032396B"/>
    <w:rsid w:val="00324923"/>
    <w:rsid w:val="0032532D"/>
    <w:rsid w:val="0032559A"/>
    <w:rsid w:val="00325955"/>
    <w:rsid w:val="00325F2D"/>
    <w:rsid w:val="00326EAC"/>
    <w:rsid w:val="0032717B"/>
    <w:rsid w:val="00327736"/>
    <w:rsid w:val="003312FC"/>
    <w:rsid w:val="003313DA"/>
    <w:rsid w:val="00331D35"/>
    <w:rsid w:val="00334CE9"/>
    <w:rsid w:val="00340EC3"/>
    <w:rsid w:val="00342442"/>
    <w:rsid w:val="0034350B"/>
    <w:rsid w:val="00343969"/>
    <w:rsid w:val="00344937"/>
    <w:rsid w:val="00344E41"/>
    <w:rsid w:val="00346A45"/>
    <w:rsid w:val="003551D7"/>
    <w:rsid w:val="00355606"/>
    <w:rsid w:val="00356A92"/>
    <w:rsid w:val="003603EA"/>
    <w:rsid w:val="003665FA"/>
    <w:rsid w:val="00366F48"/>
    <w:rsid w:val="00367186"/>
    <w:rsid w:val="0036732D"/>
    <w:rsid w:val="003708A9"/>
    <w:rsid w:val="00373978"/>
    <w:rsid w:val="00374148"/>
    <w:rsid w:val="0037597D"/>
    <w:rsid w:val="00375B69"/>
    <w:rsid w:val="00381D27"/>
    <w:rsid w:val="00383894"/>
    <w:rsid w:val="00385385"/>
    <w:rsid w:val="00387EFB"/>
    <w:rsid w:val="0039228F"/>
    <w:rsid w:val="003A081D"/>
    <w:rsid w:val="003A203C"/>
    <w:rsid w:val="003A2B0A"/>
    <w:rsid w:val="003A2EEA"/>
    <w:rsid w:val="003B0398"/>
    <w:rsid w:val="003B2200"/>
    <w:rsid w:val="003B3A78"/>
    <w:rsid w:val="003B3DC2"/>
    <w:rsid w:val="003B4196"/>
    <w:rsid w:val="003B5AF2"/>
    <w:rsid w:val="003B5D7A"/>
    <w:rsid w:val="003B7FBC"/>
    <w:rsid w:val="003C2F38"/>
    <w:rsid w:val="003C341E"/>
    <w:rsid w:val="003C43BF"/>
    <w:rsid w:val="003C4B06"/>
    <w:rsid w:val="003C4DF6"/>
    <w:rsid w:val="003C76A6"/>
    <w:rsid w:val="003C78A6"/>
    <w:rsid w:val="003C7F85"/>
    <w:rsid w:val="003D3BC1"/>
    <w:rsid w:val="003D5113"/>
    <w:rsid w:val="003D5AC6"/>
    <w:rsid w:val="003D751F"/>
    <w:rsid w:val="003E0CE1"/>
    <w:rsid w:val="003E1FF0"/>
    <w:rsid w:val="003E2417"/>
    <w:rsid w:val="003E3B95"/>
    <w:rsid w:val="003E3E9D"/>
    <w:rsid w:val="003E440B"/>
    <w:rsid w:val="003E4F4B"/>
    <w:rsid w:val="003E7852"/>
    <w:rsid w:val="003F0FBE"/>
    <w:rsid w:val="003F13CC"/>
    <w:rsid w:val="003F1A45"/>
    <w:rsid w:val="003F5CB6"/>
    <w:rsid w:val="003F6036"/>
    <w:rsid w:val="003F77D3"/>
    <w:rsid w:val="004022B4"/>
    <w:rsid w:val="00402E03"/>
    <w:rsid w:val="00403377"/>
    <w:rsid w:val="004044AB"/>
    <w:rsid w:val="00413E5D"/>
    <w:rsid w:val="004202DC"/>
    <w:rsid w:val="00422901"/>
    <w:rsid w:val="00423BB5"/>
    <w:rsid w:val="0042513B"/>
    <w:rsid w:val="004268B4"/>
    <w:rsid w:val="00427038"/>
    <w:rsid w:val="00427EF1"/>
    <w:rsid w:val="004308A9"/>
    <w:rsid w:val="00431046"/>
    <w:rsid w:val="004338E9"/>
    <w:rsid w:val="00434816"/>
    <w:rsid w:val="004351BB"/>
    <w:rsid w:val="0043666A"/>
    <w:rsid w:val="00440AF9"/>
    <w:rsid w:val="00442761"/>
    <w:rsid w:val="00443896"/>
    <w:rsid w:val="00444EBB"/>
    <w:rsid w:val="004479CC"/>
    <w:rsid w:val="0045185C"/>
    <w:rsid w:val="004568B0"/>
    <w:rsid w:val="00457125"/>
    <w:rsid w:val="00457236"/>
    <w:rsid w:val="00460C61"/>
    <w:rsid w:val="0046155F"/>
    <w:rsid w:val="00463EDA"/>
    <w:rsid w:val="004640D4"/>
    <w:rsid w:val="004648CC"/>
    <w:rsid w:val="004673F8"/>
    <w:rsid w:val="0046743B"/>
    <w:rsid w:val="00467650"/>
    <w:rsid w:val="004709A0"/>
    <w:rsid w:val="00470D0C"/>
    <w:rsid w:val="00470F7A"/>
    <w:rsid w:val="00473438"/>
    <w:rsid w:val="00473E1C"/>
    <w:rsid w:val="00474650"/>
    <w:rsid w:val="004754C5"/>
    <w:rsid w:val="00477680"/>
    <w:rsid w:val="00477D6E"/>
    <w:rsid w:val="00480BBC"/>
    <w:rsid w:val="004810B3"/>
    <w:rsid w:val="004819B7"/>
    <w:rsid w:val="00482B79"/>
    <w:rsid w:val="00483700"/>
    <w:rsid w:val="00483AF1"/>
    <w:rsid w:val="0048608F"/>
    <w:rsid w:val="004868B4"/>
    <w:rsid w:val="004904B3"/>
    <w:rsid w:val="0049188E"/>
    <w:rsid w:val="00492E0E"/>
    <w:rsid w:val="00492EE1"/>
    <w:rsid w:val="00494106"/>
    <w:rsid w:val="0049509E"/>
    <w:rsid w:val="004963D6"/>
    <w:rsid w:val="004A01F7"/>
    <w:rsid w:val="004A26FB"/>
    <w:rsid w:val="004A348E"/>
    <w:rsid w:val="004B0939"/>
    <w:rsid w:val="004B3987"/>
    <w:rsid w:val="004B4099"/>
    <w:rsid w:val="004B656D"/>
    <w:rsid w:val="004B66F6"/>
    <w:rsid w:val="004B7687"/>
    <w:rsid w:val="004C1CD1"/>
    <w:rsid w:val="004C354B"/>
    <w:rsid w:val="004C4DFD"/>
    <w:rsid w:val="004C56B5"/>
    <w:rsid w:val="004C5E9D"/>
    <w:rsid w:val="004C614C"/>
    <w:rsid w:val="004D2138"/>
    <w:rsid w:val="004D2348"/>
    <w:rsid w:val="004D5234"/>
    <w:rsid w:val="004D745C"/>
    <w:rsid w:val="004E08C3"/>
    <w:rsid w:val="004E0C9C"/>
    <w:rsid w:val="004E5387"/>
    <w:rsid w:val="004F3FE6"/>
    <w:rsid w:val="004F50D1"/>
    <w:rsid w:val="004F6C58"/>
    <w:rsid w:val="004F74CE"/>
    <w:rsid w:val="005001DD"/>
    <w:rsid w:val="00500364"/>
    <w:rsid w:val="00500DA1"/>
    <w:rsid w:val="00501759"/>
    <w:rsid w:val="00501B99"/>
    <w:rsid w:val="00501F49"/>
    <w:rsid w:val="00502A01"/>
    <w:rsid w:val="005046DA"/>
    <w:rsid w:val="0050474D"/>
    <w:rsid w:val="00504D9C"/>
    <w:rsid w:val="00505428"/>
    <w:rsid w:val="005055EF"/>
    <w:rsid w:val="00506B64"/>
    <w:rsid w:val="00507942"/>
    <w:rsid w:val="005138FC"/>
    <w:rsid w:val="005147D1"/>
    <w:rsid w:val="00514DB8"/>
    <w:rsid w:val="005156B8"/>
    <w:rsid w:val="005169F1"/>
    <w:rsid w:val="00517B01"/>
    <w:rsid w:val="005247A4"/>
    <w:rsid w:val="00525B6F"/>
    <w:rsid w:val="00525CF7"/>
    <w:rsid w:val="00530BD7"/>
    <w:rsid w:val="00531CA8"/>
    <w:rsid w:val="00532D96"/>
    <w:rsid w:val="0053508A"/>
    <w:rsid w:val="0053580F"/>
    <w:rsid w:val="00536523"/>
    <w:rsid w:val="00536F68"/>
    <w:rsid w:val="00540CDF"/>
    <w:rsid w:val="0054119B"/>
    <w:rsid w:val="00544FD0"/>
    <w:rsid w:val="005459E9"/>
    <w:rsid w:val="00545E35"/>
    <w:rsid w:val="005460BE"/>
    <w:rsid w:val="00546741"/>
    <w:rsid w:val="005468BF"/>
    <w:rsid w:val="00550EE4"/>
    <w:rsid w:val="00550FB0"/>
    <w:rsid w:val="005522D2"/>
    <w:rsid w:val="0055313C"/>
    <w:rsid w:val="00553AE2"/>
    <w:rsid w:val="00554847"/>
    <w:rsid w:val="0055780B"/>
    <w:rsid w:val="0056064C"/>
    <w:rsid w:val="00562FCC"/>
    <w:rsid w:val="00564084"/>
    <w:rsid w:val="00565160"/>
    <w:rsid w:val="00566592"/>
    <w:rsid w:val="00567A16"/>
    <w:rsid w:val="00570CA1"/>
    <w:rsid w:val="00571A32"/>
    <w:rsid w:val="005726D7"/>
    <w:rsid w:val="005731F8"/>
    <w:rsid w:val="005732B0"/>
    <w:rsid w:val="00573BE6"/>
    <w:rsid w:val="00573EA0"/>
    <w:rsid w:val="00574315"/>
    <w:rsid w:val="0057456E"/>
    <w:rsid w:val="00580D08"/>
    <w:rsid w:val="00582577"/>
    <w:rsid w:val="00582BDB"/>
    <w:rsid w:val="00584BC8"/>
    <w:rsid w:val="00584CD0"/>
    <w:rsid w:val="00585D79"/>
    <w:rsid w:val="00587075"/>
    <w:rsid w:val="00587D8A"/>
    <w:rsid w:val="005904E8"/>
    <w:rsid w:val="00591A82"/>
    <w:rsid w:val="005937C1"/>
    <w:rsid w:val="00594862"/>
    <w:rsid w:val="005977D9"/>
    <w:rsid w:val="005A1B09"/>
    <w:rsid w:val="005A2A78"/>
    <w:rsid w:val="005A2D2B"/>
    <w:rsid w:val="005A42AF"/>
    <w:rsid w:val="005A75E7"/>
    <w:rsid w:val="005B26FD"/>
    <w:rsid w:val="005B4C62"/>
    <w:rsid w:val="005B5FB3"/>
    <w:rsid w:val="005B6062"/>
    <w:rsid w:val="005B6130"/>
    <w:rsid w:val="005B6631"/>
    <w:rsid w:val="005B7E5A"/>
    <w:rsid w:val="005C1C97"/>
    <w:rsid w:val="005C2597"/>
    <w:rsid w:val="005C3199"/>
    <w:rsid w:val="005C63C6"/>
    <w:rsid w:val="005D00CF"/>
    <w:rsid w:val="005D2673"/>
    <w:rsid w:val="005D3DFD"/>
    <w:rsid w:val="005D4696"/>
    <w:rsid w:val="005D4A77"/>
    <w:rsid w:val="005D554C"/>
    <w:rsid w:val="005D5A2A"/>
    <w:rsid w:val="005D5C8D"/>
    <w:rsid w:val="005D63CD"/>
    <w:rsid w:val="005D7291"/>
    <w:rsid w:val="005D78AC"/>
    <w:rsid w:val="005D7909"/>
    <w:rsid w:val="005E2305"/>
    <w:rsid w:val="005E2E88"/>
    <w:rsid w:val="005E3FD2"/>
    <w:rsid w:val="005E50B4"/>
    <w:rsid w:val="005E6CB5"/>
    <w:rsid w:val="005F0CB9"/>
    <w:rsid w:val="005F2B16"/>
    <w:rsid w:val="005F2D77"/>
    <w:rsid w:val="005F41A8"/>
    <w:rsid w:val="005F5DF8"/>
    <w:rsid w:val="006026FE"/>
    <w:rsid w:val="00602F39"/>
    <w:rsid w:val="006045A7"/>
    <w:rsid w:val="00604C62"/>
    <w:rsid w:val="00611487"/>
    <w:rsid w:val="0061296C"/>
    <w:rsid w:val="00612A8E"/>
    <w:rsid w:val="00613C60"/>
    <w:rsid w:val="00616168"/>
    <w:rsid w:val="006177AF"/>
    <w:rsid w:val="00620F91"/>
    <w:rsid w:val="00625BFA"/>
    <w:rsid w:val="00631F0B"/>
    <w:rsid w:val="006325B3"/>
    <w:rsid w:val="00640053"/>
    <w:rsid w:val="00640E7C"/>
    <w:rsid w:val="00643C94"/>
    <w:rsid w:val="00644B86"/>
    <w:rsid w:val="00646C21"/>
    <w:rsid w:val="00646FA0"/>
    <w:rsid w:val="006533F4"/>
    <w:rsid w:val="00656369"/>
    <w:rsid w:val="00660B1D"/>
    <w:rsid w:val="00660E80"/>
    <w:rsid w:val="0066510E"/>
    <w:rsid w:val="00665210"/>
    <w:rsid w:val="00667CDD"/>
    <w:rsid w:val="00670BF2"/>
    <w:rsid w:val="0067387D"/>
    <w:rsid w:val="00674D61"/>
    <w:rsid w:val="0067629B"/>
    <w:rsid w:val="00680293"/>
    <w:rsid w:val="00683522"/>
    <w:rsid w:val="006859CC"/>
    <w:rsid w:val="0068635F"/>
    <w:rsid w:val="006872F9"/>
    <w:rsid w:val="00691DC7"/>
    <w:rsid w:val="00694EAF"/>
    <w:rsid w:val="00695B9F"/>
    <w:rsid w:val="0069611A"/>
    <w:rsid w:val="0069732A"/>
    <w:rsid w:val="00697A2A"/>
    <w:rsid w:val="006A0E00"/>
    <w:rsid w:val="006A18D5"/>
    <w:rsid w:val="006A2434"/>
    <w:rsid w:val="006A3C01"/>
    <w:rsid w:val="006A749A"/>
    <w:rsid w:val="006A7F7B"/>
    <w:rsid w:val="006B280B"/>
    <w:rsid w:val="006B385F"/>
    <w:rsid w:val="006B3D61"/>
    <w:rsid w:val="006B3DEA"/>
    <w:rsid w:val="006B7E52"/>
    <w:rsid w:val="006C0B55"/>
    <w:rsid w:val="006C0E3D"/>
    <w:rsid w:val="006C2B32"/>
    <w:rsid w:val="006C34A1"/>
    <w:rsid w:val="006C3FED"/>
    <w:rsid w:val="006C4587"/>
    <w:rsid w:val="006C68FB"/>
    <w:rsid w:val="006C6CA7"/>
    <w:rsid w:val="006C6F03"/>
    <w:rsid w:val="006D2190"/>
    <w:rsid w:val="006D4FFC"/>
    <w:rsid w:val="006D5B2F"/>
    <w:rsid w:val="006D7E8A"/>
    <w:rsid w:val="006E03C9"/>
    <w:rsid w:val="006E185A"/>
    <w:rsid w:val="006E22F7"/>
    <w:rsid w:val="006E44C0"/>
    <w:rsid w:val="006E6642"/>
    <w:rsid w:val="006F002B"/>
    <w:rsid w:val="006F048B"/>
    <w:rsid w:val="006F1D84"/>
    <w:rsid w:val="00700D87"/>
    <w:rsid w:val="00703284"/>
    <w:rsid w:val="0070347A"/>
    <w:rsid w:val="00703691"/>
    <w:rsid w:val="00710E3F"/>
    <w:rsid w:val="00714C12"/>
    <w:rsid w:val="00714C2D"/>
    <w:rsid w:val="0071560F"/>
    <w:rsid w:val="00715798"/>
    <w:rsid w:val="00716C0C"/>
    <w:rsid w:val="0072397D"/>
    <w:rsid w:val="00727466"/>
    <w:rsid w:val="00731967"/>
    <w:rsid w:val="00733E0D"/>
    <w:rsid w:val="00737470"/>
    <w:rsid w:val="00740175"/>
    <w:rsid w:val="0074124C"/>
    <w:rsid w:val="00742B23"/>
    <w:rsid w:val="00743705"/>
    <w:rsid w:val="00747CB6"/>
    <w:rsid w:val="00747CFA"/>
    <w:rsid w:val="00750B6F"/>
    <w:rsid w:val="007510B2"/>
    <w:rsid w:val="007526BB"/>
    <w:rsid w:val="00752C09"/>
    <w:rsid w:val="00754197"/>
    <w:rsid w:val="00755BA2"/>
    <w:rsid w:val="00755CCD"/>
    <w:rsid w:val="00756422"/>
    <w:rsid w:val="00756DC2"/>
    <w:rsid w:val="00760840"/>
    <w:rsid w:val="00760985"/>
    <w:rsid w:val="0076189C"/>
    <w:rsid w:val="00762BE1"/>
    <w:rsid w:val="00762D73"/>
    <w:rsid w:val="007633EE"/>
    <w:rsid w:val="0076363D"/>
    <w:rsid w:val="0076390E"/>
    <w:rsid w:val="00764688"/>
    <w:rsid w:val="00767C06"/>
    <w:rsid w:val="00770293"/>
    <w:rsid w:val="007704A2"/>
    <w:rsid w:val="00772AB1"/>
    <w:rsid w:val="0077344D"/>
    <w:rsid w:val="007778EF"/>
    <w:rsid w:val="007818E3"/>
    <w:rsid w:val="00786734"/>
    <w:rsid w:val="00786F02"/>
    <w:rsid w:val="007901CB"/>
    <w:rsid w:val="00790861"/>
    <w:rsid w:val="00792233"/>
    <w:rsid w:val="00792EBD"/>
    <w:rsid w:val="00793027"/>
    <w:rsid w:val="00793305"/>
    <w:rsid w:val="00793584"/>
    <w:rsid w:val="0079464F"/>
    <w:rsid w:val="0079503C"/>
    <w:rsid w:val="00795927"/>
    <w:rsid w:val="007A132C"/>
    <w:rsid w:val="007A388E"/>
    <w:rsid w:val="007A38BF"/>
    <w:rsid w:val="007A5599"/>
    <w:rsid w:val="007A61EC"/>
    <w:rsid w:val="007A7CAB"/>
    <w:rsid w:val="007B00FD"/>
    <w:rsid w:val="007B1F5A"/>
    <w:rsid w:val="007B3466"/>
    <w:rsid w:val="007B525A"/>
    <w:rsid w:val="007B549A"/>
    <w:rsid w:val="007B5D23"/>
    <w:rsid w:val="007B5F7C"/>
    <w:rsid w:val="007C2D15"/>
    <w:rsid w:val="007C3010"/>
    <w:rsid w:val="007C3CBB"/>
    <w:rsid w:val="007C567E"/>
    <w:rsid w:val="007C6871"/>
    <w:rsid w:val="007D0577"/>
    <w:rsid w:val="007D1A38"/>
    <w:rsid w:val="007D1FAA"/>
    <w:rsid w:val="007D21B7"/>
    <w:rsid w:val="007D3ADC"/>
    <w:rsid w:val="007D53F1"/>
    <w:rsid w:val="007D6635"/>
    <w:rsid w:val="007D6710"/>
    <w:rsid w:val="007D6D69"/>
    <w:rsid w:val="007E0CC8"/>
    <w:rsid w:val="007E119B"/>
    <w:rsid w:val="007E196A"/>
    <w:rsid w:val="007E1D50"/>
    <w:rsid w:val="007E2010"/>
    <w:rsid w:val="007E21E2"/>
    <w:rsid w:val="007E6C10"/>
    <w:rsid w:val="007F1171"/>
    <w:rsid w:val="007F32C8"/>
    <w:rsid w:val="007F3B76"/>
    <w:rsid w:val="008014EB"/>
    <w:rsid w:val="008019A7"/>
    <w:rsid w:val="0080200E"/>
    <w:rsid w:val="00802EF2"/>
    <w:rsid w:val="00805B6F"/>
    <w:rsid w:val="0080667E"/>
    <w:rsid w:val="00807B72"/>
    <w:rsid w:val="00807C4C"/>
    <w:rsid w:val="008104E8"/>
    <w:rsid w:val="00811F22"/>
    <w:rsid w:val="0081402A"/>
    <w:rsid w:val="00814E80"/>
    <w:rsid w:val="00815B13"/>
    <w:rsid w:val="0081623C"/>
    <w:rsid w:val="00821B40"/>
    <w:rsid w:val="00823BD2"/>
    <w:rsid w:val="00824DAA"/>
    <w:rsid w:val="00824E4D"/>
    <w:rsid w:val="0083349E"/>
    <w:rsid w:val="008372F6"/>
    <w:rsid w:val="00840420"/>
    <w:rsid w:val="00840525"/>
    <w:rsid w:val="00844D8C"/>
    <w:rsid w:val="00845FB1"/>
    <w:rsid w:val="00847A07"/>
    <w:rsid w:val="00847BD8"/>
    <w:rsid w:val="0085092D"/>
    <w:rsid w:val="00864621"/>
    <w:rsid w:val="00864D34"/>
    <w:rsid w:val="008655AE"/>
    <w:rsid w:val="00865ECE"/>
    <w:rsid w:val="00866049"/>
    <w:rsid w:val="0086620A"/>
    <w:rsid w:val="008664AE"/>
    <w:rsid w:val="0086762A"/>
    <w:rsid w:val="0086792E"/>
    <w:rsid w:val="008700B1"/>
    <w:rsid w:val="00871B86"/>
    <w:rsid w:val="00873097"/>
    <w:rsid w:val="008751D1"/>
    <w:rsid w:val="00875DFC"/>
    <w:rsid w:val="008764A6"/>
    <w:rsid w:val="0088038B"/>
    <w:rsid w:val="00880B1B"/>
    <w:rsid w:val="00882BBC"/>
    <w:rsid w:val="00884017"/>
    <w:rsid w:val="00885739"/>
    <w:rsid w:val="00885824"/>
    <w:rsid w:val="008875D4"/>
    <w:rsid w:val="00890560"/>
    <w:rsid w:val="008906D4"/>
    <w:rsid w:val="00891513"/>
    <w:rsid w:val="00891D01"/>
    <w:rsid w:val="008930DD"/>
    <w:rsid w:val="00893914"/>
    <w:rsid w:val="0089452D"/>
    <w:rsid w:val="00894678"/>
    <w:rsid w:val="00894BF7"/>
    <w:rsid w:val="00895B7E"/>
    <w:rsid w:val="00897B23"/>
    <w:rsid w:val="008A36ED"/>
    <w:rsid w:val="008A4740"/>
    <w:rsid w:val="008A5BE2"/>
    <w:rsid w:val="008A68A0"/>
    <w:rsid w:val="008B0B13"/>
    <w:rsid w:val="008B2922"/>
    <w:rsid w:val="008B477A"/>
    <w:rsid w:val="008B4BD0"/>
    <w:rsid w:val="008C094C"/>
    <w:rsid w:val="008C368C"/>
    <w:rsid w:val="008C43F9"/>
    <w:rsid w:val="008C4448"/>
    <w:rsid w:val="008C4730"/>
    <w:rsid w:val="008C61DB"/>
    <w:rsid w:val="008C6A41"/>
    <w:rsid w:val="008C7751"/>
    <w:rsid w:val="008D003C"/>
    <w:rsid w:val="008D037B"/>
    <w:rsid w:val="008D138E"/>
    <w:rsid w:val="008D168E"/>
    <w:rsid w:val="008D23E6"/>
    <w:rsid w:val="008D265C"/>
    <w:rsid w:val="008D2E5C"/>
    <w:rsid w:val="008D56BC"/>
    <w:rsid w:val="008E1F6F"/>
    <w:rsid w:val="008E2CB4"/>
    <w:rsid w:val="008E5FA7"/>
    <w:rsid w:val="008E62E3"/>
    <w:rsid w:val="008E745C"/>
    <w:rsid w:val="008E74A6"/>
    <w:rsid w:val="008F009E"/>
    <w:rsid w:val="008F26E0"/>
    <w:rsid w:val="008F2BE7"/>
    <w:rsid w:val="008F6B83"/>
    <w:rsid w:val="008F7335"/>
    <w:rsid w:val="00900424"/>
    <w:rsid w:val="00902201"/>
    <w:rsid w:val="00904B19"/>
    <w:rsid w:val="00905F1E"/>
    <w:rsid w:val="0090637F"/>
    <w:rsid w:val="009078EC"/>
    <w:rsid w:val="00907EF9"/>
    <w:rsid w:val="009116D6"/>
    <w:rsid w:val="009130FD"/>
    <w:rsid w:val="00914BB9"/>
    <w:rsid w:val="00914F10"/>
    <w:rsid w:val="009179B5"/>
    <w:rsid w:val="00920C49"/>
    <w:rsid w:val="00923015"/>
    <w:rsid w:val="009231C3"/>
    <w:rsid w:val="009246F1"/>
    <w:rsid w:val="00925725"/>
    <w:rsid w:val="00930201"/>
    <w:rsid w:val="00931C7C"/>
    <w:rsid w:val="00934D9C"/>
    <w:rsid w:val="009353B6"/>
    <w:rsid w:val="00937FEF"/>
    <w:rsid w:val="0094118B"/>
    <w:rsid w:val="009420C8"/>
    <w:rsid w:val="00942391"/>
    <w:rsid w:val="009433AF"/>
    <w:rsid w:val="00943998"/>
    <w:rsid w:val="00945261"/>
    <w:rsid w:val="009464EC"/>
    <w:rsid w:val="00951E98"/>
    <w:rsid w:val="00951FEA"/>
    <w:rsid w:val="00952445"/>
    <w:rsid w:val="00953392"/>
    <w:rsid w:val="00955665"/>
    <w:rsid w:val="00955888"/>
    <w:rsid w:val="0095639F"/>
    <w:rsid w:val="0096031F"/>
    <w:rsid w:val="00960D08"/>
    <w:rsid w:val="00960D3C"/>
    <w:rsid w:val="00963738"/>
    <w:rsid w:val="00964FDB"/>
    <w:rsid w:val="009652FA"/>
    <w:rsid w:val="009656B1"/>
    <w:rsid w:val="0096593E"/>
    <w:rsid w:val="0096712C"/>
    <w:rsid w:val="00967917"/>
    <w:rsid w:val="00967CF5"/>
    <w:rsid w:val="00967FD9"/>
    <w:rsid w:val="0097039D"/>
    <w:rsid w:val="00976134"/>
    <w:rsid w:val="009815D0"/>
    <w:rsid w:val="00981806"/>
    <w:rsid w:val="009831BC"/>
    <w:rsid w:val="00983EDA"/>
    <w:rsid w:val="00985A01"/>
    <w:rsid w:val="009864B9"/>
    <w:rsid w:val="009870AB"/>
    <w:rsid w:val="00990E66"/>
    <w:rsid w:val="00991C8B"/>
    <w:rsid w:val="009965EF"/>
    <w:rsid w:val="009A0137"/>
    <w:rsid w:val="009A1BBE"/>
    <w:rsid w:val="009A214C"/>
    <w:rsid w:val="009A3B07"/>
    <w:rsid w:val="009A5A60"/>
    <w:rsid w:val="009A5C65"/>
    <w:rsid w:val="009A773F"/>
    <w:rsid w:val="009B049C"/>
    <w:rsid w:val="009B113C"/>
    <w:rsid w:val="009B126E"/>
    <w:rsid w:val="009B184B"/>
    <w:rsid w:val="009B2094"/>
    <w:rsid w:val="009B273C"/>
    <w:rsid w:val="009B3CBC"/>
    <w:rsid w:val="009B5BEA"/>
    <w:rsid w:val="009B6254"/>
    <w:rsid w:val="009B68E8"/>
    <w:rsid w:val="009B7565"/>
    <w:rsid w:val="009C3EAB"/>
    <w:rsid w:val="009C6223"/>
    <w:rsid w:val="009C7606"/>
    <w:rsid w:val="009D0074"/>
    <w:rsid w:val="009D2990"/>
    <w:rsid w:val="009D3287"/>
    <w:rsid w:val="009D339A"/>
    <w:rsid w:val="009D431C"/>
    <w:rsid w:val="009D61A4"/>
    <w:rsid w:val="009D651B"/>
    <w:rsid w:val="009E16A1"/>
    <w:rsid w:val="009E1875"/>
    <w:rsid w:val="009E24DF"/>
    <w:rsid w:val="009E29FA"/>
    <w:rsid w:val="009E5C64"/>
    <w:rsid w:val="009E5C6F"/>
    <w:rsid w:val="009F36AC"/>
    <w:rsid w:val="009F413D"/>
    <w:rsid w:val="009F41BE"/>
    <w:rsid w:val="009F5290"/>
    <w:rsid w:val="009F5A42"/>
    <w:rsid w:val="009F6D75"/>
    <w:rsid w:val="00A0042B"/>
    <w:rsid w:val="00A01C35"/>
    <w:rsid w:val="00A024DE"/>
    <w:rsid w:val="00A036BC"/>
    <w:rsid w:val="00A04303"/>
    <w:rsid w:val="00A04D69"/>
    <w:rsid w:val="00A07BD1"/>
    <w:rsid w:val="00A138C2"/>
    <w:rsid w:val="00A1639D"/>
    <w:rsid w:val="00A16F45"/>
    <w:rsid w:val="00A170BB"/>
    <w:rsid w:val="00A17322"/>
    <w:rsid w:val="00A177C6"/>
    <w:rsid w:val="00A2065E"/>
    <w:rsid w:val="00A270FC"/>
    <w:rsid w:val="00A27194"/>
    <w:rsid w:val="00A30EC6"/>
    <w:rsid w:val="00A31A3A"/>
    <w:rsid w:val="00A32126"/>
    <w:rsid w:val="00A3359F"/>
    <w:rsid w:val="00A3639C"/>
    <w:rsid w:val="00A37014"/>
    <w:rsid w:val="00A41EF0"/>
    <w:rsid w:val="00A44515"/>
    <w:rsid w:val="00A44D71"/>
    <w:rsid w:val="00A45164"/>
    <w:rsid w:val="00A45F75"/>
    <w:rsid w:val="00A46EE2"/>
    <w:rsid w:val="00A50354"/>
    <w:rsid w:val="00A61AFA"/>
    <w:rsid w:val="00A6598F"/>
    <w:rsid w:val="00A71B1F"/>
    <w:rsid w:val="00A73238"/>
    <w:rsid w:val="00A7377F"/>
    <w:rsid w:val="00A76408"/>
    <w:rsid w:val="00A7699A"/>
    <w:rsid w:val="00A77183"/>
    <w:rsid w:val="00A800FD"/>
    <w:rsid w:val="00A823D4"/>
    <w:rsid w:val="00A83530"/>
    <w:rsid w:val="00A849B0"/>
    <w:rsid w:val="00A85A24"/>
    <w:rsid w:val="00A85AD3"/>
    <w:rsid w:val="00A87AC7"/>
    <w:rsid w:val="00A9072F"/>
    <w:rsid w:val="00A90C87"/>
    <w:rsid w:val="00A90EB1"/>
    <w:rsid w:val="00A91052"/>
    <w:rsid w:val="00A92A3E"/>
    <w:rsid w:val="00A93C77"/>
    <w:rsid w:val="00AA0098"/>
    <w:rsid w:val="00AA0B55"/>
    <w:rsid w:val="00AA136B"/>
    <w:rsid w:val="00AA37C2"/>
    <w:rsid w:val="00AA5065"/>
    <w:rsid w:val="00AA52AF"/>
    <w:rsid w:val="00AA62FC"/>
    <w:rsid w:val="00AA6F85"/>
    <w:rsid w:val="00AA755D"/>
    <w:rsid w:val="00AB03A3"/>
    <w:rsid w:val="00AB13C2"/>
    <w:rsid w:val="00AB3A61"/>
    <w:rsid w:val="00AC1E41"/>
    <w:rsid w:val="00AC446E"/>
    <w:rsid w:val="00AC5388"/>
    <w:rsid w:val="00AC6D01"/>
    <w:rsid w:val="00AC719A"/>
    <w:rsid w:val="00AC761E"/>
    <w:rsid w:val="00AD2954"/>
    <w:rsid w:val="00AD2D0A"/>
    <w:rsid w:val="00AD40E5"/>
    <w:rsid w:val="00AD5381"/>
    <w:rsid w:val="00AD5825"/>
    <w:rsid w:val="00AE0F48"/>
    <w:rsid w:val="00AE2D9D"/>
    <w:rsid w:val="00AE3A3E"/>
    <w:rsid w:val="00AE51E0"/>
    <w:rsid w:val="00AE5220"/>
    <w:rsid w:val="00AE54BE"/>
    <w:rsid w:val="00AE6EAB"/>
    <w:rsid w:val="00AF00B1"/>
    <w:rsid w:val="00AF02B4"/>
    <w:rsid w:val="00AF05C7"/>
    <w:rsid w:val="00AF3A9F"/>
    <w:rsid w:val="00AF4549"/>
    <w:rsid w:val="00AF71EC"/>
    <w:rsid w:val="00AF74BF"/>
    <w:rsid w:val="00B00C2F"/>
    <w:rsid w:val="00B02E20"/>
    <w:rsid w:val="00B035E7"/>
    <w:rsid w:val="00B04716"/>
    <w:rsid w:val="00B04C84"/>
    <w:rsid w:val="00B05993"/>
    <w:rsid w:val="00B066A9"/>
    <w:rsid w:val="00B1232A"/>
    <w:rsid w:val="00B12DF8"/>
    <w:rsid w:val="00B13134"/>
    <w:rsid w:val="00B173CA"/>
    <w:rsid w:val="00B2292E"/>
    <w:rsid w:val="00B252D3"/>
    <w:rsid w:val="00B26729"/>
    <w:rsid w:val="00B26D18"/>
    <w:rsid w:val="00B27FC6"/>
    <w:rsid w:val="00B3049B"/>
    <w:rsid w:val="00B33CB8"/>
    <w:rsid w:val="00B347CA"/>
    <w:rsid w:val="00B35BEF"/>
    <w:rsid w:val="00B37116"/>
    <w:rsid w:val="00B418D7"/>
    <w:rsid w:val="00B419E5"/>
    <w:rsid w:val="00B41E8F"/>
    <w:rsid w:val="00B421B3"/>
    <w:rsid w:val="00B4531C"/>
    <w:rsid w:val="00B45630"/>
    <w:rsid w:val="00B474B1"/>
    <w:rsid w:val="00B54E8D"/>
    <w:rsid w:val="00B557CF"/>
    <w:rsid w:val="00B56623"/>
    <w:rsid w:val="00B6064D"/>
    <w:rsid w:val="00B60A8B"/>
    <w:rsid w:val="00B62614"/>
    <w:rsid w:val="00B6307F"/>
    <w:rsid w:val="00B64329"/>
    <w:rsid w:val="00B65006"/>
    <w:rsid w:val="00B65719"/>
    <w:rsid w:val="00B66E14"/>
    <w:rsid w:val="00B67ED7"/>
    <w:rsid w:val="00B704E8"/>
    <w:rsid w:val="00B70932"/>
    <w:rsid w:val="00B709EF"/>
    <w:rsid w:val="00B716E9"/>
    <w:rsid w:val="00B71BDE"/>
    <w:rsid w:val="00B73759"/>
    <w:rsid w:val="00B77140"/>
    <w:rsid w:val="00B80ECF"/>
    <w:rsid w:val="00B83B88"/>
    <w:rsid w:val="00B83BFA"/>
    <w:rsid w:val="00B848AD"/>
    <w:rsid w:val="00B8667C"/>
    <w:rsid w:val="00B87411"/>
    <w:rsid w:val="00B944F4"/>
    <w:rsid w:val="00B954E3"/>
    <w:rsid w:val="00B97248"/>
    <w:rsid w:val="00BA1D81"/>
    <w:rsid w:val="00BA36EC"/>
    <w:rsid w:val="00BA49E9"/>
    <w:rsid w:val="00BA5FC6"/>
    <w:rsid w:val="00BA6524"/>
    <w:rsid w:val="00BA7163"/>
    <w:rsid w:val="00BA72B0"/>
    <w:rsid w:val="00BB05E4"/>
    <w:rsid w:val="00BB4F57"/>
    <w:rsid w:val="00BB5CBD"/>
    <w:rsid w:val="00BB6F08"/>
    <w:rsid w:val="00BC160C"/>
    <w:rsid w:val="00BC4539"/>
    <w:rsid w:val="00BC5EF8"/>
    <w:rsid w:val="00BD0A18"/>
    <w:rsid w:val="00BD3413"/>
    <w:rsid w:val="00BE10AE"/>
    <w:rsid w:val="00BE20BC"/>
    <w:rsid w:val="00BE4E4C"/>
    <w:rsid w:val="00BE7134"/>
    <w:rsid w:val="00BE7630"/>
    <w:rsid w:val="00BF0251"/>
    <w:rsid w:val="00BF24DF"/>
    <w:rsid w:val="00BF347D"/>
    <w:rsid w:val="00BF68F9"/>
    <w:rsid w:val="00C00106"/>
    <w:rsid w:val="00C00530"/>
    <w:rsid w:val="00C013E0"/>
    <w:rsid w:val="00C04AC2"/>
    <w:rsid w:val="00C04C41"/>
    <w:rsid w:val="00C04DAF"/>
    <w:rsid w:val="00C0638F"/>
    <w:rsid w:val="00C064CE"/>
    <w:rsid w:val="00C072AE"/>
    <w:rsid w:val="00C16691"/>
    <w:rsid w:val="00C16802"/>
    <w:rsid w:val="00C16A99"/>
    <w:rsid w:val="00C20934"/>
    <w:rsid w:val="00C2315D"/>
    <w:rsid w:val="00C2625B"/>
    <w:rsid w:val="00C26A9A"/>
    <w:rsid w:val="00C310D4"/>
    <w:rsid w:val="00C3413C"/>
    <w:rsid w:val="00C34457"/>
    <w:rsid w:val="00C347B5"/>
    <w:rsid w:val="00C3548B"/>
    <w:rsid w:val="00C35A9A"/>
    <w:rsid w:val="00C35C2F"/>
    <w:rsid w:val="00C37CC2"/>
    <w:rsid w:val="00C409A9"/>
    <w:rsid w:val="00C41388"/>
    <w:rsid w:val="00C424C1"/>
    <w:rsid w:val="00C42E0D"/>
    <w:rsid w:val="00C4302D"/>
    <w:rsid w:val="00C43B4A"/>
    <w:rsid w:val="00C4409E"/>
    <w:rsid w:val="00C44BEA"/>
    <w:rsid w:val="00C47376"/>
    <w:rsid w:val="00C5070E"/>
    <w:rsid w:val="00C51849"/>
    <w:rsid w:val="00C538B2"/>
    <w:rsid w:val="00C546C9"/>
    <w:rsid w:val="00C62161"/>
    <w:rsid w:val="00C64EC8"/>
    <w:rsid w:val="00C65A0F"/>
    <w:rsid w:val="00C65BD0"/>
    <w:rsid w:val="00C66723"/>
    <w:rsid w:val="00C66742"/>
    <w:rsid w:val="00C70FBA"/>
    <w:rsid w:val="00C718B9"/>
    <w:rsid w:val="00C727A9"/>
    <w:rsid w:val="00C727D2"/>
    <w:rsid w:val="00C77AA7"/>
    <w:rsid w:val="00C813CC"/>
    <w:rsid w:val="00C8141C"/>
    <w:rsid w:val="00C8155E"/>
    <w:rsid w:val="00C83427"/>
    <w:rsid w:val="00C83677"/>
    <w:rsid w:val="00C84321"/>
    <w:rsid w:val="00C84571"/>
    <w:rsid w:val="00C84E00"/>
    <w:rsid w:val="00C877C6"/>
    <w:rsid w:val="00C877F6"/>
    <w:rsid w:val="00C92659"/>
    <w:rsid w:val="00C97677"/>
    <w:rsid w:val="00C97E2A"/>
    <w:rsid w:val="00CA0302"/>
    <w:rsid w:val="00CA0664"/>
    <w:rsid w:val="00CA4FCA"/>
    <w:rsid w:val="00CA51A5"/>
    <w:rsid w:val="00CA5E7D"/>
    <w:rsid w:val="00CB1EFB"/>
    <w:rsid w:val="00CB26E0"/>
    <w:rsid w:val="00CB2ECB"/>
    <w:rsid w:val="00CB3F36"/>
    <w:rsid w:val="00CC0656"/>
    <w:rsid w:val="00CC0AFD"/>
    <w:rsid w:val="00CC1E9F"/>
    <w:rsid w:val="00CC2AC9"/>
    <w:rsid w:val="00CC40F9"/>
    <w:rsid w:val="00CC56B7"/>
    <w:rsid w:val="00CC6BD0"/>
    <w:rsid w:val="00CC7A47"/>
    <w:rsid w:val="00CD3490"/>
    <w:rsid w:val="00CD4351"/>
    <w:rsid w:val="00CD5946"/>
    <w:rsid w:val="00CD5BE8"/>
    <w:rsid w:val="00CD67F6"/>
    <w:rsid w:val="00CE0B78"/>
    <w:rsid w:val="00CE300E"/>
    <w:rsid w:val="00CE3D64"/>
    <w:rsid w:val="00CE49B5"/>
    <w:rsid w:val="00CE4A4F"/>
    <w:rsid w:val="00CE517D"/>
    <w:rsid w:val="00CE60FF"/>
    <w:rsid w:val="00CF1877"/>
    <w:rsid w:val="00CF2289"/>
    <w:rsid w:val="00CF421A"/>
    <w:rsid w:val="00CF5129"/>
    <w:rsid w:val="00CF69A1"/>
    <w:rsid w:val="00D0226F"/>
    <w:rsid w:val="00D02558"/>
    <w:rsid w:val="00D03755"/>
    <w:rsid w:val="00D03C1C"/>
    <w:rsid w:val="00D04705"/>
    <w:rsid w:val="00D061A1"/>
    <w:rsid w:val="00D11BA3"/>
    <w:rsid w:val="00D127AA"/>
    <w:rsid w:val="00D1330A"/>
    <w:rsid w:val="00D136A1"/>
    <w:rsid w:val="00D22D1C"/>
    <w:rsid w:val="00D23193"/>
    <w:rsid w:val="00D23440"/>
    <w:rsid w:val="00D239BD"/>
    <w:rsid w:val="00D23F6D"/>
    <w:rsid w:val="00D24333"/>
    <w:rsid w:val="00D24EF5"/>
    <w:rsid w:val="00D251BE"/>
    <w:rsid w:val="00D264F2"/>
    <w:rsid w:val="00D33259"/>
    <w:rsid w:val="00D353E3"/>
    <w:rsid w:val="00D36046"/>
    <w:rsid w:val="00D3789F"/>
    <w:rsid w:val="00D40E4F"/>
    <w:rsid w:val="00D41DAD"/>
    <w:rsid w:val="00D42738"/>
    <w:rsid w:val="00D45C7F"/>
    <w:rsid w:val="00D45EE6"/>
    <w:rsid w:val="00D46647"/>
    <w:rsid w:val="00D46EF3"/>
    <w:rsid w:val="00D47DFB"/>
    <w:rsid w:val="00D50357"/>
    <w:rsid w:val="00D51B28"/>
    <w:rsid w:val="00D5247B"/>
    <w:rsid w:val="00D55E76"/>
    <w:rsid w:val="00D60636"/>
    <w:rsid w:val="00D61DB9"/>
    <w:rsid w:val="00D62FBD"/>
    <w:rsid w:val="00D64793"/>
    <w:rsid w:val="00D64C21"/>
    <w:rsid w:val="00D676C3"/>
    <w:rsid w:val="00D70C1F"/>
    <w:rsid w:val="00D70E4F"/>
    <w:rsid w:val="00D71C6E"/>
    <w:rsid w:val="00D71C7F"/>
    <w:rsid w:val="00D72DF3"/>
    <w:rsid w:val="00D7630B"/>
    <w:rsid w:val="00D76BDD"/>
    <w:rsid w:val="00D77BBD"/>
    <w:rsid w:val="00D826BE"/>
    <w:rsid w:val="00D82764"/>
    <w:rsid w:val="00D84719"/>
    <w:rsid w:val="00D8754F"/>
    <w:rsid w:val="00D9042E"/>
    <w:rsid w:val="00D91C57"/>
    <w:rsid w:val="00D94218"/>
    <w:rsid w:val="00D9460C"/>
    <w:rsid w:val="00D94DEB"/>
    <w:rsid w:val="00D966C8"/>
    <w:rsid w:val="00DA16FD"/>
    <w:rsid w:val="00DA2660"/>
    <w:rsid w:val="00DA2C06"/>
    <w:rsid w:val="00DA2E21"/>
    <w:rsid w:val="00DA2F0E"/>
    <w:rsid w:val="00DB27F0"/>
    <w:rsid w:val="00DB33C5"/>
    <w:rsid w:val="00DB3E92"/>
    <w:rsid w:val="00DB3F4A"/>
    <w:rsid w:val="00DB41BE"/>
    <w:rsid w:val="00DB4D6C"/>
    <w:rsid w:val="00DC3ADF"/>
    <w:rsid w:val="00DC3F28"/>
    <w:rsid w:val="00DC6169"/>
    <w:rsid w:val="00DC79F3"/>
    <w:rsid w:val="00DD07D0"/>
    <w:rsid w:val="00DD2DB3"/>
    <w:rsid w:val="00DD49C1"/>
    <w:rsid w:val="00DD4B8A"/>
    <w:rsid w:val="00DD5D9A"/>
    <w:rsid w:val="00DD7B14"/>
    <w:rsid w:val="00DE04BB"/>
    <w:rsid w:val="00DE06B2"/>
    <w:rsid w:val="00DE0B03"/>
    <w:rsid w:val="00DE44AC"/>
    <w:rsid w:val="00DE4D28"/>
    <w:rsid w:val="00DE555B"/>
    <w:rsid w:val="00DE78A7"/>
    <w:rsid w:val="00DF0237"/>
    <w:rsid w:val="00DF0FB9"/>
    <w:rsid w:val="00DF1332"/>
    <w:rsid w:val="00DF135E"/>
    <w:rsid w:val="00DF32B6"/>
    <w:rsid w:val="00DF6308"/>
    <w:rsid w:val="00DF76A3"/>
    <w:rsid w:val="00DF7956"/>
    <w:rsid w:val="00E01157"/>
    <w:rsid w:val="00E0181F"/>
    <w:rsid w:val="00E018FE"/>
    <w:rsid w:val="00E0204E"/>
    <w:rsid w:val="00E03DB1"/>
    <w:rsid w:val="00E042F6"/>
    <w:rsid w:val="00E04D10"/>
    <w:rsid w:val="00E05DEF"/>
    <w:rsid w:val="00E07320"/>
    <w:rsid w:val="00E207CE"/>
    <w:rsid w:val="00E24EC5"/>
    <w:rsid w:val="00E304C4"/>
    <w:rsid w:val="00E323B9"/>
    <w:rsid w:val="00E33AEF"/>
    <w:rsid w:val="00E33B5A"/>
    <w:rsid w:val="00E34813"/>
    <w:rsid w:val="00E364A6"/>
    <w:rsid w:val="00E3731F"/>
    <w:rsid w:val="00E3743C"/>
    <w:rsid w:val="00E43480"/>
    <w:rsid w:val="00E457E6"/>
    <w:rsid w:val="00E472EF"/>
    <w:rsid w:val="00E50618"/>
    <w:rsid w:val="00E54472"/>
    <w:rsid w:val="00E5498C"/>
    <w:rsid w:val="00E54DBA"/>
    <w:rsid w:val="00E636CE"/>
    <w:rsid w:val="00E640B6"/>
    <w:rsid w:val="00E64A30"/>
    <w:rsid w:val="00E65CEC"/>
    <w:rsid w:val="00E67352"/>
    <w:rsid w:val="00E678F3"/>
    <w:rsid w:val="00E74029"/>
    <w:rsid w:val="00E743D1"/>
    <w:rsid w:val="00E76FC6"/>
    <w:rsid w:val="00E77AFF"/>
    <w:rsid w:val="00E8027C"/>
    <w:rsid w:val="00E8088E"/>
    <w:rsid w:val="00E80E2A"/>
    <w:rsid w:val="00E816EE"/>
    <w:rsid w:val="00E827C5"/>
    <w:rsid w:val="00E83B03"/>
    <w:rsid w:val="00E83B3C"/>
    <w:rsid w:val="00E83EC3"/>
    <w:rsid w:val="00E874CA"/>
    <w:rsid w:val="00E90BE8"/>
    <w:rsid w:val="00E91E32"/>
    <w:rsid w:val="00E9266B"/>
    <w:rsid w:val="00E9289E"/>
    <w:rsid w:val="00E92D3C"/>
    <w:rsid w:val="00E92F1A"/>
    <w:rsid w:val="00E946C7"/>
    <w:rsid w:val="00E94838"/>
    <w:rsid w:val="00E95216"/>
    <w:rsid w:val="00E957ED"/>
    <w:rsid w:val="00E95F31"/>
    <w:rsid w:val="00E966FD"/>
    <w:rsid w:val="00E96B63"/>
    <w:rsid w:val="00E96CA0"/>
    <w:rsid w:val="00EA14E4"/>
    <w:rsid w:val="00EA1C87"/>
    <w:rsid w:val="00EA2F70"/>
    <w:rsid w:val="00EA3523"/>
    <w:rsid w:val="00EA4196"/>
    <w:rsid w:val="00EA6FDE"/>
    <w:rsid w:val="00EB0199"/>
    <w:rsid w:val="00EB18EA"/>
    <w:rsid w:val="00EB2DEF"/>
    <w:rsid w:val="00EB3DD6"/>
    <w:rsid w:val="00EB4C39"/>
    <w:rsid w:val="00EB4F00"/>
    <w:rsid w:val="00EB7160"/>
    <w:rsid w:val="00EB76AB"/>
    <w:rsid w:val="00EC2B83"/>
    <w:rsid w:val="00EC78B3"/>
    <w:rsid w:val="00ED0605"/>
    <w:rsid w:val="00ED1171"/>
    <w:rsid w:val="00ED1235"/>
    <w:rsid w:val="00ED1FEC"/>
    <w:rsid w:val="00ED34C0"/>
    <w:rsid w:val="00ED3703"/>
    <w:rsid w:val="00ED3B77"/>
    <w:rsid w:val="00ED408D"/>
    <w:rsid w:val="00ED424B"/>
    <w:rsid w:val="00ED562E"/>
    <w:rsid w:val="00ED6D1E"/>
    <w:rsid w:val="00ED786C"/>
    <w:rsid w:val="00EE0088"/>
    <w:rsid w:val="00EE1EB8"/>
    <w:rsid w:val="00EE2D4D"/>
    <w:rsid w:val="00EE2EFA"/>
    <w:rsid w:val="00EE441B"/>
    <w:rsid w:val="00EE4C06"/>
    <w:rsid w:val="00EE6ABE"/>
    <w:rsid w:val="00EE7819"/>
    <w:rsid w:val="00EF462E"/>
    <w:rsid w:val="00EF5390"/>
    <w:rsid w:val="00EF53D9"/>
    <w:rsid w:val="00F01CC9"/>
    <w:rsid w:val="00F04B40"/>
    <w:rsid w:val="00F05175"/>
    <w:rsid w:val="00F061EB"/>
    <w:rsid w:val="00F06339"/>
    <w:rsid w:val="00F11BFC"/>
    <w:rsid w:val="00F11F92"/>
    <w:rsid w:val="00F128AE"/>
    <w:rsid w:val="00F1743B"/>
    <w:rsid w:val="00F222C0"/>
    <w:rsid w:val="00F222C5"/>
    <w:rsid w:val="00F25A0E"/>
    <w:rsid w:val="00F25F07"/>
    <w:rsid w:val="00F30D59"/>
    <w:rsid w:val="00F32F32"/>
    <w:rsid w:val="00F353C8"/>
    <w:rsid w:val="00F35B92"/>
    <w:rsid w:val="00F361AB"/>
    <w:rsid w:val="00F40C77"/>
    <w:rsid w:val="00F42529"/>
    <w:rsid w:val="00F42B6D"/>
    <w:rsid w:val="00F43374"/>
    <w:rsid w:val="00F44C6C"/>
    <w:rsid w:val="00F45448"/>
    <w:rsid w:val="00F45DD6"/>
    <w:rsid w:val="00F5038E"/>
    <w:rsid w:val="00F51CDF"/>
    <w:rsid w:val="00F51F68"/>
    <w:rsid w:val="00F5212F"/>
    <w:rsid w:val="00F55120"/>
    <w:rsid w:val="00F56A3A"/>
    <w:rsid w:val="00F56E83"/>
    <w:rsid w:val="00F6098C"/>
    <w:rsid w:val="00F61797"/>
    <w:rsid w:val="00F61AD4"/>
    <w:rsid w:val="00F620DF"/>
    <w:rsid w:val="00F62A1D"/>
    <w:rsid w:val="00F6309E"/>
    <w:rsid w:val="00F63180"/>
    <w:rsid w:val="00F63552"/>
    <w:rsid w:val="00F63E9D"/>
    <w:rsid w:val="00F65188"/>
    <w:rsid w:val="00F65599"/>
    <w:rsid w:val="00F66ACA"/>
    <w:rsid w:val="00F67E32"/>
    <w:rsid w:val="00F73413"/>
    <w:rsid w:val="00F73A4B"/>
    <w:rsid w:val="00F74D9A"/>
    <w:rsid w:val="00F75255"/>
    <w:rsid w:val="00F7563B"/>
    <w:rsid w:val="00F77554"/>
    <w:rsid w:val="00F80E3B"/>
    <w:rsid w:val="00F81068"/>
    <w:rsid w:val="00F81323"/>
    <w:rsid w:val="00F86D8B"/>
    <w:rsid w:val="00F90A40"/>
    <w:rsid w:val="00F91999"/>
    <w:rsid w:val="00F919CF"/>
    <w:rsid w:val="00F91F4C"/>
    <w:rsid w:val="00F94910"/>
    <w:rsid w:val="00F95361"/>
    <w:rsid w:val="00F9571A"/>
    <w:rsid w:val="00F96684"/>
    <w:rsid w:val="00F9719C"/>
    <w:rsid w:val="00F975FA"/>
    <w:rsid w:val="00FA02D0"/>
    <w:rsid w:val="00FA0D66"/>
    <w:rsid w:val="00FA1AFA"/>
    <w:rsid w:val="00FA1FDE"/>
    <w:rsid w:val="00FA386D"/>
    <w:rsid w:val="00FA5347"/>
    <w:rsid w:val="00FA6053"/>
    <w:rsid w:val="00FA63C5"/>
    <w:rsid w:val="00FA66D8"/>
    <w:rsid w:val="00FA6AEE"/>
    <w:rsid w:val="00FB2326"/>
    <w:rsid w:val="00FB2426"/>
    <w:rsid w:val="00FB300F"/>
    <w:rsid w:val="00FB6947"/>
    <w:rsid w:val="00FC0413"/>
    <w:rsid w:val="00FC198F"/>
    <w:rsid w:val="00FC1FA0"/>
    <w:rsid w:val="00FC391F"/>
    <w:rsid w:val="00FC51F6"/>
    <w:rsid w:val="00FC770E"/>
    <w:rsid w:val="00FD103C"/>
    <w:rsid w:val="00FD3CF4"/>
    <w:rsid w:val="00FD59F8"/>
    <w:rsid w:val="00FE041D"/>
    <w:rsid w:val="00FE3A03"/>
    <w:rsid w:val="00FE42C1"/>
    <w:rsid w:val="00FE466F"/>
    <w:rsid w:val="00FE70DE"/>
    <w:rsid w:val="00FF0641"/>
    <w:rsid w:val="00FF0F37"/>
    <w:rsid w:val="00FF1DBD"/>
    <w:rsid w:val="00FF3CAE"/>
    <w:rsid w:val="00FF51EB"/>
    <w:rsid w:val="00FF548D"/>
    <w:rsid w:val="00FF5ED0"/>
    <w:rsid w:val="00FF6C6C"/>
    <w:rsid w:val="00FF6C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B04"/>
    <w:rPr>
      <w:rFonts w:ascii="Times New Roman" w:eastAsia="Times New Roman" w:hAnsi="Times New Roman"/>
      <w:sz w:val="24"/>
      <w:szCs w:val="24"/>
    </w:rPr>
  </w:style>
  <w:style w:type="paragraph" w:styleId="Ttulo1">
    <w:name w:val="heading 1"/>
    <w:basedOn w:val="Normal"/>
    <w:next w:val="Normal"/>
    <w:link w:val="Ttulo1Char"/>
    <w:uiPriority w:val="9"/>
    <w:qFormat/>
    <w:rsid w:val="002A67F2"/>
    <w:pPr>
      <w:keepNext/>
      <w:spacing w:before="240" w:after="60"/>
      <w:outlineLvl w:val="0"/>
    </w:pPr>
    <w:rPr>
      <w:rFonts w:ascii="Calibri Light" w:hAnsi="Calibri Light"/>
      <w:b/>
      <w:bCs/>
      <w:kern w:val="32"/>
      <w:sz w:val="32"/>
      <w:szCs w:val="32"/>
      <w:lang/>
    </w:rPr>
  </w:style>
  <w:style w:type="paragraph" w:styleId="Ttulo2">
    <w:name w:val="heading 2"/>
    <w:basedOn w:val="Normal"/>
    <w:next w:val="Normal"/>
    <w:link w:val="Ttulo2Char"/>
    <w:uiPriority w:val="9"/>
    <w:semiHidden/>
    <w:unhideWhenUsed/>
    <w:qFormat/>
    <w:rsid w:val="004673F8"/>
    <w:pPr>
      <w:keepNext/>
      <w:spacing w:before="240" w:after="60"/>
      <w:outlineLvl w:val="1"/>
    </w:pPr>
    <w:rPr>
      <w:rFonts w:ascii="Calibri Light" w:hAnsi="Calibri Light"/>
      <w:b/>
      <w:bCs/>
      <w:i/>
      <w:iCs/>
      <w:sz w:val="28"/>
      <w:szCs w:val="28"/>
      <w:lang/>
    </w:rPr>
  </w:style>
  <w:style w:type="paragraph" w:styleId="Ttulo3">
    <w:name w:val="heading 3"/>
    <w:aliases w:val="Terceiro título"/>
    <w:basedOn w:val="Normal"/>
    <w:next w:val="Normal"/>
    <w:link w:val="Ttulo3Char"/>
    <w:uiPriority w:val="9"/>
    <w:unhideWhenUsed/>
    <w:qFormat/>
    <w:rsid w:val="006177AF"/>
    <w:pPr>
      <w:keepNext/>
      <w:spacing w:before="240" w:after="60"/>
      <w:outlineLvl w:val="2"/>
    </w:pPr>
    <w:rPr>
      <w:rFonts w:ascii="Calibri Light" w:hAnsi="Calibri Light"/>
      <w:b/>
      <w:bCs/>
      <w:sz w:val="26"/>
      <w:szCs w:val="26"/>
      <w:lang/>
    </w:rPr>
  </w:style>
  <w:style w:type="paragraph" w:styleId="Ttulo7">
    <w:name w:val="heading 7"/>
    <w:aliases w:val="Tabela"/>
    <w:basedOn w:val="Normal"/>
    <w:next w:val="Normal"/>
    <w:link w:val="Ttulo7Char"/>
    <w:uiPriority w:val="9"/>
    <w:qFormat/>
    <w:rsid w:val="00F96684"/>
    <w:pPr>
      <w:keepNext/>
      <w:widowControl w:val="0"/>
      <w:suppressAutoHyphens/>
      <w:jc w:val="center"/>
      <w:outlineLvl w:val="6"/>
    </w:pPr>
    <w:rPr>
      <w:rFonts w:ascii="Times New Roman (CE)" w:hAnsi="Times New Roman (CE)"/>
      <w:b/>
      <w:sz w:val="20"/>
      <w:szCs w:val="20"/>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2A0B04"/>
    <w:pPr>
      <w:jc w:val="center"/>
    </w:pPr>
    <w:rPr>
      <w:b/>
      <w:szCs w:val="20"/>
      <w:lang/>
    </w:rPr>
  </w:style>
  <w:style w:type="character" w:customStyle="1" w:styleId="TtuloChar">
    <w:name w:val="Título Char"/>
    <w:link w:val="Ttulo"/>
    <w:rsid w:val="002A0B04"/>
    <w:rPr>
      <w:rFonts w:ascii="Times New Roman" w:eastAsia="Times New Roman" w:hAnsi="Times New Roman" w:cs="Times New Roman"/>
      <w:b/>
      <w:sz w:val="24"/>
      <w:szCs w:val="20"/>
      <w:lang w:eastAsia="pt-BR"/>
    </w:rPr>
  </w:style>
  <w:style w:type="paragraph" w:styleId="Subttulo">
    <w:name w:val="Subtitle"/>
    <w:basedOn w:val="Normal"/>
    <w:link w:val="SubttuloChar"/>
    <w:qFormat/>
    <w:rsid w:val="002A0B04"/>
    <w:pPr>
      <w:jc w:val="center"/>
    </w:pPr>
    <w:rPr>
      <w:szCs w:val="20"/>
      <w:lang/>
    </w:rPr>
  </w:style>
  <w:style w:type="character" w:customStyle="1" w:styleId="SubttuloChar">
    <w:name w:val="Subtítulo Char"/>
    <w:link w:val="Subttulo"/>
    <w:rsid w:val="002A0B04"/>
    <w:rPr>
      <w:rFonts w:ascii="Times New Roman" w:eastAsia="Times New Roman" w:hAnsi="Times New Roman" w:cs="Times New Roman"/>
      <w:sz w:val="24"/>
      <w:szCs w:val="20"/>
      <w:lang w:eastAsia="pt-BR"/>
    </w:rPr>
  </w:style>
  <w:style w:type="paragraph" w:styleId="Cabealho">
    <w:name w:val="header"/>
    <w:basedOn w:val="Normal"/>
    <w:link w:val="CabealhoChar"/>
    <w:rsid w:val="002A0B04"/>
    <w:pPr>
      <w:tabs>
        <w:tab w:val="center" w:pos="4419"/>
        <w:tab w:val="right" w:pos="8838"/>
      </w:tabs>
    </w:pPr>
    <w:rPr>
      <w:lang/>
    </w:rPr>
  </w:style>
  <w:style w:type="character" w:customStyle="1" w:styleId="CabealhoChar">
    <w:name w:val="Cabeçalho Char"/>
    <w:link w:val="Cabealho"/>
    <w:rsid w:val="002A0B0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700B1"/>
    <w:rPr>
      <w:rFonts w:ascii="Tahoma" w:hAnsi="Tahoma"/>
      <w:sz w:val="16"/>
      <w:szCs w:val="16"/>
      <w:lang/>
    </w:rPr>
  </w:style>
  <w:style w:type="character" w:customStyle="1" w:styleId="TextodebaloChar">
    <w:name w:val="Texto de balão Char"/>
    <w:link w:val="Textodebalo"/>
    <w:uiPriority w:val="99"/>
    <w:semiHidden/>
    <w:rsid w:val="008700B1"/>
    <w:rPr>
      <w:rFonts w:ascii="Tahoma" w:eastAsia="Times New Roman" w:hAnsi="Tahoma" w:cs="Tahoma"/>
      <w:sz w:val="16"/>
      <w:szCs w:val="16"/>
    </w:rPr>
  </w:style>
  <w:style w:type="paragraph" w:styleId="Rodap">
    <w:name w:val="footer"/>
    <w:basedOn w:val="Normal"/>
    <w:link w:val="RodapChar"/>
    <w:uiPriority w:val="99"/>
    <w:unhideWhenUsed/>
    <w:rsid w:val="00B04716"/>
    <w:pPr>
      <w:tabs>
        <w:tab w:val="center" w:pos="4252"/>
        <w:tab w:val="right" w:pos="8504"/>
      </w:tabs>
    </w:pPr>
    <w:rPr>
      <w:lang/>
    </w:rPr>
  </w:style>
  <w:style w:type="character" w:customStyle="1" w:styleId="RodapChar">
    <w:name w:val="Rodapé Char"/>
    <w:link w:val="Rodap"/>
    <w:uiPriority w:val="99"/>
    <w:rsid w:val="00B04716"/>
    <w:rPr>
      <w:rFonts w:ascii="Times New Roman" w:eastAsia="Times New Roman" w:hAnsi="Times New Roman"/>
      <w:sz w:val="24"/>
      <w:szCs w:val="24"/>
    </w:rPr>
  </w:style>
  <w:style w:type="paragraph" w:customStyle="1" w:styleId="fr">
    <w:name w:val="fr"/>
    <w:basedOn w:val="Normal"/>
    <w:rsid w:val="006E03C9"/>
    <w:pPr>
      <w:spacing w:before="100" w:beforeAutospacing="1" w:after="100" w:afterAutospacing="1"/>
    </w:pPr>
  </w:style>
  <w:style w:type="character" w:customStyle="1" w:styleId="aut">
    <w:name w:val="aut"/>
    <w:basedOn w:val="Fontepargpadro"/>
    <w:rsid w:val="006E03C9"/>
  </w:style>
  <w:style w:type="character" w:styleId="Hyperlink">
    <w:name w:val="Hyperlink"/>
    <w:uiPriority w:val="99"/>
    <w:unhideWhenUsed/>
    <w:rsid w:val="006E03C9"/>
    <w:rPr>
      <w:color w:val="0000FF"/>
      <w:u w:val="single"/>
    </w:rPr>
  </w:style>
  <w:style w:type="paragraph" w:customStyle="1" w:styleId="Default">
    <w:name w:val="Default"/>
    <w:rsid w:val="00640E7C"/>
    <w:pPr>
      <w:autoSpaceDE w:val="0"/>
      <w:autoSpaceDN w:val="0"/>
      <w:adjustRightInd w:val="0"/>
    </w:pPr>
    <w:rPr>
      <w:rFonts w:ascii="Arial" w:hAnsi="Arial" w:cs="Arial"/>
      <w:color w:val="000000"/>
      <w:sz w:val="24"/>
      <w:szCs w:val="24"/>
    </w:rPr>
  </w:style>
  <w:style w:type="character" w:customStyle="1" w:styleId="apple-converted-space">
    <w:name w:val="apple-converted-space"/>
    <w:rsid w:val="0049188E"/>
  </w:style>
  <w:style w:type="character" w:customStyle="1" w:styleId="Ttulo7Char">
    <w:name w:val="Título 7 Char"/>
    <w:aliases w:val="Tabela Char"/>
    <w:link w:val="Ttulo7"/>
    <w:uiPriority w:val="9"/>
    <w:rsid w:val="00F96684"/>
    <w:rPr>
      <w:rFonts w:ascii="Times New Roman (CE)" w:eastAsia="Times New Roman" w:hAnsi="Times New Roman (CE)"/>
      <w:b/>
    </w:rPr>
  </w:style>
  <w:style w:type="paragraph" w:styleId="MapadoDocumento">
    <w:name w:val="Document Map"/>
    <w:basedOn w:val="Normal"/>
    <w:link w:val="MapadoDocumentoChar"/>
    <w:uiPriority w:val="99"/>
    <w:semiHidden/>
    <w:unhideWhenUsed/>
    <w:rsid w:val="001034A2"/>
    <w:rPr>
      <w:rFonts w:ascii="Tahoma" w:hAnsi="Tahoma"/>
      <w:sz w:val="16"/>
      <w:szCs w:val="16"/>
      <w:lang/>
    </w:rPr>
  </w:style>
  <w:style w:type="character" w:customStyle="1" w:styleId="MapadoDocumentoChar">
    <w:name w:val="Mapa do Documento Char"/>
    <w:link w:val="MapadoDocumento"/>
    <w:uiPriority w:val="99"/>
    <w:semiHidden/>
    <w:rsid w:val="001034A2"/>
    <w:rPr>
      <w:rFonts w:ascii="Tahoma" w:eastAsia="Times New Roman" w:hAnsi="Tahoma" w:cs="Tahoma"/>
      <w:sz w:val="16"/>
      <w:szCs w:val="16"/>
    </w:rPr>
  </w:style>
  <w:style w:type="character" w:styleId="nfase">
    <w:name w:val="Emphasis"/>
    <w:uiPriority w:val="20"/>
    <w:qFormat/>
    <w:rsid w:val="002E166C"/>
    <w:rPr>
      <w:i/>
      <w:iCs/>
    </w:rPr>
  </w:style>
  <w:style w:type="character" w:customStyle="1" w:styleId="Meno">
    <w:name w:val="Menção"/>
    <w:uiPriority w:val="99"/>
    <w:semiHidden/>
    <w:unhideWhenUsed/>
    <w:rsid w:val="00DD49C1"/>
    <w:rPr>
      <w:color w:val="2B579A"/>
      <w:shd w:val="clear" w:color="auto" w:fill="E6E6E6"/>
    </w:rPr>
  </w:style>
  <w:style w:type="paragraph" w:styleId="Recuodecorpodetexto3">
    <w:name w:val="Body Text Indent 3"/>
    <w:basedOn w:val="Normal"/>
    <w:link w:val="Recuodecorpodetexto3Char"/>
    <w:rsid w:val="005A2D2B"/>
    <w:pPr>
      <w:widowControl w:val="0"/>
      <w:suppressAutoHyphens/>
      <w:spacing w:after="120"/>
      <w:ind w:left="283"/>
    </w:pPr>
    <w:rPr>
      <w:sz w:val="16"/>
      <w:szCs w:val="16"/>
      <w:lang/>
    </w:rPr>
  </w:style>
  <w:style w:type="character" w:customStyle="1" w:styleId="Recuodecorpodetexto3Char">
    <w:name w:val="Recuo de corpo de texto 3 Char"/>
    <w:link w:val="Recuodecorpodetexto3"/>
    <w:rsid w:val="005A2D2B"/>
    <w:rPr>
      <w:rFonts w:ascii="Times New Roman" w:eastAsia="Times New Roman" w:hAnsi="Times New Roman"/>
      <w:sz w:val="16"/>
      <w:szCs w:val="16"/>
    </w:rPr>
  </w:style>
  <w:style w:type="paragraph" w:styleId="Recuodecorpodetexto">
    <w:name w:val="Body Text Indent"/>
    <w:basedOn w:val="Normal"/>
    <w:link w:val="RecuodecorpodetextoChar"/>
    <w:rsid w:val="00134038"/>
    <w:pPr>
      <w:spacing w:after="120"/>
      <w:ind w:left="283"/>
    </w:pPr>
    <w:rPr>
      <w:b/>
      <w:bCs/>
      <w:i/>
      <w:iCs/>
      <w:sz w:val="22"/>
      <w:lang/>
    </w:rPr>
  </w:style>
  <w:style w:type="character" w:customStyle="1" w:styleId="RecuodecorpodetextoChar">
    <w:name w:val="Recuo de corpo de texto Char"/>
    <w:link w:val="Recuodecorpodetexto"/>
    <w:rsid w:val="00134038"/>
    <w:rPr>
      <w:rFonts w:ascii="Times New Roman" w:eastAsia="Times New Roman" w:hAnsi="Times New Roman"/>
      <w:b/>
      <w:bCs/>
      <w:i/>
      <w:iCs/>
      <w:sz w:val="22"/>
      <w:szCs w:val="24"/>
    </w:rPr>
  </w:style>
  <w:style w:type="character" w:customStyle="1" w:styleId="Ttulo2Char">
    <w:name w:val="Título 2 Char"/>
    <w:link w:val="Ttulo2"/>
    <w:uiPriority w:val="9"/>
    <w:semiHidden/>
    <w:rsid w:val="004673F8"/>
    <w:rPr>
      <w:rFonts w:ascii="Calibri Light" w:eastAsia="Times New Roman" w:hAnsi="Calibri Light" w:cs="Times New Roman"/>
      <w:b/>
      <w:bCs/>
      <w:i/>
      <w:iCs/>
      <w:sz w:val="28"/>
      <w:szCs w:val="28"/>
    </w:rPr>
  </w:style>
  <w:style w:type="paragraph" w:styleId="Recuodecorpodetexto2">
    <w:name w:val="Body Text Indent 2"/>
    <w:basedOn w:val="Normal"/>
    <w:link w:val="Recuodecorpodetexto2Char"/>
    <w:uiPriority w:val="99"/>
    <w:semiHidden/>
    <w:unhideWhenUsed/>
    <w:rsid w:val="004673F8"/>
    <w:pPr>
      <w:spacing w:after="120" w:line="480" w:lineRule="auto"/>
      <w:ind w:left="283"/>
    </w:pPr>
    <w:rPr>
      <w:lang/>
    </w:rPr>
  </w:style>
  <w:style w:type="character" w:customStyle="1" w:styleId="Recuodecorpodetexto2Char">
    <w:name w:val="Recuo de corpo de texto 2 Char"/>
    <w:link w:val="Recuodecorpodetexto2"/>
    <w:uiPriority w:val="99"/>
    <w:semiHidden/>
    <w:rsid w:val="004673F8"/>
    <w:rPr>
      <w:rFonts w:ascii="Times New Roman" w:eastAsia="Times New Roman" w:hAnsi="Times New Roman"/>
      <w:sz w:val="24"/>
      <w:szCs w:val="24"/>
    </w:rPr>
  </w:style>
  <w:style w:type="character" w:styleId="Refdecomentrio">
    <w:name w:val="annotation reference"/>
    <w:uiPriority w:val="99"/>
    <w:semiHidden/>
    <w:unhideWhenUsed/>
    <w:rsid w:val="003313DA"/>
    <w:rPr>
      <w:sz w:val="16"/>
      <w:szCs w:val="16"/>
    </w:rPr>
  </w:style>
  <w:style w:type="paragraph" w:styleId="Textodecomentrio">
    <w:name w:val="annotation text"/>
    <w:basedOn w:val="Normal"/>
    <w:link w:val="TextodecomentrioChar"/>
    <w:uiPriority w:val="99"/>
    <w:semiHidden/>
    <w:unhideWhenUsed/>
    <w:rsid w:val="003313DA"/>
    <w:rPr>
      <w:sz w:val="20"/>
      <w:szCs w:val="20"/>
      <w:lang/>
    </w:rPr>
  </w:style>
  <w:style w:type="character" w:customStyle="1" w:styleId="TextodecomentrioChar">
    <w:name w:val="Texto de comentário Char"/>
    <w:link w:val="Textodecomentrio"/>
    <w:uiPriority w:val="99"/>
    <w:semiHidden/>
    <w:rsid w:val="003313DA"/>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3313DA"/>
    <w:rPr>
      <w:b/>
      <w:bCs/>
    </w:rPr>
  </w:style>
  <w:style w:type="character" w:customStyle="1" w:styleId="AssuntodocomentrioChar">
    <w:name w:val="Assunto do comentário Char"/>
    <w:link w:val="Assuntodocomentrio"/>
    <w:uiPriority w:val="99"/>
    <w:semiHidden/>
    <w:rsid w:val="003313DA"/>
    <w:rPr>
      <w:rFonts w:ascii="Times New Roman" w:eastAsia="Times New Roman" w:hAnsi="Times New Roman"/>
      <w:b/>
      <w:bCs/>
    </w:rPr>
  </w:style>
  <w:style w:type="character" w:customStyle="1" w:styleId="Ttulo1Char">
    <w:name w:val="Título 1 Char"/>
    <w:link w:val="Ttulo1"/>
    <w:uiPriority w:val="9"/>
    <w:rsid w:val="002A67F2"/>
    <w:rPr>
      <w:rFonts w:ascii="Calibri Light" w:eastAsia="Times New Roman" w:hAnsi="Calibri Light" w:cs="Times New Roman"/>
      <w:b/>
      <w:bCs/>
      <w:kern w:val="32"/>
      <w:sz w:val="32"/>
      <w:szCs w:val="32"/>
    </w:rPr>
  </w:style>
  <w:style w:type="character" w:customStyle="1" w:styleId="MenoPendente">
    <w:name w:val="Menção Pendente"/>
    <w:uiPriority w:val="99"/>
    <w:semiHidden/>
    <w:unhideWhenUsed/>
    <w:rsid w:val="001641D4"/>
    <w:rPr>
      <w:color w:val="808080"/>
      <w:shd w:val="clear" w:color="auto" w:fill="E6E6E6"/>
    </w:rPr>
  </w:style>
  <w:style w:type="paragraph" w:styleId="PargrafodaLista">
    <w:name w:val="List Paragraph"/>
    <w:basedOn w:val="Normal"/>
    <w:uiPriority w:val="1"/>
    <w:qFormat/>
    <w:rsid w:val="00894678"/>
    <w:pPr>
      <w:ind w:left="708"/>
    </w:pPr>
  </w:style>
  <w:style w:type="character" w:customStyle="1" w:styleId="Ttulo3Char">
    <w:name w:val="Título 3 Char"/>
    <w:aliases w:val="Terceiro título Char"/>
    <w:link w:val="Ttulo3"/>
    <w:uiPriority w:val="9"/>
    <w:rsid w:val="006177AF"/>
    <w:rPr>
      <w:rFonts w:ascii="Calibri Light" w:eastAsia="Times New Roman" w:hAnsi="Calibri Light"/>
      <w:b/>
      <w:bCs/>
      <w:sz w:val="26"/>
      <w:szCs w:val="26"/>
      <w:lang/>
    </w:rPr>
  </w:style>
  <w:style w:type="paragraph" w:styleId="Corpodetexto">
    <w:name w:val="Body Text"/>
    <w:basedOn w:val="Normal"/>
    <w:link w:val="CorpodetextoChar"/>
    <w:uiPriority w:val="99"/>
    <w:unhideWhenUsed/>
    <w:rsid w:val="001014E6"/>
    <w:pPr>
      <w:spacing w:after="120"/>
    </w:pPr>
    <w:rPr>
      <w:lang/>
    </w:rPr>
  </w:style>
  <w:style w:type="character" w:customStyle="1" w:styleId="CorpodetextoChar">
    <w:name w:val="Corpo de texto Char"/>
    <w:link w:val="Corpodetexto"/>
    <w:uiPriority w:val="99"/>
    <w:rsid w:val="001014E6"/>
    <w:rPr>
      <w:rFonts w:ascii="Times New Roman" w:eastAsia="Times New Roman" w:hAnsi="Times New Roman"/>
      <w:sz w:val="24"/>
      <w:szCs w:val="24"/>
    </w:rPr>
  </w:style>
  <w:style w:type="paragraph" w:styleId="SemEspaamento">
    <w:name w:val="No Spacing"/>
    <w:uiPriority w:val="1"/>
    <w:qFormat/>
    <w:rsid w:val="001014E6"/>
    <w:rPr>
      <w:rFonts w:eastAsia="Times New Roman"/>
      <w:sz w:val="22"/>
      <w:szCs w:val="22"/>
    </w:rPr>
  </w:style>
  <w:style w:type="paragraph" w:customStyle="1" w:styleId="TableParagraph">
    <w:name w:val="Table Paragraph"/>
    <w:basedOn w:val="Normal"/>
    <w:uiPriority w:val="1"/>
    <w:qFormat/>
    <w:rsid w:val="001014E6"/>
    <w:pPr>
      <w:widowControl w:val="0"/>
      <w:autoSpaceDE w:val="0"/>
      <w:autoSpaceDN w:val="0"/>
      <w:spacing w:before="32"/>
    </w:pPr>
    <w:rPr>
      <w:sz w:val="22"/>
      <w:szCs w:val="22"/>
      <w:lang w:val="en-US" w:eastAsia="en-US"/>
    </w:rPr>
  </w:style>
  <w:style w:type="table" w:styleId="Tabelacomgrade">
    <w:name w:val="Table Grid"/>
    <w:basedOn w:val="Tabelanormal"/>
    <w:uiPriority w:val="59"/>
    <w:rsid w:val="00953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640098">
      <w:bodyDiv w:val="1"/>
      <w:marLeft w:val="0"/>
      <w:marRight w:val="0"/>
      <w:marTop w:val="0"/>
      <w:marBottom w:val="0"/>
      <w:divBdr>
        <w:top w:val="none" w:sz="0" w:space="0" w:color="auto"/>
        <w:left w:val="none" w:sz="0" w:space="0" w:color="auto"/>
        <w:bottom w:val="none" w:sz="0" w:space="0" w:color="auto"/>
        <w:right w:val="none" w:sz="0" w:space="0" w:color="auto"/>
      </w:divBdr>
    </w:div>
    <w:div w:id="305087541">
      <w:bodyDiv w:val="1"/>
      <w:marLeft w:val="0"/>
      <w:marRight w:val="0"/>
      <w:marTop w:val="0"/>
      <w:marBottom w:val="0"/>
      <w:divBdr>
        <w:top w:val="none" w:sz="0" w:space="0" w:color="auto"/>
        <w:left w:val="none" w:sz="0" w:space="0" w:color="auto"/>
        <w:bottom w:val="none" w:sz="0" w:space="0" w:color="auto"/>
        <w:right w:val="none" w:sz="0" w:space="0" w:color="auto"/>
      </w:divBdr>
      <w:divsChild>
        <w:div w:id="1439254910">
          <w:marLeft w:val="0"/>
          <w:marRight w:val="0"/>
          <w:marTop w:val="0"/>
          <w:marBottom w:val="0"/>
          <w:divBdr>
            <w:top w:val="none" w:sz="0" w:space="0" w:color="auto"/>
            <w:left w:val="none" w:sz="0" w:space="0" w:color="auto"/>
            <w:bottom w:val="none" w:sz="0" w:space="0" w:color="auto"/>
            <w:right w:val="none" w:sz="0" w:space="0" w:color="auto"/>
          </w:divBdr>
          <w:divsChild>
            <w:div w:id="1076168033">
              <w:marLeft w:val="0"/>
              <w:marRight w:val="0"/>
              <w:marTop w:val="0"/>
              <w:marBottom w:val="0"/>
              <w:divBdr>
                <w:top w:val="none" w:sz="0" w:space="0" w:color="auto"/>
                <w:left w:val="none" w:sz="0" w:space="0" w:color="auto"/>
                <w:bottom w:val="none" w:sz="0" w:space="0" w:color="auto"/>
                <w:right w:val="none" w:sz="0" w:space="0" w:color="auto"/>
              </w:divBdr>
              <w:divsChild>
                <w:div w:id="296303422">
                  <w:marLeft w:val="0"/>
                  <w:marRight w:val="0"/>
                  <w:marTop w:val="0"/>
                  <w:marBottom w:val="0"/>
                  <w:divBdr>
                    <w:top w:val="none" w:sz="0" w:space="0" w:color="auto"/>
                    <w:left w:val="none" w:sz="0" w:space="0" w:color="auto"/>
                    <w:bottom w:val="single" w:sz="48" w:space="0" w:color="FFFFFF"/>
                    <w:right w:val="none" w:sz="0" w:space="0" w:color="auto"/>
                  </w:divBdr>
                </w:div>
              </w:divsChild>
            </w:div>
          </w:divsChild>
        </w:div>
      </w:divsChild>
    </w:div>
    <w:div w:id="587278259">
      <w:bodyDiv w:val="1"/>
      <w:marLeft w:val="0"/>
      <w:marRight w:val="0"/>
      <w:marTop w:val="0"/>
      <w:marBottom w:val="0"/>
      <w:divBdr>
        <w:top w:val="none" w:sz="0" w:space="0" w:color="auto"/>
        <w:left w:val="none" w:sz="0" w:space="0" w:color="auto"/>
        <w:bottom w:val="none" w:sz="0" w:space="0" w:color="auto"/>
        <w:right w:val="none" w:sz="0" w:space="0" w:color="auto"/>
      </w:divBdr>
    </w:div>
    <w:div w:id="706947520">
      <w:bodyDiv w:val="1"/>
      <w:marLeft w:val="0"/>
      <w:marRight w:val="0"/>
      <w:marTop w:val="0"/>
      <w:marBottom w:val="0"/>
      <w:divBdr>
        <w:top w:val="none" w:sz="0" w:space="0" w:color="auto"/>
        <w:left w:val="none" w:sz="0" w:space="0" w:color="auto"/>
        <w:bottom w:val="none" w:sz="0" w:space="0" w:color="auto"/>
        <w:right w:val="none" w:sz="0" w:space="0" w:color="auto"/>
      </w:divBdr>
    </w:div>
    <w:div w:id="1009679864">
      <w:bodyDiv w:val="1"/>
      <w:marLeft w:val="0"/>
      <w:marRight w:val="0"/>
      <w:marTop w:val="0"/>
      <w:marBottom w:val="0"/>
      <w:divBdr>
        <w:top w:val="none" w:sz="0" w:space="0" w:color="auto"/>
        <w:left w:val="none" w:sz="0" w:space="0" w:color="auto"/>
        <w:bottom w:val="none" w:sz="0" w:space="0" w:color="auto"/>
        <w:right w:val="none" w:sz="0" w:space="0" w:color="auto"/>
      </w:divBdr>
    </w:div>
    <w:div w:id="1564756389">
      <w:bodyDiv w:val="1"/>
      <w:marLeft w:val="0"/>
      <w:marRight w:val="0"/>
      <w:marTop w:val="0"/>
      <w:marBottom w:val="0"/>
      <w:divBdr>
        <w:top w:val="none" w:sz="0" w:space="0" w:color="auto"/>
        <w:left w:val="none" w:sz="0" w:space="0" w:color="auto"/>
        <w:bottom w:val="none" w:sz="0" w:space="0" w:color="auto"/>
        <w:right w:val="none" w:sz="0" w:space="0" w:color="auto"/>
      </w:divBdr>
    </w:div>
    <w:div w:id="1748378060">
      <w:bodyDiv w:val="1"/>
      <w:marLeft w:val="0"/>
      <w:marRight w:val="0"/>
      <w:marTop w:val="0"/>
      <w:marBottom w:val="0"/>
      <w:divBdr>
        <w:top w:val="none" w:sz="0" w:space="0" w:color="auto"/>
        <w:left w:val="none" w:sz="0" w:space="0" w:color="auto"/>
        <w:bottom w:val="none" w:sz="0" w:space="0" w:color="auto"/>
        <w:right w:val="none" w:sz="0" w:space="0" w:color="auto"/>
      </w:divBdr>
    </w:div>
    <w:div w:id="1813715814">
      <w:bodyDiv w:val="1"/>
      <w:marLeft w:val="0"/>
      <w:marRight w:val="0"/>
      <w:marTop w:val="0"/>
      <w:marBottom w:val="0"/>
      <w:divBdr>
        <w:top w:val="none" w:sz="0" w:space="0" w:color="auto"/>
        <w:left w:val="none" w:sz="0" w:space="0" w:color="auto"/>
        <w:bottom w:val="none" w:sz="0" w:space="0" w:color="auto"/>
        <w:right w:val="none" w:sz="0" w:space="0" w:color="auto"/>
      </w:divBdr>
    </w:div>
    <w:div w:id="2067412347">
      <w:bodyDiv w:val="1"/>
      <w:marLeft w:val="0"/>
      <w:marRight w:val="0"/>
      <w:marTop w:val="0"/>
      <w:marBottom w:val="0"/>
      <w:divBdr>
        <w:top w:val="none" w:sz="0" w:space="0" w:color="auto"/>
        <w:left w:val="none" w:sz="0" w:space="0" w:color="auto"/>
        <w:bottom w:val="none" w:sz="0" w:space="0" w:color="auto"/>
        <w:right w:val="none" w:sz="0" w:space="0" w:color="auto"/>
      </w:divBdr>
    </w:div>
    <w:div w:id="209551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urb.e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bras@dslourenco.es.gov.br" TargetMode="External"/><Relationship Id="rId1" Type="http://schemas.openxmlformats.org/officeDocument/2006/relationships/hyperlink" Target="http://www.dslourenco.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20</Pages>
  <Words>4861</Words>
  <Characters>26250</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31049</CharactersWithSpaces>
  <SharedDoc>false</SharedDoc>
  <HLinks>
    <vt:vector size="18" baseType="variant">
      <vt:variant>
        <vt:i4>1769483</vt:i4>
      </vt:variant>
      <vt:variant>
        <vt:i4>0</vt:i4>
      </vt:variant>
      <vt:variant>
        <vt:i4>0</vt:i4>
      </vt:variant>
      <vt:variant>
        <vt:i4>5</vt:i4>
      </vt:variant>
      <vt:variant>
        <vt:lpwstr>https://sedurb.es.gov.br/</vt:lpwstr>
      </vt:variant>
      <vt:variant>
        <vt:lpwstr/>
      </vt:variant>
      <vt:variant>
        <vt:i4>5832812</vt:i4>
      </vt:variant>
      <vt:variant>
        <vt:i4>3</vt:i4>
      </vt:variant>
      <vt:variant>
        <vt:i4>0</vt:i4>
      </vt:variant>
      <vt:variant>
        <vt:i4>5</vt:i4>
      </vt:variant>
      <vt:variant>
        <vt:lpwstr>mailto:obras@dslourenco.es.gov.br</vt:lpwstr>
      </vt:variant>
      <vt:variant>
        <vt:lpwstr/>
      </vt:variant>
      <vt:variant>
        <vt:i4>5308487</vt:i4>
      </vt:variant>
      <vt:variant>
        <vt:i4>0</vt:i4>
      </vt:variant>
      <vt:variant>
        <vt:i4>0</vt:i4>
      </vt:variant>
      <vt:variant>
        <vt:i4>5</vt:i4>
      </vt:variant>
      <vt:variant>
        <vt:lpwstr>http://www.dslourenco.es.gov.br/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dc:creator>
  <cp:lastModifiedBy>Comp</cp:lastModifiedBy>
  <cp:revision>5</cp:revision>
  <cp:lastPrinted>2020-07-01T16:24:00Z</cp:lastPrinted>
  <dcterms:created xsi:type="dcterms:W3CDTF">2020-07-06T13:45:00Z</dcterms:created>
  <dcterms:modified xsi:type="dcterms:W3CDTF">2020-07-06T15:09:00Z</dcterms:modified>
</cp:coreProperties>
</file>