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43" w:rsidRPr="009064EA" w:rsidRDefault="001B3F43" w:rsidP="001B3F43">
      <w:pPr>
        <w:rPr>
          <w:rFonts w:ascii="Arial" w:hAnsi="Arial" w:cs="Arial"/>
        </w:rPr>
      </w:pPr>
    </w:p>
    <w:p w:rsidR="001B3F43" w:rsidRDefault="00E36BF8" w:rsidP="001B3F43">
      <w:pPr>
        <w:jc w:val="center"/>
        <w:rPr>
          <w:rFonts w:ascii="Arial" w:hAnsi="Arial" w:cs="Arial"/>
          <w:b/>
        </w:rPr>
      </w:pPr>
      <w:r>
        <w:rPr>
          <w:rFonts w:ascii="Arial" w:hAnsi="Arial" w:cs="Arial"/>
          <w:b/>
        </w:rPr>
        <w:t>PREGÃO PRESENCIAL Nº. 10/2020</w:t>
      </w:r>
      <w:r w:rsidR="001B3F43">
        <w:rPr>
          <w:rFonts w:ascii="Arial" w:hAnsi="Arial" w:cs="Arial"/>
          <w:b/>
        </w:rPr>
        <w:t>.</w:t>
      </w:r>
    </w:p>
    <w:p w:rsidR="001B3F43" w:rsidRPr="009064EA" w:rsidRDefault="001B3F43" w:rsidP="001B3F43">
      <w:pPr>
        <w:jc w:val="center"/>
        <w:rPr>
          <w:rFonts w:ascii="Arial" w:hAnsi="Arial" w:cs="Arial"/>
          <w:b/>
        </w:rPr>
      </w:pPr>
    </w:p>
    <w:p w:rsidR="001B3F43" w:rsidRDefault="001B3F43" w:rsidP="001B3F43">
      <w:pPr>
        <w:jc w:val="center"/>
        <w:rPr>
          <w:rFonts w:ascii="Arial" w:hAnsi="Arial" w:cs="Arial"/>
          <w:b/>
        </w:rPr>
      </w:pPr>
      <w:r w:rsidRPr="009064EA">
        <w:rPr>
          <w:rFonts w:ascii="Arial" w:hAnsi="Arial" w:cs="Arial"/>
          <w:b/>
        </w:rPr>
        <w:t xml:space="preserve">SISTEMA DE REGISTRO DE PREÇOS </w:t>
      </w:r>
    </w:p>
    <w:p w:rsidR="005C4644" w:rsidRPr="009064EA" w:rsidRDefault="005C4644" w:rsidP="001B3F43">
      <w:pPr>
        <w:jc w:val="center"/>
        <w:rPr>
          <w:rFonts w:ascii="Arial" w:hAnsi="Arial" w:cs="Arial"/>
          <w:b/>
        </w:rPr>
      </w:pPr>
    </w:p>
    <w:p w:rsidR="001B3F43" w:rsidRPr="009064EA" w:rsidRDefault="00746C37" w:rsidP="001B3F43">
      <w:pPr>
        <w:jc w:val="center"/>
        <w:rPr>
          <w:rFonts w:ascii="Arial" w:hAnsi="Arial" w:cs="Arial"/>
          <w:b/>
        </w:rPr>
      </w:pPr>
      <w:r>
        <w:rPr>
          <w:rFonts w:ascii="Arial" w:hAnsi="Arial" w:cs="Arial"/>
          <w:b/>
        </w:rPr>
        <w:t>LICITAÇÃO EXCLUSIVA PARA ME OU EPP</w:t>
      </w:r>
      <w:r w:rsidR="001B3F43" w:rsidRPr="009064EA">
        <w:rPr>
          <w:rFonts w:ascii="Arial" w:hAnsi="Arial" w:cs="Arial"/>
          <w:b/>
        </w:rPr>
        <w:t xml:space="preserve"> </w:t>
      </w:r>
    </w:p>
    <w:p w:rsidR="001B3F43" w:rsidRPr="009064EA" w:rsidRDefault="001B3F43" w:rsidP="001B3F43">
      <w:pPr>
        <w:jc w:val="center"/>
        <w:rPr>
          <w:rFonts w:ascii="Arial" w:hAnsi="Arial" w:cs="Arial"/>
          <w:b/>
        </w:rPr>
      </w:pPr>
      <w:r w:rsidRPr="009064EA">
        <w:rPr>
          <w:rFonts w:ascii="Arial" w:hAnsi="Arial" w:cs="Arial"/>
          <w:b/>
        </w:rPr>
        <w:t>PRI</w:t>
      </w:r>
      <w:r w:rsidR="00746C37">
        <w:rPr>
          <w:rFonts w:ascii="Arial" w:hAnsi="Arial" w:cs="Arial"/>
          <w:b/>
        </w:rPr>
        <w:t>ORIDADE DE CONTRATAÇÃO PARA ME E EPP LOCAL</w:t>
      </w:r>
      <w:r w:rsidRPr="009064EA">
        <w:rPr>
          <w:rFonts w:ascii="Arial" w:hAnsi="Arial" w:cs="Arial"/>
          <w:b/>
        </w:rPr>
        <w:t xml:space="preserve"> </w:t>
      </w:r>
    </w:p>
    <w:p w:rsidR="001B3F43" w:rsidRPr="009064EA" w:rsidRDefault="001B3F43" w:rsidP="001B3F43">
      <w:pPr>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w:t>
      </w:r>
      <w:r w:rsidRPr="009064EA">
        <w:rPr>
          <w:rFonts w:ascii="Arial" w:hAnsi="Arial" w:cs="Arial"/>
          <w:b/>
        </w:rPr>
        <w:t>Interessado:</w:t>
      </w:r>
      <w:r w:rsidRPr="009064EA">
        <w:rPr>
          <w:rFonts w:ascii="Arial" w:hAnsi="Arial" w:cs="Arial"/>
        </w:rPr>
        <w:t xml:space="preserve"> Secretaria Municipal de </w:t>
      </w:r>
      <w:r w:rsidR="00E36BF8">
        <w:rPr>
          <w:rFonts w:ascii="Arial" w:hAnsi="Arial" w:cs="Arial"/>
        </w:rPr>
        <w:t>Administração.</w:t>
      </w:r>
    </w:p>
    <w:p w:rsidR="001B3F43" w:rsidRDefault="001B3F43" w:rsidP="001B3F43">
      <w:pPr>
        <w:jc w:val="both"/>
        <w:rPr>
          <w:rFonts w:ascii="Arial" w:hAnsi="Arial" w:cs="Arial"/>
        </w:rPr>
      </w:pPr>
    </w:p>
    <w:p w:rsidR="001B3F43" w:rsidRDefault="001B3F43" w:rsidP="001B3F43">
      <w:pPr>
        <w:jc w:val="both"/>
        <w:rPr>
          <w:rFonts w:ascii="Arial" w:hAnsi="Arial" w:cs="Arial"/>
        </w:rPr>
      </w:pPr>
      <w:r w:rsidRPr="001B3F43">
        <w:rPr>
          <w:rFonts w:ascii="Arial" w:hAnsi="Arial" w:cs="Arial"/>
          <w:b/>
        </w:rPr>
        <w:t xml:space="preserve">Processo nº </w:t>
      </w:r>
      <w:r w:rsidR="00E36BF8">
        <w:rPr>
          <w:rFonts w:ascii="Arial" w:hAnsi="Arial" w:cs="Arial"/>
        </w:rPr>
        <w:t>000535</w:t>
      </w:r>
      <w:r w:rsidR="005C4644">
        <w:rPr>
          <w:rFonts w:ascii="Arial" w:hAnsi="Arial" w:cs="Arial"/>
        </w:rPr>
        <w:t>/2020.</w:t>
      </w:r>
    </w:p>
    <w:p w:rsidR="005C4644" w:rsidRPr="001B3F43" w:rsidRDefault="005C464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w:t>
      </w:r>
      <w:r>
        <w:rPr>
          <w:rFonts w:ascii="Arial" w:hAnsi="Arial" w:cs="Arial"/>
        </w:rPr>
        <w:t xml:space="preserve">   </w:t>
      </w:r>
      <w:r w:rsidRPr="001B3F43">
        <w:rPr>
          <w:rFonts w:ascii="Arial" w:hAnsi="Arial" w:cs="Arial"/>
          <w:b/>
        </w:rPr>
        <w:t>A PREFEITURA MUNICIPAL DE DIVINO DE SÃO LOURENÇO/ES</w:t>
      </w:r>
      <w:r w:rsidRPr="009064EA">
        <w:rPr>
          <w:rFonts w:ascii="Arial" w:hAnsi="Arial" w:cs="Arial"/>
        </w:rPr>
        <w:t xml:space="preserve">, </w:t>
      </w:r>
      <w:r w:rsidR="00E36BF8">
        <w:rPr>
          <w:rFonts w:ascii="Arial" w:hAnsi="Arial" w:cs="Arial"/>
        </w:rPr>
        <w:t>em</w:t>
      </w:r>
      <w:r w:rsidRPr="009064EA">
        <w:rPr>
          <w:rFonts w:ascii="Arial" w:hAnsi="Arial" w:cs="Arial"/>
        </w:rPr>
        <w:t xml:space="preserve"> conformidade com a Lei nº </w:t>
      </w:r>
      <w:r w:rsidR="00E36BF8">
        <w:rPr>
          <w:rFonts w:ascii="Arial" w:hAnsi="Arial" w:cs="Arial"/>
        </w:rPr>
        <w:t>8.666/1993 e Lei nº 10.520/2002</w:t>
      </w:r>
      <w:r w:rsidRPr="009064EA">
        <w:rPr>
          <w:rFonts w:ascii="Arial" w:hAnsi="Arial" w:cs="Arial"/>
        </w:rPr>
        <w:t>suas alterações e demais legislação aplicável, torna público, para conhecimento dos interessados, q</w:t>
      </w:r>
      <w:r w:rsidR="005C4644">
        <w:rPr>
          <w:rFonts w:ascii="Arial" w:hAnsi="Arial" w:cs="Arial"/>
        </w:rPr>
        <w:t xml:space="preserve">ue </w:t>
      </w:r>
      <w:proofErr w:type="gramStart"/>
      <w:r w:rsidR="005C4644">
        <w:rPr>
          <w:rFonts w:ascii="Arial" w:hAnsi="Arial" w:cs="Arial"/>
        </w:rPr>
        <w:t>fará</w:t>
      </w:r>
      <w:proofErr w:type="gramEnd"/>
      <w:r w:rsidR="005C4644">
        <w:rPr>
          <w:rFonts w:ascii="Arial" w:hAnsi="Arial" w:cs="Arial"/>
        </w:rPr>
        <w:t xml:space="preserve"> </w:t>
      </w:r>
      <w:proofErr w:type="gramStart"/>
      <w:r w:rsidR="005C4644">
        <w:rPr>
          <w:rFonts w:ascii="Arial" w:hAnsi="Arial" w:cs="Arial"/>
        </w:rPr>
        <w:t>realizar</w:t>
      </w:r>
      <w:proofErr w:type="gramEnd"/>
      <w:r w:rsidR="005C4644">
        <w:rPr>
          <w:rFonts w:ascii="Arial" w:hAnsi="Arial" w:cs="Arial"/>
        </w:rPr>
        <w:t xml:space="preserve">, </w:t>
      </w:r>
      <w:r w:rsidR="00E36BF8">
        <w:rPr>
          <w:rFonts w:ascii="Arial" w:hAnsi="Arial" w:cs="Arial"/>
          <w:b/>
        </w:rPr>
        <w:t>no dia 11/08</w:t>
      </w:r>
      <w:r w:rsidR="001A35C5" w:rsidRPr="005C4644">
        <w:rPr>
          <w:rFonts w:ascii="Arial" w:hAnsi="Arial" w:cs="Arial"/>
          <w:b/>
        </w:rPr>
        <w:t xml:space="preserve">/2020, às </w:t>
      </w:r>
      <w:r w:rsidR="00746C37" w:rsidRPr="005C4644">
        <w:rPr>
          <w:rFonts w:ascii="Arial" w:hAnsi="Arial" w:cs="Arial"/>
          <w:b/>
        </w:rPr>
        <w:t>08h30min</w:t>
      </w:r>
      <w:r w:rsidRPr="009064EA">
        <w:rPr>
          <w:rFonts w:ascii="Arial" w:hAnsi="Arial" w:cs="Arial"/>
        </w:rPr>
        <w:t xml:space="preserve">, na </w:t>
      </w:r>
      <w:r w:rsidRPr="009064EA">
        <w:rPr>
          <w:rFonts w:ascii="Arial" w:hAnsi="Arial" w:cs="Arial"/>
          <w:b/>
          <w:u w:val="single"/>
        </w:rPr>
        <w:t>Sala de Licitações</w:t>
      </w:r>
      <w:r w:rsidRPr="009064EA">
        <w:rPr>
          <w:rFonts w:ascii="Arial" w:hAnsi="Arial" w:cs="Arial"/>
        </w:rPr>
        <w:t xml:space="preserve">, localizada na sede administrativa retro mencionada, licitação na modalidade de Pregão, forma Presencial, através do </w:t>
      </w:r>
      <w:r w:rsidRPr="009064EA">
        <w:rPr>
          <w:rFonts w:ascii="Arial" w:hAnsi="Arial" w:cs="Arial"/>
          <w:b/>
        </w:rPr>
        <w:t>Sistema de Registro de Preços</w:t>
      </w:r>
      <w:r w:rsidRPr="009064EA">
        <w:rPr>
          <w:rFonts w:ascii="Arial" w:hAnsi="Arial" w:cs="Arial"/>
        </w:rPr>
        <w:t>, tipo “</w:t>
      </w:r>
      <w:r w:rsidRPr="009064EA">
        <w:rPr>
          <w:rFonts w:ascii="Arial" w:hAnsi="Arial" w:cs="Arial"/>
          <w:b/>
        </w:rPr>
        <w:t>MENOR PREÇO UNITÁRIO POR LOTE"</w:t>
      </w:r>
      <w:r w:rsidRPr="009064EA">
        <w:rPr>
          <w:rFonts w:ascii="Arial" w:hAnsi="Arial" w:cs="Arial"/>
        </w:rPr>
        <w:t xml:space="preserve">, destinada exclusivamente à participação de microempresas e empresas de pequeno porte, para a formalização de </w:t>
      </w:r>
      <w:r w:rsidRPr="00E36BF8">
        <w:rPr>
          <w:rFonts w:ascii="Arial" w:hAnsi="Arial" w:cs="Arial"/>
          <w:b/>
        </w:rPr>
        <w:t>Registro de Preços para eventual</w:t>
      </w:r>
      <w:r w:rsidR="001A35C5" w:rsidRPr="00E36BF8">
        <w:rPr>
          <w:rFonts w:ascii="Verdana" w:eastAsia="Batang" w:hAnsi="Verdana" w:cs="Verdana"/>
          <w:b/>
          <w:sz w:val="10"/>
          <w:szCs w:val="10"/>
        </w:rPr>
        <w:t xml:space="preserve"> </w:t>
      </w:r>
      <w:r w:rsidR="004326AF" w:rsidRPr="00E36BF8">
        <w:rPr>
          <w:rFonts w:ascii="Verdana" w:eastAsia="Batang" w:hAnsi="Verdana" w:cs="Verdana"/>
          <w:b/>
          <w:sz w:val="10"/>
          <w:szCs w:val="10"/>
        </w:rPr>
        <w:t xml:space="preserve"> </w:t>
      </w:r>
      <w:r w:rsidR="001A35C5" w:rsidRPr="00E36BF8">
        <w:rPr>
          <w:rFonts w:ascii="Arial" w:hAnsi="Arial" w:cs="Arial"/>
          <w:b/>
          <w:bCs/>
        </w:rPr>
        <w:t xml:space="preserve">Aquisição de </w:t>
      </w:r>
      <w:r w:rsidR="00E36BF8" w:rsidRPr="00E36BF8">
        <w:rPr>
          <w:rFonts w:ascii="Arial" w:hAnsi="Arial" w:cs="Arial"/>
          <w:b/>
          <w:bCs/>
        </w:rPr>
        <w:t>Material de Limpeza para atender as necessidades da Secretaria Municipal de Administração</w:t>
      </w:r>
      <w:r w:rsidRPr="009064EA">
        <w:rPr>
          <w:rFonts w:ascii="Arial" w:hAnsi="Arial" w:cs="Arial"/>
        </w:rPr>
        <w:t xml:space="preserve">, conforme especificações técnicas constantes deste Edital e Anexos. </w:t>
      </w:r>
    </w:p>
    <w:p w:rsidR="001B3F43" w:rsidRPr="009064EA" w:rsidRDefault="001B3F43" w:rsidP="001B3F43">
      <w:pPr>
        <w:jc w:val="both"/>
        <w:rPr>
          <w:rFonts w:ascii="Arial" w:hAnsi="Arial" w:cs="Arial"/>
        </w:rPr>
      </w:pPr>
    </w:p>
    <w:p w:rsidR="001B3F43" w:rsidRDefault="001B3F43" w:rsidP="001A35C5">
      <w:pPr>
        <w:jc w:val="both"/>
        <w:rPr>
          <w:rFonts w:ascii="Arial" w:hAnsi="Arial" w:cs="Arial"/>
          <w:b/>
        </w:rPr>
      </w:pPr>
      <w:r w:rsidRPr="009064EA">
        <w:rPr>
          <w:rFonts w:ascii="Arial" w:hAnsi="Arial" w:cs="Arial"/>
          <w:b/>
        </w:rPr>
        <w:t xml:space="preserve">A presente licitação é destinada exclusivamente à participação de microempresas e empresas de pequeno porte, nos termos do art. 48, I, da Lei Complementar n.º 123, de 14 de dezembro de 2006, e art. </w:t>
      </w:r>
      <w:r w:rsidR="001A35C5">
        <w:rPr>
          <w:rFonts w:ascii="Arial" w:hAnsi="Arial" w:cs="Arial"/>
          <w:b/>
        </w:rPr>
        <w:t>I</w:t>
      </w:r>
      <w:r w:rsidRPr="009064EA">
        <w:rPr>
          <w:rFonts w:ascii="Arial" w:hAnsi="Arial" w:cs="Arial"/>
          <w:b/>
        </w:rPr>
        <w:t xml:space="preserve"> da Lei Complementar Municipal n.º </w:t>
      </w:r>
      <w:r w:rsidR="001A35C5">
        <w:rPr>
          <w:rFonts w:ascii="Arial" w:hAnsi="Arial" w:cs="Arial"/>
          <w:b/>
        </w:rPr>
        <w:t>280, de 21</w:t>
      </w:r>
      <w:r w:rsidRPr="009064EA">
        <w:rPr>
          <w:rFonts w:ascii="Arial" w:hAnsi="Arial" w:cs="Arial"/>
          <w:b/>
        </w:rPr>
        <w:t xml:space="preserve"> de </w:t>
      </w:r>
      <w:r w:rsidR="001A35C5">
        <w:rPr>
          <w:rFonts w:ascii="Arial" w:hAnsi="Arial" w:cs="Arial"/>
          <w:b/>
        </w:rPr>
        <w:t>dezembro de 2007</w:t>
      </w:r>
      <w:r w:rsidRPr="009064EA">
        <w:rPr>
          <w:rFonts w:ascii="Arial" w:hAnsi="Arial" w:cs="Arial"/>
          <w:b/>
        </w:rPr>
        <w:t xml:space="preserve">. </w:t>
      </w:r>
    </w:p>
    <w:p w:rsidR="001B3F43" w:rsidRPr="009064EA" w:rsidRDefault="001B3F43" w:rsidP="001A35C5">
      <w:pPr>
        <w:jc w:val="both"/>
        <w:rPr>
          <w:rFonts w:ascii="Arial" w:hAnsi="Arial" w:cs="Arial"/>
          <w:b/>
        </w:rPr>
      </w:pPr>
    </w:p>
    <w:p w:rsidR="001B3F43" w:rsidRDefault="001B3F43" w:rsidP="001A35C5">
      <w:pPr>
        <w:jc w:val="both"/>
        <w:rPr>
          <w:rFonts w:ascii="Arial" w:hAnsi="Arial" w:cs="Arial"/>
          <w:b/>
        </w:rPr>
      </w:pPr>
      <w:r w:rsidRPr="009064EA">
        <w:rPr>
          <w:rFonts w:ascii="Arial" w:hAnsi="Arial" w:cs="Arial"/>
          <w:b/>
        </w:rPr>
        <w:t xml:space="preserve">As microempresas e empresas de pequeno porte sediadas localmente gozam de prioridade de contratação, nos termos do § 3º do art. 48 da Lei Complementar n.º 123, de 14 de dezembro de 2006, e do art. 1º Decreto Municipal n.º 048/2017, benefício que se estabelece em face das peculiaridades locais, com vistas </w:t>
      </w:r>
      <w:proofErr w:type="gramStart"/>
      <w:r w:rsidRPr="009064EA">
        <w:rPr>
          <w:rFonts w:ascii="Arial" w:hAnsi="Arial" w:cs="Arial"/>
          <w:b/>
        </w:rPr>
        <w:t>a</w:t>
      </w:r>
      <w:proofErr w:type="gramEnd"/>
      <w:r w:rsidRPr="009064EA">
        <w:rPr>
          <w:rFonts w:ascii="Arial" w:hAnsi="Arial" w:cs="Arial"/>
          <w:b/>
        </w:rPr>
        <w:t xml:space="preserve"> promoção do desenvolvimento econômico e social no âmbito municipal. </w:t>
      </w:r>
    </w:p>
    <w:p w:rsidR="001B3F43" w:rsidRPr="009064EA" w:rsidRDefault="001B3F43" w:rsidP="001A35C5">
      <w:pPr>
        <w:jc w:val="both"/>
        <w:rPr>
          <w:rFonts w:ascii="Arial" w:hAnsi="Arial" w:cs="Arial"/>
          <w:b/>
        </w:rPr>
      </w:pPr>
    </w:p>
    <w:p w:rsidR="001B3F43" w:rsidRDefault="001B3F43" w:rsidP="001A35C5">
      <w:pPr>
        <w:jc w:val="both"/>
        <w:rPr>
          <w:rFonts w:ascii="Arial" w:hAnsi="Arial" w:cs="Arial"/>
          <w:b/>
        </w:rPr>
      </w:pPr>
      <w:r w:rsidRPr="009064EA">
        <w:rPr>
          <w:rFonts w:ascii="Arial" w:hAnsi="Arial" w:cs="Arial"/>
          <w:b/>
        </w:rPr>
        <w:t xml:space="preserve">Para fins de estabelecimento da prioridade de contratação, </w:t>
      </w:r>
      <w:proofErr w:type="gramStart"/>
      <w:r w:rsidRPr="009064EA">
        <w:rPr>
          <w:rFonts w:ascii="Arial" w:hAnsi="Arial" w:cs="Arial"/>
          <w:b/>
        </w:rPr>
        <w:t>entende-se</w:t>
      </w:r>
      <w:proofErr w:type="gramEnd"/>
      <w:r w:rsidRPr="009064EA">
        <w:rPr>
          <w:rFonts w:ascii="Arial" w:hAnsi="Arial" w:cs="Arial"/>
          <w:b/>
        </w:rPr>
        <w:t xml:space="preserve"> como âmbito local os limites geográficos do território do município de Divino de São Lourenço-ES, conforme inciso I do </w:t>
      </w:r>
      <w:r w:rsidR="00746C37" w:rsidRPr="009064EA">
        <w:rPr>
          <w:rFonts w:ascii="Arial" w:hAnsi="Arial" w:cs="Arial"/>
          <w:b/>
        </w:rPr>
        <w:t>parágrafo</w:t>
      </w:r>
      <w:r w:rsidRPr="009064EA">
        <w:rPr>
          <w:rFonts w:ascii="Arial" w:hAnsi="Arial" w:cs="Arial"/>
          <w:b/>
        </w:rPr>
        <w:t xml:space="preserve"> § 1.º do Decreto Municipal nº 048/2017.</w:t>
      </w:r>
    </w:p>
    <w:p w:rsidR="001A35C5" w:rsidRPr="009064EA" w:rsidRDefault="001A35C5" w:rsidP="001A35C5">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b/>
        </w:rPr>
        <w:t xml:space="preserve">É admitido o envio de propostas e documentação pelo correio, correndo por conta e risco do licitante a chegada da correspondência no prazo para abertura e julgamento de propostas. </w:t>
      </w:r>
    </w:p>
    <w:p w:rsidR="001A35C5" w:rsidRPr="009064EA" w:rsidRDefault="001A35C5" w:rsidP="001B3F43">
      <w:pPr>
        <w:jc w:val="both"/>
        <w:rPr>
          <w:rFonts w:ascii="Arial" w:hAnsi="Arial" w:cs="Arial"/>
          <w:b/>
        </w:rPr>
      </w:pPr>
    </w:p>
    <w:p w:rsidR="001B3F43" w:rsidRPr="009064EA" w:rsidRDefault="001B3F43" w:rsidP="001B3F43">
      <w:pPr>
        <w:jc w:val="both"/>
        <w:rPr>
          <w:rFonts w:ascii="Arial" w:hAnsi="Arial" w:cs="Arial"/>
          <w:b/>
        </w:rPr>
      </w:pPr>
      <w:r w:rsidRPr="009064EA">
        <w:rPr>
          <w:rFonts w:ascii="Arial" w:hAnsi="Arial" w:cs="Arial"/>
          <w:b/>
        </w:rPr>
        <w:t>1 - DA AQUISIÇÃO DO EDITAL E SEUS ANEXOS</w:t>
      </w:r>
    </w:p>
    <w:p w:rsidR="001B3F43" w:rsidRDefault="001B3F43" w:rsidP="001B3F43">
      <w:pPr>
        <w:jc w:val="both"/>
        <w:rPr>
          <w:rFonts w:ascii="Arial" w:hAnsi="Arial" w:cs="Arial"/>
        </w:rPr>
      </w:pPr>
      <w:r w:rsidRPr="009064EA">
        <w:rPr>
          <w:rFonts w:ascii="Arial" w:hAnsi="Arial" w:cs="Arial"/>
        </w:rPr>
        <w:t xml:space="preserve"> 1.1 O presente Edital e seus anexos encontram-se à disposição, para consulta de qualquer interessado, na sede administrativa do Município de Divino de São Lourenço-ES, junto ao Departamento de Licitação, durante o período de publicação, de segunda a sexta-feira, das </w:t>
      </w:r>
      <w:proofErr w:type="gramStart"/>
      <w:r w:rsidRPr="009064EA">
        <w:rPr>
          <w:rFonts w:ascii="Arial" w:hAnsi="Arial" w:cs="Arial"/>
        </w:rPr>
        <w:t>8:00</w:t>
      </w:r>
      <w:proofErr w:type="gramEnd"/>
      <w:r w:rsidRPr="009064EA">
        <w:rPr>
          <w:rFonts w:ascii="Arial" w:hAnsi="Arial" w:cs="Arial"/>
        </w:rPr>
        <w:t xml:space="preserve">h às 15:00h.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1.2.1 O Edital poderá ser obtido, gratuitamente, através da página oficial do Município de Divino de São Lourenço-ES na internet, no endereço eletrônico </w:t>
      </w:r>
      <w:hyperlink r:id="rId8" w:history="1">
        <w:r w:rsidRPr="009064EA">
          <w:rPr>
            <w:rStyle w:val="Hyperlink"/>
            <w:rFonts w:ascii="Arial" w:hAnsi="Arial" w:cs="Arial"/>
          </w:rPr>
          <w:t>www.dslourenco.es.gov.br/licitacoes.php</w:t>
        </w:r>
      </w:hyperlink>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1.2.2 As empresas e/ou representantes que tiverem interesse em participar do certame obrigam-se a acompanhar as publicações referentes ao processo no endereço eletrônico </w:t>
      </w:r>
      <w:hyperlink r:id="rId9" w:history="1">
        <w:r w:rsidRPr="009064EA">
          <w:rPr>
            <w:rStyle w:val="Hyperlink"/>
            <w:rFonts w:ascii="Arial" w:hAnsi="Arial" w:cs="Arial"/>
          </w:rPr>
          <w:t>www.dslourenco.es.gov.br/licitacoes.php</w:t>
        </w:r>
      </w:hyperlink>
      <w:r w:rsidRPr="009064EA">
        <w:rPr>
          <w:rFonts w:ascii="Arial" w:hAnsi="Arial" w:cs="Arial"/>
        </w:rPr>
        <w:t xml:space="preserve">, bem como as publicações no </w:t>
      </w:r>
      <w:r w:rsidR="00746C37" w:rsidRPr="009064EA">
        <w:rPr>
          <w:rFonts w:ascii="Arial" w:hAnsi="Arial" w:cs="Arial"/>
        </w:rPr>
        <w:t>Diário</w:t>
      </w:r>
      <w:r w:rsidRPr="009064EA">
        <w:rPr>
          <w:rFonts w:ascii="Arial" w:hAnsi="Arial" w:cs="Arial"/>
        </w:rPr>
        <w:t xml:space="preserve"> Oficial do Estado do </w:t>
      </w:r>
      <w:r w:rsidR="00746C37" w:rsidRPr="009064EA">
        <w:rPr>
          <w:rFonts w:ascii="Arial" w:hAnsi="Arial" w:cs="Arial"/>
        </w:rPr>
        <w:t>Espírito</w:t>
      </w:r>
      <w:r w:rsidRPr="009064EA">
        <w:rPr>
          <w:rFonts w:ascii="Arial" w:hAnsi="Arial" w:cs="Arial"/>
        </w:rPr>
        <w:t xml:space="preserve"> </w:t>
      </w:r>
      <w:r>
        <w:rPr>
          <w:rFonts w:ascii="Arial" w:hAnsi="Arial" w:cs="Arial"/>
        </w:rPr>
        <w:t xml:space="preserve">Santo e/ou </w:t>
      </w:r>
      <w:r w:rsidR="00746C37">
        <w:rPr>
          <w:rFonts w:ascii="Arial" w:hAnsi="Arial" w:cs="Arial"/>
        </w:rPr>
        <w:t>Diário</w:t>
      </w:r>
      <w:r>
        <w:rPr>
          <w:rFonts w:ascii="Arial" w:hAnsi="Arial" w:cs="Arial"/>
        </w:rPr>
        <w:t xml:space="preserve"> Oficial da Un</w:t>
      </w:r>
      <w:r w:rsidRPr="009064EA">
        <w:rPr>
          <w:rFonts w:ascii="Arial" w:hAnsi="Arial" w:cs="Arial"/>
        </w:rPr>
        <w:t>ião.</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 2 - DO RECEBIMENTO E INÍCIO DA ABERTURA DOS ENVELOPES</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 2.1- A Sessão Pública d</w:t>
      </w:r>
      <w:r w:rsidR="001A35C5">
        <w:rPr>
          <w:rFonts w:ascii="Arial" w:hAnsi="Arial" w:cs="Arial"/>
        </w:rPr>
        <w:t xml:space="preserve">o Pregão realizar-se-á no dia </w:t>
      </w:r>
      <w:r w:rsidR="00E36BF8" w:rsidRPr="00E36BF8">
        <w:rPr>
          <w:rFonts w:ascii="Arial" w:hAnsi="Arial" w:cs="Arial"/>
          <w:b/>
        </w:rPr>
        <w:t>11/08</w:t>
      </w:r>
      <w:r w:rsidR="001A35C5" w:rsidRPr="00E36BF8">
        <w:rPr>
          <w:rFonts w:ascii="Arial" w:hAnsi="Arial" w:cs="Arial"/>
          <w:b/>
        </w:rPr>
        <w:t xml:space="preserve">/2020, às </w:t>
      </w:r>
      <w:r w:rsidR="00746C37" w:rsidRPr="00E36BF8">
        <w:rPr>
          <w:rFonts w:ascii="Arial" w:hAnsi="Arial" w:cs="Arial"/>
          <w:b/>
        </w:rPr>
        <w:t>09h00min</w:t>
      </w:r>
      <w:r w:rsidR="00E36BF8" w:rsidRPr="00E36BF8">
        <w:rPr>
          <w:rFonts w:ascii="Arial" w:hAnsi="Arial" w:cs="Arial"/>
          <w:b/>
        </w:rPr>
        <w:t xml:space="preserve"> </w:t>
      </w:r>
      <w:r w:rsidRPr="00E36BF8">
        <w:rPr>
          <w:rFonts w:ascii="Arial" w:hAnsi="Arial" w:cs="Arial"/>
          <w:b/>
        </w:rPr>
        <w:t>h</w:t>
      </w:r>
      <w:r w:rsidR="00E36BF8" w:rsidRPr="00E36BF8">
        <w:rPr>
          <w:rFonts w:ascii="Arial" w:hAnsi="Arial" w:cs="Arial"/>
          <w:b/>
        </w:rPr>
        <w:t>oras</w:t>
      </w:r>
      <w:r w:rsidRPr="009064EA">
        <w:rPr>
          <w:rFonts w:ascii="Arial" w:hAnsi="Arial" w:cs="Arial"/>
        </w:rPr>
        <w:t xml:space="preserve">, na Sala de Licitações da Sede Administrativa Municipal.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2.1.1- Não havendo expediente na data supra, ocorrerá a sessão no primeiro dia útil subsequente em que houve</w:t>
      </w:r>
      <w:r w:rsidR="00E36BF8">
        <w:rPr>
          <w:rFonts w:ascii="Arial" w:hAnsi="Arial" w:cs="Arial"/>
        </w:rPr>
        <w:t>r atendimento na Sede Administrat</w:t>
      </w:r>
      <w:r w:rsidRPr="009064EA">
        <w:rPr>
          <w:rFonts w:ascii="Arial" w:hAnsi="Arial" w:cs="Arial"/>
        </w:rPr>
        <w:t xml:space="preserve">iva Municipal, no mesmo local e </w:t>
      </w:r>
      <w:r w:rsidR="00746C37" w:rsidRPr="009064EA">
        <w:rPr>
          <w:rFonts w:ascii="Arial" w:hAnsi="Arial" w:cs="Arial"/>
        </w:rPr>
        <w:t>horário originalmente fixado</w:t>
      </w:r>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2.2- A recepção dos envelopes contendo as Propostas de Preços e a Documentação de Habilitação se dará no local e horário estabelecidos no subitem 2.1 deste Edital, não sendo admitido atraso, mesmo involuntário, considerando-se como horário de entrega o constante do protocolo próprio.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 A Sessão Pública de abertura e julgamento de propostas se desenvolverá com a observância e ordem dos seguintes procedimentos: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2.3.1- Credenciamento dos interessados, de seus representantes legais;</w:t>
      </w:r>
    </w:p>
    <w:p w:rsidR="00AC69FE" w:rsidRPr="009064EA" w:rsidRDefault="00AC69FE"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2.3.2- Recebimento da Declaração de Cumprimento das Exigências contidas no Edital, que deverá ser apresentada em separado, fora de qualquer envelope;</w:t>
      </w:r>
    </w:p>
    <w:p w:rsidR="001B3F43" w:rsidRPr="009064EA"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2.3.3- Recebimento dos Envelopes contendo as Propostas de Preços e a Documentação de Habilitação dos licitantes;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2.3.4- Análise das Propostas de Preços constante dos envelopes para fins de classificação dos licitantes para a etapa de apresentação de lances verbais; </w:t>
      </w:r>
    </w:p>
    <w:p w:rsidR="001B3F43" w:rsidRDefault="001B3F43" w:rsidP="001B3F43">
      <w:pPr>
        <w:jc w:val="both"/>
        <w:rPr>
          <w:rFonts w:ascii="Arial" w:hAnsi="Arial" w:cs="Arial"/>
        </w:rPr>
      </w:pPr>
      <w:r w:rsidRPr="009064EA">
        <w:rPr>
          <w:rFonts w:ascii="Arial" w:hAnsi="Arial" w:cs="Arial"/>
        </w:rPr>
        <w:t xml:space="preserve">2.3.5- Realização da etapa de apresentação de lances verbais;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2.3.6-Classificação das Propostas de Preços;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2.3.7- Avaliação da Documentação de Habilitação do(s) licitante(s) que </w:t>
      </w:r>
      <w:r w:rsidR="00746C37" w:rsidRPr="009064EA">
        <w:rPr>
          <w:rFonts w:ascii="Arial" w:hAnsi="Arial" w:cs="Arial"/>
        </w:rPr>
        <w:t>tiver (</w:t>
      </w:r>
      <w:r w:rsidRPr="009064EA">
        <w:rPr>
          <w:rFonts w:ascii="Arial" w:hAnsi="Arial" w:cs="Arial"/>
        </w:rPr>
        <w:t xml:space="preserve">em) apresentado a(s) </w:t>
      </w:r>
      <w:r w:rsidR="00746C37" w:rsidRPr="009064EA">
        <w:rPr>
          <w:rFonts w:ascii="Arial" w:hAnsi="Arial" w:cs="Arial"/>
        </w:rPr>
        <w:t>melhores propostas</w:t>
      </w:r>
      <w:r w:rsidRPr="009064EA">
        <w:rPr>
          <w:rFonts w:ascii="Arial" w:hAnsi="Arial" w:cs="Arial"/>
        </w:rPr>
        <w:t xml:space="preserv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2.3.8- Recebimento de </w:t>
      </w:r>
      <w:r w:rsidR="00746C37" w:rsidRPr="009064EA">
        <w:rPr>
          <w:rFonts w:ascii="Arial" w:hAnsi="Arial" w:cs="Arial"/>
        </w:rPr>
        <w:t>eventual (</w:t>
      </w:r>
      <w:r w:rsidRPr="009064EA">
        <w:rPr>
          <w:rFonts w:ascii="Arial" w:hAnsi="Arial" w:cs="Arial"/>
        </w:rPr>
        <w:t xml:space="preserve">is) recurso(s); </w:t>
      </w:r>
      <w:r w:rsidR="00746C37" w:rsidRPr="009064EA">
        <w:rPr>
          <w:rFonts w:ascii="Arial" w:hAnsi="Arial" w:cs="Arial"/>
        </w:rPr>
        <w:t>e.</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2.3.9- Adjudicação do objeto da licitação ao licitante vencedor, no caso de inexistirem recurso(s).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2.3.9.1- Na hipótese da existência de recurso, após o seu julgamento, a adjudicação será realizada pelo Prefeito.</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3 - DA FUNDAMENTAÇÃO LEGAL </w:t>
      </w:r>
    </w:p>
    <w:p w:rsidR="001B3F43" w:rsidRDefault="001B3F43" w:rsidP="001B3F43">
      <w:pPr>
        <w:jc w:val="both"/>
        <w:rPr>
          <w:rFonts w:ascii="Arial" w:hAnsi="Arial" w:cs="Arial"/>
        </w:rPr>
      </w:pPr>
      <w:r w:rsidRPr="009064EA">
        <w:rPr>
          <w:rFonts w:ascii="Arial" w:hAnsi="Arial" w:cs="Arial"/>
        </w:rPr>
        <w:t xml:space="preserve">3.1 A presente licitação reger-se-á, fundamentalmente, pelos comandos legais seguintes: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3.1.1 Lei Federal nº. 8.666, de 21 de junho de 1993, e suas alterações posteriores; </w:t>
      </w:r>
    </w:p>
    <w:p w:rsidR="00880B84" w:rsidRPr="009064EA" w:rsidRDefault="00880B84"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 xml:space="preserve">3.1.2-Lei Federal nº. 10.520, de 17 de julho de 2002; </w:t>
      </w:r>
    </w:p>
    <w:p w:rsidR="00880B84" w:rsidRPr="009064EA" w:rsidRDefault="00880B8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3.1.3-Lei Complementar nº. 123/2006, de 14 de dezembro de 2006; </w:t>
      </w:r>
    </w:p>
    <w:p w:rsidR="00880B84" w:rsidRPr="009064EA" w:rsidRDefault="00880B8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3.1.4-Lei</w:t>
      </w:r>
      <w:r w:rsidR="00746C37" w:rsidRPr="009064EA">
        <w:rPr>
          <w:rFonts w:ascii="Arial" w:hAnsi="Arial" w:cs="Arial"/>
        </w:rPr>
        <w:t xml:space="preserve"> </w:t>
      </w:r>
      <w:r w:rsidRPr="009064EA">
        <w:rPr>
          <w:rFonts w:ascii="Arial" w:hAnsi="Arial" w:cs="Arial"/>
        </w:rPr>
        <w:t xml:space="preserve">Municipal n.º 280, de 21 de dezembro de 2007; </w:t>
      </w:r>
    </w:p>
    <w:p w:rsidR="00880B84" w:rsidRPr="009064EA" w:rsidRDefault="00880B84" w:rsidP="001B3F43">
      <w:pPr>
        <w:jc w:val="both"/>
        <w:rPr>
          <w:rFonts w:ascii="Arial" w:hAnsi="Arial" w:cs="Arial"/>
        </w:rPr>
      </w:pPr>
    </w:p>
    <w:p w:rsidR="001B3F43" w:rsidRDefault="001B3F43" w:rsidP="001A35C5">
      <w:pPr>
        <w:jc w:val="both"/>
        <w:rPr>
          <w:rFonts w:ascii="Arial" w:hAnsi="Arial" w:cs="Arial"/>
        </w:rPr>
      </w:pPr>
      <w:r w:rsidRPr="009064EA">
        <w:rPr>
          <w:rFonts w:ascii="Arial" w:hAnsi="Arial" w:cs="Arial"/>
        </w:rPr>
        <w:t xml:space="preserve">3.1.5 </w:t>
      </w:r>
      <w:r w:rsidR="00746C37" w:rsidRPr="009064EA">
        <w:rPr>
          <w:rFonts w:ascii="Arial" w:hAnsi="Arial" w:cs="Arial"/>
        </w:rPr>
        <w:t>- Decreto</w:t>
      </w:r>
      <w:r w:rsidR="00746C37">
        <w:rPr>
          <w:rFonts w:ascii="Arial" w:hAnsi="Arial" w:cs="Arial"/>
        </w:rPr>
        <w:t xml:space="preserve"> Municipal nº. 050</w:t>
      </w:r>
      <w:r w:rsidR="001A35C5">
        <w:rPr>
          <w:rFonts w:ascii="Arial" w:hAnsi="Arial" w:cs="Arial"/>
        </w:rPr>
        <w:t>/</w:t>
      </w:r>
      <w:r w:rsidRPr="009064EA">
        <w:rPr>
          <w:rFonts w:ascii="Arial" w:hAnsi="Arial" w:cs="Arial"/>
        </w:rPr>
        <w:t xml:space="preserve"> 2017;</w:t>
      </w:r>
      <w:proofErr w:type="gramStart"/>
      <w:r w:rsidRPr="009064EA">
        <w:rPr>
          <w:rFonts w:ascii="Arial" w:hAnsi="Arial" w:cs="Arial"/>
        </w:rPr>
        <w:t xml:space="preserve">  </w:t>
      </w:r>
    </w:p>
    <w:p w:rsidR="00AC69FE" w:rsidRPr="009064EA" w:rsidRDefault="00AC69FE" w:rsidP="001A35C5">
      <w:pPr>
        <w:jc w:val="both"/>
        <w:rPr>
          <w:rFonts w:ascii="Arial" w:hAnsi="Arial" w:cs="Arial"/>
        </w:rPr>
      </w:pPr>
      <w:proofErr w:type="gramEnd"/>
    </w:p>
    <w:p w:rsidR="001B3F43" w:rsidRDefault="001B3F43" w:rsidP="001B3F43">
      <w:pPr>
        <w:jc w:val="both"/>
        <w:rPr>
          <w:rFonts w:ascii="Arial" w:hAnsi="Arial" w:cs="Arial"/>
        </w:rPr>
      </w:pPr>
      <w:r w:rsidRPr="009064EA">
        <w:rPr>
          <w:rFonts w:ascii="Arial" w:hAnsi="Arial" w:cs="Arial"/>
        </w:rPr>
        <w:t>3.1.6- Demais disposições contidas neste Edital e em seus Anexos.</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4 – DOS DOCUMENTOS INTEGRANTES</w:t>
      </w:r>
    </w:p>
    <w:p w:rsidR="001B3F43" w:rsidRPr="009064EA" w:rsidRDefault="001B3F43" w:rsidP="001B3F43">
      <w:pPr>
        <w:jc w:val="both"/>
        <w:rPr>
          <w:rFonts w:ascii="Arial" w:hAnsi="Arial" w:cs="Arial"/>
        </w:rPr>
      </w:pPr>
      <w:r w:rsidRPr="009064EA">
        <w:rPr>
          <w:rFonts w:ascii="Arial" w:hAnsi="Arial" w:cs="Arial"/>
        </w:rPr>
        <w:t xml:space="preserve"> 4.1 Integram o presente Edital, como partes indissociáveis, os seguintes anexos: </w:t>
      </w:r>
    </w:p>
    <w:p w:rsidR="001B3F43" w:rsidRPr="009064EA" w:rsidRDefault="001B3F43" w:rsidP="001B3F43">
      <w:pPr>
        <w:jc w:val="both"/>
        <w:rPr>
          <w:rFonts w:ascii="Arial" w:hAnsi="Arial" w:cs="Arial"/>
        </w:rPr>
      </w:pPr>
      <w:r w:rsidRPr="009064EA">
        <w:rPr>
          <w:rFonts w:ascii="Arial" w:hAnsi="Arial" w:cs="Arial"/>
        </w:rPr>
        <w:t xml:space="preserve">4.1.1Anexo I – </w:t>
      </w:r>
      <w:r w:rsidR="00E36BF8">
        <w:rPr>
          <w:rFonts w:ascii="Arial" w:hAnsi="Arial" w:cs="Arial"/>
        </w:rPr>
        <w:t>Termo de Referência</w:t>
      </w:r>
      <w:r w:rsidRPr="009064EA">
        <w:rPr>
          <w:rFonts w:ascii="Arial" w:hAnsi="Arial" w:cs="Arial"/>
        </w:rPr>
        <w:t xml:space="preserve">; </w:t>
      </w:r>
    </w:p>
    <w:p w:rsidR="001B3F43" w:rsidRPr="009064EA" w:rsidRDefault="001B3F43" w:rsidP="001B3F43">
      <w:pPr>
        <w:jc w:val="both"/>
        <w:rPr>
          <w:rFonts w:ascii="Arial" w:hAnsi="Arial" w:cs="Arial"/>
        </w:rPr>
      </w:pPr>
      <w:r w:rsidRPr="009064EA">
        <w:rPr>
          <w:rFonts w:ascii="Arial" w:hAnsi="Arial" w:cs="Arial"/>
        </w:rPr>
        <w:t xml:space="preserve">4.1.2- Anexo II - Declaração de Cumprimento dos Requisitos de Habilitação; </w:t>
      </w:r>
    </w:p>
    <w:p w:rsidR="001B3F43" w:rsidRPr="009064EA" w:rsidRDefault="001B3F43" w:rsidP="001B3F43">
      <w:pPr>
        <w:jc w:val="both"/>
        <w:rPr>
          <w:rFonts w:ascii="Arial" w:hAnsi="Arial" w:cs="Arial"/>
        </w:rPr>
      </w:pPr>
      <w:r w:rsidRPr="009064EA">
        <w:rPr>
          <w:rFonts w:ascii="Arial" w:hAnsi="Arial" w:cs="Arial"/>
        </w:rPr>
        <w:t>4.1.3- Anexo III – Modelo de Proposta de Preços;</w:t>
      </w:r>
    </w:p>
    <w:p w:rsidR="001B3F43" w:rsidRPr="009064EA" w:rsidRDefault="001B3F43" w:rsidP="001B3F43">
      <w:pPr>
        <w:jc w:val="both"/>
        <w:rPr>
          <w:rFonts w:ascii="Arial" w:hAnsi="Arial" w:cs="Arial"/>
        </w:rPr>
      </w:pPr>
      <w:r w:rsidRPr="009064EA">
        <w:rPr>
          <w:rFonts w:ascii="Arial" w:hAnsi="Arial" w:cs="Arial"/>
        </w:rPr>
        <w:t xml:space="preserve"> 4.1.4- Anexo IV – Declaração de Atendimento ao Disposto no Artigo 7º, Inciso XXXIII, da Constituição Federal; </w:t>
      </w:r>
    </w:p>
    <w:p w:rsidR="001B3F43" w:rsidRPr="009064EA" w:rsidRDefault="001B3F43" w:rsidP="001B3F43">
      <w:pPr>
        <w:jc w:val="both"/>
        <w:rPr>
          <w:rFonts w:ascii="Arial" w:hAnsi="Arial" w:cs="Arial"/>
        </w:rPr>
      </w:pPr>
      <w:r w:rsidRPr="009064EA">
        <w:rPr>
          <w:rFonts w:ascii="Arial" w:hAnsi="Arial" w:cs="Arial"/>
        </w:rPr>
        <w:t xml:space="preserve">4.1.5- Anexo V – Declaração de Inexistência de Impedimento de Licitar ou Contratar com a Administração; </w:t>
      </w:r>
    </w:p>
    <w:p w:rsidR="001B3F43" w:rsidRPr="009064EA" w:rsidRDefault="001B3F43" w:rsidP="001B3F43">
      <w:pPr>
        <w:jc w:val="both"/>
        <w:rPr>
          <w:rFonts w:ascii="Arial" w:hAnsi="Arial" w:cs="Arial"/>
        </w:rPr>
      </w:pPr>
      <w:r w:rsidRPr="009064EA">
        <w:rPr>
          <w:rFonts w:ascii="Arial" w:hAnsi="Arial" w:cs="Arial"/>
        </w:rPr>
        <w:t>4.1.6Anexo VI – Termo de Credenciamento;</w:t>
      </w:r>
    </w:p>
    <w:p w:rsidR="001B3F43" w:rsidRDefault="001B3F43" w:rsidP="001B3F43">
      <w:pPr>
        <w:jc w:val="both"/>
        <w:rPr>
          <w:rFonts w:ascii="Arial" w:hAnsi="Arial" w:cs="Arial"/>
        </w:rPr>
      </w:pPr>
      <w:r w:rsidRPr="009064EA">
        <w:rPr>
          <w:rFonts w:ascii="Arial" w:hAnsi="Arial" w:cs="Arial"/>
        </w:rPr>
        <w:t xml:space="preserve"> 4.1.7- Anexo VII – Minuta da Ata de Registro de Preços.</w:t>
      </w:r>
    </w:p>
    <w:p w:rsidR="0024789C" w:rsidRPr="009064EA" w:rsidRDefault="0024789C"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 5 - DO OBJETO E PREÇO MÁXIMO </w:t>
      </w:r>
    </w:p>
    <w:p w:rsidR="000E157A" w:rsidRPr="009064EA" w:rsidRDefault="000E157A" w:rsidP="001B3F43">
      <w:pPr>
        <w:jc w:val="both"/>
        <w:rPr>
          <w:rFonts w:ascii="Arial" w:hAnsi="Arial" w:cs="Arial"/>
          <w:b/>
        </w:rPr>
      </w:pPr>
    </w:p>
    <w:p w:rsidR="001B3F43" w:rsidRDefault="001B3F43" w:rsidP="005C4644">
      <w:pPr>
        <w:jc w:val="both"/>
        <w:rPr>
          <w:rFonts w:ascii="Arial" w:hAnsi="Arial" w:cs="Arial"/>
        </w:rPr>
      </w:pPr>
      <w:r w:rsidRPr="009064EA">
        <w:rPr>
          <w:rFonts w:ascii="Arial" w:hAnsi="Arial" w:cs="Arial"/>
        </w:rPr>
        <w:t xml:space="preserve">5.1 A presente licitação tem por objeto a formalização de </w:t>
      </w:r>
      <w:r w:rsidR="00E36BF8" w:rsidRPr="00E36BF8">
        <w:rPr>
          <w:rFonts w:ascii="Arial" w:hAnsi="Arial" w:cs="Arial"/>
          <w:b/>
        </w:rPr>
        <w:t>Registro de Preços para eventual</w:t>
      </w:r>
      <w:proofErr w:type="gramStart"/>
      <w:r w:rsidR="00E36BF8" w:rsidRPr="00E36BF8">
        <w:rPr>
          <w:rFonts w:ascii="Verdana" w:eastAsia="Batang" w:hAnsi="Verdana" w:cs="Verdana"/>
          <w:b/>
          <w:sz w:val="10"/>
          <w:szCs w:val="10"/>
        </w:rPr>
        <w:t xml:space="preserve">  </w:t>
      </w:r>
      <w:proofErr w:type="gramEnd"/>
      <w:r w:rsidR="00E36BF8" w:rsidRPr="00E36BF8">
        <w:rPr>
          <w:rFonts w:ascii="Arial" w:hAnsi="Arial" w:cs="Arial"/>
          <w:b/>
          <w:bCs/>
        </w:rPr>
        <w:t>Aquisição de Material de Limpeza para atender as necessidades da Secretaria Municipal de Administração</w:t>
      </w:r>
      <w:r w:rsidR="001A35C5">
        <w:rPr>
          <w:rFonts w:ascii="Arial" w:hAnsi="Arial" w:cs="Arial"/>
        </w:rPr>
        <w:t xml:space="preserve">, conforme </w:t>
      </w:r>
      <w:r w:rsidRPr="009064EA">
        <w:rPr>
          <w:rFonts w:ascii="Arial" w:hAnsi="Arial" w:cs="Arial"/>
        </w:rPr>
        <w:t xml:space="preserve">especificações técnicas mínimas constantes do </w:t>
      </w:r>
      <w:r w:rsidR="00E36BF8" w:rsidRPr="00E36BF8">
        <w:rPr>
          <w:rFonts w:ascii="Arial" w:hAnsi="Arial" w:cs="Arial"/>
          <w:b/>
        </w:rPr>
        <w:t>ANEXO</w:t>
      </w:r>
      <w:r w:rsidRPr="00E36BF8">
        <w:rPr>
          <w:rFonts w:ascii="Arial" w:hAnsi="Arial" w:cs="Arial"/>
          <w:b/>
        </w:rPr>
        <w:t xml:space="preserve"> I – </w:t>
      </w:r>
      <w:r w:rsidR="00E36BF8" w:rsidRPr="00E36BF8">
        <w:rPr>
          <w:rFonts w:ascii="Arial" w:hAnsi="Arial" w:cs="Arial"/>
          <w:b/>
        </w:rPr>
        <w:t>TERMO DE REFERÊNCIA;</w:t>
      </w:r>
      <w:r w:rsidRPr="009064EA">
        <w:rPr>
          <w:rFonts w:ascii="Arial" w:hAnsi="Arial" w:cs="Arial"/>
        </w:rPr>
        <w:t xml:space="preserve"> </w:t>
      </w:r>
    </w:p>
    <w:p w:rsidR="0024789C" w:rsidRPr="009064EA" w:rsidRDefault="0024789C" w:rsidP="001B3F43">
      <w:pPr>
        <w:jc w:val="both"/>
        <w:rPr>
          <w:rFonts w:ascii="Arial" w:hAnsi="Arial" w:cs="Arial"/>
        </w:rPr>
      </w:pPr>
    </w:p>
    <w:p w:rsidR="0024789C" w:rsidRDefault="001B3F43" w:rsidP="001B3F43">
      <w:pPr>
        <w:jc w:val="both"/>
        <w:rPr>
          <w:rFonts w:ascii="Arial" w:hAnsi="Arial" w:cs="Arial"/>
        </w:rPr>
      </w:pPr>
      <w:r w:rsidRPr="009064EA">
        <w:rPr>
          <w:rFonts w:ascii="Arial" w:hAnsi="Arial" w:cs="Arial"/>
        </w:rPr>
        <w:t xml:space="preserve">5.1.1 O Registro de Preços, decorrente deste Pregão Presencial, terá a validade de </w:t>
      </w:r>
      <w:r>
        <w:rPr>
          <w:rFonts w:ascii="Arial" w:hAnsi="Arial" w:cs="Arial"/>
        </w:rPr>
        <w:t>01 (um) ano</w:t>
      </w:r>
      <w:r w:rsidRPr="009064EA">
        <w:rPr>
          <w:rFonts w:ascii="Arial" w:hAnsi="Arial" w:cs="Arial"/>
        </w:rPr>
        <w:t xml:space="preserve">. O objeto da presente licitação será empregado nas atividades desenvolvidas pela Secretaria interessada, observadas as características e demais condições definidas neste Edital e em seus Anexos. </w:t>
      </w:r>
    </w:p>
    <w:p w:rsidR="0024789C"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5.2 O preço total do objeto do presente certame é de </w:t>
      </w:r>
      <w:r w:rsidRPr="00AC69FE">
        <w:rPr>
          <w:rFonts w:ascii="Arial" w:hAnsi="Arial" w:cs="Arial"/>
          <w:b/>
        </w:rPr>
        <w:t>R$</w:t>
      </w:r>
      <w:r w:rsidR="005C4644">
        <w:rPr>
          <w:rFonts w:ascii="Arial" w:hAnsi="Arial" w:cs="Arial"/>
          <w:b/>
        </w:rPr>
        <w:t xml:space="preserve"> </w:t>
      </w:r>
      <w:r w:rsidR="00E36BF8">
        <w:rPr>
          <w:rFonts w:ascii="Arial" w:hAnsi="Arial" w:cs="Arial"/>
          <w:b/>
        </w:rPr>
        <w:t>14.101,90</w:t>
      </w:r>
      <w:proofErr w:type="gramStart"/>
      <w:r w:rsidR="0024789C" w:rsidRPr="00AC69FE">
        <w:rPr>
          <w:rFonts w:ascii="Arial" w:hAnsi="Arial" w:cs="Arial"/>
          <w:b/>
        </w:rPr>
        <w:t>(</w:t>
      </w:r>
      <w:r w:rsidR="005C4644">
        <w:rPr>
          <w:rFonts w:ascii="Arial" w:hAnsi="Arial" w:cs="Arial"/>
          <w:b/>
        </w:rPr>
        <w:t xml:space="preserve"> </w:t>
      </w:r>
      <w:proofErr w:type="gramEnd"/>
      <w:r w:rsidR="00E36BF8">
        <w:rPr>
          <w:rFonts w:ascii="Arial" w:hAnsi="Arial" w:cs="Arial"/>
          <w:b/>
        </w:rPr>
        <w:t>Quatorze mil cento e um reais e noventa centavos</w:t>
      </w:r>
      <w:r w:rsidRPr="009064EA">
        <w:rPr>
          <w:rFonts w:ascii="Arial" w:hAnsi="Arial" w:cs="Arial"/>
        </w:rPr>
        <w:t xml:space="preserve">, conforme disposto no </w:t>
      </w:r>
      <w:r w:rsidRPr="00CA5B04">
        <w:rPr>
          <w:rFonts w:ascii="Arial" w:hAnsi="Arial" w:cs="Arial"/>
          <w:b/>
          <w:shd w:val="clear" w:color="auto" w:fill="92D050"/>
        </w:rPr>
        <w:t xml:space="preserve">Anexo I – </w:t>
      </w:r>
      <w:r w:rsidR="00746C37">
        <w:rPr>
          <w:rFonts w:ascii="Arial" w:hAnsi="Arial" w:cs="Arial"/>
          <w:b/>
          <w:shd w:val="clear" w:color="auto" w:fill="92D050"/>
        </w:rPr>
        <w:t>TERMO RE REFERÊNCIA</w:t>
      </w:r>
      <w:r w:rsidRPr="009064EA">
        <w:rPr>
          <w:rFonts w:ascii="Arial" w:hAnsi="Arial" w:cs="Arial"/>
        </w:rPr>
        <w:t xml:space="preserve">, do presente Edital, onde encontra-se discriminado o valor máximo unitário e total por Lote, conforme o critério de julgamento do presente procedimento. </w:t>
      </w:r>
    </w:p>
    <w:p w:rsidR="00CA5B04" w:rsidRDefault="00CA5B04" w:rsidP="001B3F43">
      <w:pPr>
        <w:jc w:val="both"/>
        <w:rPr>
          <w:rFonts w:ascii="Arial" w:hAnsi="Arial" w:cs="Arial"/>
        </w:rPr>
      </w:pPr>
    </w:p>
    <w:p w:rsidR="0024789C" w:rsidRPr="009064EA" w:rsidRDefault="0024789C"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lastRenderedPageBreak/>
        <w:t>6 - DA DOTAÇÃO ORÇAMENTÁRIA</w:t>
      </w:r>
    </w:p>
    <w:p w:rsidR="001B3F43" w:rsidRDefault="001B3F43" w:rsidP="001B3F43">
      <w:pPr>
        <w:jc w:val="both"/>
        <w:rPr>
          <w:rFonts w:ascii="Arial" w:hAnsi="Arial" w:cs="Arial"/>
        </w:rPr>
      </w:pPr>
      <w:r w:rsidRPr="009064EA">
        <w:rPr>
          <w:rFonts w:ascii="Arial" w:hAnsi="Arial" w:cs="Arial"/>
        </w:rPr>
        <w:t xml:space="preserve"> 6.1</w:t>
      </w:r>
      <w:r w:rsidR="0024789C">
        <w:rPr>
          <w:rFonts w:ascii="Arial" w:hAnsi="Arial" w:cs="Arial"/>
        </w:rPr>
        <w:t xml:space="preserve"> </w:t>
      </w:r>
      <w:r w:rsidR="0024789C" w:rsidRPr="0024789C">
        <w:rPr>
          <w:rFonts w:ascii="Arial" w:hAnsi="Arial" w:cs="Arial"/>
        </w:rPr>
        <w:t>As despesas inerentes a esse pregão ocorrerão à conta das respectivas dotações orçamentárias dos órgãos e entidades da administração direta e indireta que aderirem à contratação e serão especificadas ao tempo da ordem de emissão de fornecimento.</w:t>
      </w:r>
    </w:p>
    <w:p w:rsidR="0024789C" w:rsidRPr="009064EA" w:rsidRDefault="0024789C"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7 - DAS CONDIÇÕES DE PARTICIPAÇÃO</w:t>
      </w:r>
    </w:p>
    <w:p w:rsidR="001B3F43" w:rsidRDefault="001B3F43" w:rsidP="001B3F43">
      <w:pPr>
        <w:jc w:val="both"/>
        <w:rPr>
          <w:rFonts w:ascii="Arial" w:hAnsi="Arial" w:cs="Arial"/>
        </w:rPr>
      </w:pPr>
      <w:r w:rsidRPr="009064EA">
        <w:rPr>
          <w:rFonts w:ascii="Arial" w:hAnsi="Arial" w:cs="Arial"/>
        </w:rPr>
        <w:t xml:space="preserve"> 7.1 Poderão participar desta licitação os interessados que:</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7.1.1</w:t>
      </w:r>
      <w:r>
        <w:rPr>
          <w:rFonts w:ascii="Arial" w:hAnsi="Arial" w:cs="Arial"/>
        </w:rPr>
        <w:t xml:space="preserve"> </w:t>
      </w:r>
      <w:r w:rsidRPr="009064EA">
        <w:rPr>
          <w:rFonts w:ascii="Arial" w:hAnsi="Arial" w:cs="Arial"/>
        </w:rPr>
        <w:t xml:space="preserve">Desempenhem atividade pertinente e compatível com o objeto deste Pregão;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7.1.2</w:t>
      </w:r>
      <w:r>
        <w:rPr>
          <w:rFonts w:ascii="Arial" w:hAnsi="Arial" w:cs="Arial"/>
        </w:rPr>
        <w:t xml:space="preserve"> </w:t>
      </w:r>
      <w:r w:rsidRPr="009064EA">
        <w:rPr>
          <w:rFonts w:ascii="Arial" w:hAnsi="Arial" w:cs="Arial"/>
        </w:rPr>
        <w:t xml:space="preserve">Atendam os requisitos de classificação das propostas exigidos neste Edital;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7.1.3</w:t>
      </w:r>
      <w:r>
        <w:rPr>
          <w:rFonts w:ascii="Arial" w:hAnsi="Arial" w:cs="Arial"/>
        </w:rPr>
        <w:t xml:space="preserve"> </w:t>
      </w:r>
      <w:r w:rsidRPr="009064EA">
        <w:rPr>
          <w:rFonts w:ascii="Arial" w:hAnsi="Arial" w:cs="Arial"/>
        </w:rPr>
        <w:t xml:space="preserve">Comprovem possuir os documentos de habilitação requeridos. </w:t>
      </w:r>
    </w:p>
    <w:p w:rsidR="00AC69FE" w:rsidRPr="009064EA" w:rsidRDefault="00AC69FE" w:rsidP="001B3F43">
      <w:pPr>
        <w:jc w:val="both"/>
        <w:rPr>
          <w:rFonts w:ascii="Arial" w:hAnsi="Arial" w:cs="Arial"/>
        </w:rPr>
      </w:pPr>
    </w:p>
    <w:p w:rsidR="00AC69FE" w:rsidRDefault="0024789C" w:rsidP="00AC69FE">
      <w:pPr>
        <w:jc w:val="both"/>
        <w:rPr>
          <w:rFonts w:ascii="Arial" w:hAnsi="Arial" w:cs="Arial"/>
        </w:rPr>
      </w:pPr>
      <w:r w:rsidRPr="009064EA">
        <w:rPr>
          <w:rFonts w:ascii="Arial" w:hAnsi="Arial" w:cs="Arial"/>
        </w:rPr>
        <w:t xml:space="preserve">7.1.4 Ostentem a condição </w:t>
      </w:r>
      <w:r w:rsidR="00AC69FE" w:rsidRPr="009064EA">
        <w:rPr>
          <w:rFonts w:ascii="Arial" w:hAnsi="Arial" w:cs="Arial"/>
        </w:rPr>
        <w:t>de microempresa ou empresa de pequeno porte (art. 48, I, da Lei Complementar n.º</w:t>
      </w:r>
      <w:r w:rsidR="00AC69FE">
        <w:rPr>
          <w:rFonts w:ascii="Arial" w:hAnsi="Arial" w:cs="Arial"/>
        </w:rPr>
        <w:t xml:space="preserve"> </w:t>
      </w:r>
      <w:r w:rsidR="00AC69FE" w:rsidRPr="009064EA">
        <w:rPr>
          <w:rFonts w:ascii="Arial" w:hAnsi="Arial" w:cs="Arial"/>
        </w:rPr>
        <w:t xml:space="preserve">123, de 14 de dezembro de 2006, e art. </w:t>
      </w:r>
      <w:r w:rsidR="00AC69FE">
        <w:rPr>
          <w:rFonts w:ascii="Arial" w:hAnsi="Arial" w:cs="Arial"/>
        </w:rPr>
        <w:t>I</w:t>
      </w:r>
      <w:r w:rsidR="00AC69FE" w:rsidRPr="009064EA">
        <w:rPr>
          <w:rFonts w:ascii="Arial" w:hAnsi="Arial" w:cs="Arial"/>
        </w:rPr>
        <w:t xml:space="preserve"> da Lei Complementar Municipal n.º </w:t>
      </w:r>
      <w:r w:rsidR="00AC69FE">
        <w:rPr>
          <w:rFonts w:ascii="Arial" w:hAnsi="Arial" w:cs="Arial"/>
        </w:rPr>
        <w:t>280, de 21</w:t>
      </w:r>
      <w:r w:rsidR="00AC69FE" w:rsidRPr="009064EA">
        <w:rPr>
          <w:rFonts w:ascii="Arial" w:hAnsi="Arial" w:cs="Arial"/>
        </w:rPr>
        <w:t xml:space="preserve"> de </w:t>
      </w:r>
      <w:r w:rsidR="00AC69FE">
        <w:rPr>
          <w:rFonts w:ascii="Arial" w:hAnsi="Arial" w:cs="Arial"/>
        </w:rPr>
        <w:t>dezembro de 2007</w:t>
      </w:r>
      <w:r w:rsidR="00AC69FE" w:rsidRPr="009064EA">
        <w:rPr>
          <w:rFonts w:ascii="Arial" w:hAnsi="Arial" w:cs="Arial"/>
        </w:rPr>
        <w:t xml:space="preserve">). </w:t>
      </w:r>
    </w:p>
    <w:p w:rsidR="0024789C" w:rsidRDefault="0024789C" w:rsidP="0024789C">
      <w:pPr>
        <w:jc w:val="both"/>
        <w:rPr>
          <w:rFonts w:ascii="Arial" w:hAnsi="Arial" w:cs="Arial"/>
        </w:rPr>
      </w:pPr>
    </w:p>
    <w:p w:rsidR="00AC69FE" w:rsidRPr="009064EA" w:rsidRDefault="00AC69FE" w:rsidP="0024789C">
      <w:pPr>
        <w:jc w:val="both"/>
        <w:rPr>
          <w:rFonts w:ascii="Arial" w:hAnsi="Arial" w:cs="Arial"/>
        </w:rPr>
      </w:pPr>
    </w:p>
    <w:p w:rsidR="001B3F43" w:rsidRDefault="001B3F43" w:rsidP="001B3F43">
      <w:pPr>
        <w:jc w:val="both"/>
        <w:rPr>
          <w:rFonts w:ascii="Arial" w:hAnsi="Arial" w:cs="Arial"/>
          <w:b/>
        </w:rPr>
      </w:pPr>
      <w:r w:rsidRPr="00D93B4C">
        <w:rPr>
          <w:rFonts w:ascii="Arial" w:hAnsi="Arial" w:cs="Arial"/>
          <w:b/>
        </w:rPr>
        <w:t xml:space="preserve">7.2 </w:t>
      </w:r>
      <w:proofErr w:type="gramStart"/>
      <w:r w:rsidRPr="00D93B4C">
        <w:rPr>
          <w:rFonts w:ascii="Arial" w:hAnsi="Arial" w:cs="Arial"/>
          <w:b/>
        </w:rPr>
        <w:t>É</w:t>
      </w:r>
      <w:proofErr w:type="gramEnd"/>
      <w:r w:rsidRPr="00D93B4C">
        <w:rPr>
          <w:rFonts w:ascii="Arial" w:hAnsi="Arial" w:cs="Arial"/>
          <w:b/>
        </w:rPr>
        <w:t xml:space="preserve"> vedada a participação de: </w:t>
      </w:r>
    </w:p>
    <w:p w:rsidR="00AC69FE" w:rsidRPr="00D93B4C"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7.2.1 Consórcios de empresas, qualquer que seja sua forma de constituição;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7.2.2 Empresas declaradas inidôneas para licitar ou contratar com qualquer órgão ou entidade da Administração Pública Direta ou Indireta, federal, estadual ou municipal;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7.2.3 Empresas impedidas de licitar ou contratar com o Município de Divino de São Lourenço;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7.2.4 Empresas com falência decretada, concordatárias ou em recuperação;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8 – DA PARTICIPAÇÃO DE MICROEMPRESA E EMPRESA DE PEQUENO PORTE </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rPr>
        <w:t xml:space="preserve">8.1 </w:t>
      </w:r>
      <w:r w:rsidRPr="009064EA">
        <w:rPr>
          <w:rFonts w:ascii="Arial" w:hAnsi="Arial" w:cs="Arial"/>
          <w:b/>
        </w:rPr>
        <w:t xml:space="preserve">A presente licitação é destinada exclusivamente à participação de microempresas e empresas de pequeno porte, nos termos do art. 48, I, da Lei Complementar n.º 123, de 14 de dezembro de 2006, e art. </w:t>
      </w:r>
      <w:r w:rsidR="0024789C">
        <w:rPr>
          <w:rFonts w:ascii="Arial" w:hAnsi="Arial" w:cs="Arial"/>
          <w:b/>
        </w:rPr>
        <w:t xml:space="preserve">I </w:t>
      </w:r>
      <w:r w:rsidRPr="009064EA">
        <w:rPr>
          <w:rFonts w:ascii="Arial" w:hAnsi="Arial" w:cs="Arial"/>
          <w:b/>
        </w:rPr>
        <w:t xml:space="preserve">da Lei Complementar Municipal n.º </w:t>
      </w:r>
      <w:r w:rsidR="0024789C">
        <w:rPr>
          <w:rFonts w:ascii="Arial" w:hAnsi="Arial" w:cs="Arial"/>
          <w:b/>
        </w:rPr>
        <w:t>280</w:t>
      </w:r>
      <w:r w:rsidRPr="009064EA">
        <w:rPr>
          <w:rFonts w:ascii="Arial" w:hAnsi="Arial" w:cs="Arial"/>
          <w:b/>
        </w:rPr>
        <w:t xml:space="preserve">, de </w:t>
      </w:r>
      <w:r w:rsidR="0024789C">
        <w:rPr>
          <w:rFonts w:ascii="Arial" w:hAnsi="Arial" w:cs="Arial"/>
          <w:b/>
        </w:rPr>
        <w:t>01</w:t>
      </w:r>
      <w:r w:rsidRPr="009064EA">
        <w:rPr>
          <w:rFonts w:ascii="Arial" w:hAnsi="Arial" w:cs="Arial"/>
          <w:b/>
        </w:rPr>
        <w:t xml:space="preserve"> de </w:t>
      </w:r>
      <w:r w:rsidR="0024789C">
        <w:rPr>
          <w:rFonts w:ascii="Arial" w:hAnsi="Arial" w:cs="Arial"/>
          <w:b/>
        </w:rPr>
        <w:t>dezembro de 2007</w:t>
      </w:r>
      <w:r w:rsidRPr="009064EA">
        <w:rPr>
          <w:rFonts w:ascii="Arial" w:hAnsi="Arial" w:cs="Arial"/>
          <w:b/>
        </w:rPr>
        <w:t xml:space="preserve">. </w:t>
      </w:r>
    </w:p>
    <w:p w:rsidR="0024789C" w:rsidRPr="009064EA" w:rsidRDefault="0024789C" w:rsidP="001B3F43">
      <w:pPr>
        <w:jc w:val="both"/>
        <w:rPr>
          <w:rFonts w:ascii="Arial" w:hAnsi="Arial" w:cs="Arial"/>
          <w:b/>
        </w:rPr>
      </w:pPr>
    </w:p>
    <w:p w:rsidR="001B3F43" w:rsidRDefault="001B3F43" w:rsidP="001B3F43">
      <w:pPr>
        <w:ind w:left="1134"/>
        <w:jc w:val="both"/>
        <w:rPr>
          <w:rFonts w:ascii="Arial" w:hAnsi="Arial" w:cs="Arial"/>
          <w:b/>
        </w:rPr>
      </w:pPr>
      <w:r w:rsidRPr="009064EA">
        <w:rPr>
          <w:rFonts w:ascii="Arial" w:hAnsi="Arial" w:cs="Arial"/>
          <w:b/>
        </w:rPr>
        <w:t xml:space="preserve">8.1.1-As microempresas e empresas de pequeno porte sediadas localmente gozam de prioridade de contratação, nos termos do § 3º do art. 48 da Lei Complementar n.º 123, de 14 de dezembro de 2006, e do art. 1º Decreto Municipal n.º 048/2017, benefício que se estabelece em face das peculiaridades locais, com vistas </w:t>
      </w:r>
      <w:proofErr w:type="gramStart"/>
      <w:r w:rsidRPr="009064EA">
        <w:rPr>
          <w:rFonts w:ascii="Arial" w:hAnsi="Arial" w:cs="Arial"/>
          <w:b/>
        </w:rPr>
        <w:t>a</w:t>
      </w:r>
      <w:proofErr w:type="gramEnd"/>
      <w:r w:rsidRPr="009064EA">
        <w:rPr>
          <w:rFonts w:ascii="Arial" w:hAnsi="Arial" w:cs="Arial"/>
          <w:b/>
        </w:rPr>
        <w:t xml:space="preserve"> promoção do desenvolvimento econômico e social no âmbito municipal. </w:t>
      </w:r>
    </w:p>
    <w:p w:rsidR="0024789C" w:rsidRPr="009064EA" w:rsidRDefault="0024789C" w:rsidP="001B3F43">
      <w:pPr>
        <w:ind w:left="1134"/>
        <w:jc w:val="both"/>
        <w:rPr>
          <w:rFonts w:ascii="Arial" w:hAnsi="Arial" w:cs="Arial"/>
          <w:b/>
        </w:rPr>
      </w:pPr>
    </w:p>
    <w:p w:rsidR="001B3F43" w:rsidRDefault="001B3F43" w:rsidP="001B3F43">
      <w:pPr>
        <w:ind w:left="1134"/>
        <w:jc w:val="both"/>
        <w:rPr>
          <w:rFonts w:ascii="Arial" w:hAnsi="Arial" w:cs="Arial"/>
          <w:b/>
        </w:rPr>
      </w:pPr>
      <w:r w:rsidRPr="009064EA">
        <w:rPr>
          <w:rFonts w:ascii="Arial" w:hAnsi="Arial" w:cs="Arial"/>
          <w:b/>
        </w:rPr>
        <w:t xml:space="preserve">8.1.2- Para fins de estabelecimento da prioridade de contratação, </w:t>
      </w:r>
      <w:proofErr w:type="gramStart"/>
      <w:r w:rsidRPr="009064EA">
        <w:rPr>
          <w:rFonts w:ascii="Arial" w:hAnsi="Arial" w:cs="Arial"/>
          <w:b/>
        </w:rPr>
        <w:t>entende-se</w:t>
      </w:r>
      <w:proofErr w:type="gramEnd"/>
      <w:r w:rsidRPr="009064EA">
        <w:rPr>
          <w:rFonts w:ascii="Arial" w:hAnsi="Arial" w:cs="Arial"/>
          <w:b/>
        </w:rPr>
        <w:t xml:space="preserve"> como âmbito local os limites geográficos do território do município de Divino de São Lourenço-ES, conforme inciso I do </w:t>
      </w:r>
      <w:proofErr w:type="spellStart"/>
      <w:r w:rsidRPr="009064EA">
        <w:rPr>
          <w:rFonts w:ascii="Arial" w:hAnsi="Arial" w:cs="Arial"/>
          <w:b/>
        </w:rPr>
        <w:t>paragrafo</w:t>
      </w:r>
      <w:proofErr w:type="spellEnd"/>
      <w:r w:rsidRPr="009064EA">
        <w:rPr>
          <w:rFonts w:ascii="Arial" w:hAnsi="Arial" w:cs="Arial"/>
          <w:b/>
        </w:rPr>
        <w:t xml:space="preserve"> § 1.º do Decreto Municipal nº 048/2017.</w:t>
      </w:r>
    </w:p>
    <w:p w:rsidR="0024789C" w:rsidRPr="009064EA" w:rsidRDefault="0024789C" w:rsidP="001B3F43">
      <w:pPr>
        <w:ind w:left="1134"/>
        <w:jc w:val="both"/>
        <w:rPr>
          <w:rFonts w:ascii="Arial" w:hAnsi="Arial" w:cs="Arial"/>
          <w:b/>
        </w:rPr>
      </w:pPr>
    </w:p>
    <w:p w:rsidR="001B3F43" w:rsidRDefault="001B3F43" w:rsidP="001B3F43">
      <w:pPr>
        <w:jc w:val="both"/>
        <w:rPr>
          <w:rFonts w:ascii="Arial" w:hAnsi="Arial" w:cs="Arial"/>
          <w:b/>
        </w:rPr>
      </w:pPr>
      <w:r w:rsidRPr="009064EA">
        <w:rPr>
          <w:rFonts w:ascii="Arial" w:hAnsi="Arial" w:cs="Arial"/>
          <w:b/>
        </w:rPr>
        <w:t>8.2 Para participação no presente certame e gozo dos benefícios da Lei Complementar n.º 123/2006 e suas alterações</w:t>
      </w:r>
      <w:proofErr w:type="gramStart"/>
      <w:r w:rsidRPr="009064EA">
        <w:rPr>
          <w:rFonts w:ascii="Arial" w:hAnsi="Arial" w:cs="Arial"/>
          <w:b/>
        </w:rPr>
        <w:t>, deverão</w:t>
      </w:r>
      <w:proofErr w:type="gramEnd"/>
      <w:r w:rsidRPr="009064EA">
        <w:rPr>
          <w:rFonts w:ascii="Arial" w:hAnsi="Arial" w:cs="Arial"/>
          <w:b/>
        </w:rPr>
        <w:t xml:space="preserve"> as microempresas e empresas de pequeno porte apresentar Certidão Simplificada da Junta Comercial, atestando o enquadramento, com data de expedição de no máximo 90 (noventa) dias da data de abertura da licitação (apartada do contrato social) ou cláusula equivalente, constante do Documento Constitutivo ou Alterador, em qualquer das hipóteses, com o respectivo arquivamento/averbação na Junta Comercial ou Registro Competente. </w:t>
      </w:r>
    </w:p>
    <w:p w:rsidR="0024789C" w:rsidRPr="009064EA" w:rsidRDefault="0024789C" w:rsidP="001B3F43">
      <w:pPr>
        <w:jc w:val="both"/>
        <w:rPr>
          <w:rFonts w:ascii="Arial" w:hAnsi="Arial" w:cs="Arial"/>
          <w:b/>
        </w:rPr>
      </w:pPr>
    </w:p>
    <w:p w:rsidR="001B3F43" w:rsidRDefault="001B3F43" w:rsidP="001B3F43">
      <w:pPr>
        <w:ind w:left="1134"/>
        <w:jc w:val="both"/>
        <w:rPr>
          <w:rFonts w:ascii="Arial" w:hAnsi="Arial" w:cs="Arial"/>
          <w:b/>
        </w:rPr>
      </w:pPr>
      <w:r w:rsidRPr="009064EA">
        <w:rPr>
          <w:rFonts w:ascii="Arial" w:hAnsi="Arial" w:cs="Arial"/>
          <w:b/>
        </w:rPr>
        <w:t xml:space="preserve">8.2.1 A comprovação da condição de microempresa ou empresa de pequeno porte deverá ser feita anteriormente à apresentação das propostas comerciais, na fase de credenciamento, devendo a licitante realizar a entrega do documento </w:t>
      </w:r>
      <w:r w:rsidR="00CA5B04" w:rsidRPr="009064EA">
        <w:rPr>
          <w:rFonts w:ascii="Arial" w:hAnsi="Arial" w:cs="Arial"/>
          <w:b/>
        </w:rPr>
        <w:t>comprobatório</w:t>
      </w:r>
      <w:r w:rsidRPr="009064EA">
        <w:rPr>
          <w:rFonts w:ascii="Arial" w:hAnsi="Arial" w:cs="Arial"/>
          <w:b/>
        </w:rPr>
        <w:t xml:space="preserve"> (em original ou cópia </w:t>
      </w:r>
      <w:r w:rsidR="00CA5B04" w:rsidRPr="009064EA">
        <w:rPr>
          <w:rFonts w:ascii="Arial" w:hAnsi="Arial" w:cs="Arial"/>
          <w:b/>
        </w:rPr>
        <w:t>autenticada</w:t>
      </w:r>
      <w:r w:rsidRPr="009064EA">
        <w:rPr>
          <w:rFonts w:ascii="Arial" w:hAnsi="Arial" w:cs="Arial"/>
          <w:b/>
        </w:rPr>
        <w:t xml:space="preserve">) fora de qualquer envelope, diretamente ao Pregoeiro. </w:t>
      </w:r>
    </w:p>
    <w:p w:rsidR="0024789C" w:rsidRPr="009064EA" w:rsidRDefault="0024789C" w:rsidP="001B3F43">
      <w:pPr>
        <w:ind w:left="1134"/>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8.3 A comprovação da regularidade fiscal e trabalhista da Microempresa ou Empresa de Pequeno Porte somente será exigida para efeito de assinatura do contrato, observado o seguinte: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a) Havendo alguma restrição na comprovação da regularidade fiscal e trabalhista, será assegurado </w:t>
      </w:r>
      <w:proofErr w:type="gramStart"/>
      <w:r w:rsidRPr="009064EA">
        <w:rPr>
          <w:rFonts w:ascii="Arial" w:hAnsi="Arial" w:cs="Arial"/>
        </w:rPr>
        <w:t>à</w:t>
      </w:r>
      <w:proofErr w:type="gramEnd"/>
      <w:r w:rsidRPr="009064EA">
        <w:rPr>
          <w:rFonts w:ascii="Arial" w:hAnsi="Arial" w:cs="Arial"/>
        </w:rPr>
        <w:t xml:space="preserve">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b) A </w:t>
      </w:r>
      <w:proofErr w:type="spellStart"/>
      <w:proofErr w:type="gramStart"/>
      <w:r w:rsidRPr="009064EA">
        <w:rPr>
          <w:rFonts w:ascii="Arial" w:hAnsi="Arial" w:cs="Arial"/>
        </w:rPr>
        <w:t>não-regularização</w:t>
      </w:r>
      <w:proofErr w:type="spellEnd"/>
      <w:proofErr w:type="gramEnd"/>
      <w:r w:rsidRPr="009064EA">
        <w:rPr>
          <w:rFonts w:ascii="Arial" w:hAnsi="Arial" w:cs="Arial"/>
        </w:rPr>
        <w:t xml:space="preserve"> da documentação, no prazo previsto na alínea anterior, implicará decadência do direito a contratação, sem prejuízo das sanções previstas no art. 87 da Lei nº. 8.666, de 21 de junho de 1993, sendo facultado à Administração convocar os licitantes remanescentes, na ordem de classificação, para a assinatura do contrato, ou revogar a licitação.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9 - DA FORMA DE APRESENTAÇÃO DA DECLARAÇÃO DE CUMPRIMENTO DOS REQUISITOS DE HABILITAÇÃO </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9.1- O licitante deverá apresentar, fora dos envelopes </w:t>
      </w:r>
      <w:proofErr w:type="gramStart"/>
      <w:r w:rsidRPr="009064EA">
        <w:rPr>
          <w:rFonts w:ascii="Arial" w:hAnsi="Arial" w:cs="Arial"/>
        </w:rPr>
        <w:t>1</w:t>
      </w:r>
      <w:proofErr w:type="gramEnd"/>
      <w:r w:rsidRPr="009064EA">
        <w:rPr>
          <w:rFonts w:ascii="Arial" w:hAnsi="Arial" w:cs="Arial"/>
        </w:rPr>
        <w:t xml:space="preserve"> (Proposta de Preços) e 2 (Documentos de Habilitação), Declaração de pleno atendimento aos requisitos de habilitação, de acordo com modelo constante no Anexo II deste Edital, devendo ser confeccionado em papel timbrado do licitante, assinado por seu representante legal.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10 – DA FORMA DE APRESENTAÇÃO DO ENVELOPE N.º 1 (PROPOSTA DE PREÇOS) E SEU CONTEÚDO</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10.1- A Proposta de Preços deverá ser apresentada separadamente dos documentos de habilitação, em envelope lacrado (Envelope n.º 1), contendo os seguintes dizeres na parte externa:</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10.2- A Proposta de Preços, a ser apresentada em conformidade com o modelo constante no </w:t>
      </w:r>
      <w:r w:rsidRPr="00CA5B04">
        <w:rPr>
          <w:rFonts w:ascii="Arial" w:hAnsi="Arial" w:cs="Arial"/>
          <w:b/>
          <w:shd w:val="clear" w:color="auto" w:fill="92D050"/>
        </w:rPr>
        <w:t>Anexo III deste Edital</w:t>
      </w:r>
      <w:r w:rsidRPr="009064EA">
        <w:rPr>
          <w:rFonts w:ascii="Arial" w:hAnsi="Arial" w:cs="Arial"/>
        </w:rPr>
        <w:t xml:space="preserve">, deverá: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10.2.1 </w:t>
      </w:r>
      <w:r w:rsidRPr="009064EA">
        <w:rPr>
          <w:rFonts w:ascii="Arial" w:hAnsi="Arial" w:cs="Arial"/>
        </w:rPr>
        <w:t xml:space="preserve">Ser elaborada em papel timbrado da empresa e redigida com clareza, em língua portuguesa, salvo quanto às expressões técnicas de uso corrente, não contendo rasuras, emendas, borrões ou entrelinhas, que dificultem sua análise; </w:t>
      </w:r>
    </w:p>
    <w:p w:rsidR="00CA5B04" w:rsidRPr="009064EA" w:rsidRDefault="00CA5B04"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10.2.2 </w:t>
      </w:r>
      <w:r w:rsidRPr="009064EA">
        <w:rPr>
          <w:rFonts w:ascii="Arial" w:hAnsi="Arial" w:cs="Arial"/>
        </w:rPr>
        <w:t xml:space="preserve">Conter razão social, endereço, CNPJ e inscrição estadual (ou municipal, se for o caso) do licitante, assim como, endereço completo, telefone ou fax, e endereço eletrônico, se houver, para contato;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10.2.3 </w:t>
      </w:r>
      <w:r w:rsidRPr="009064EA">
        <w:rPr>
          <w:rFonts w:ascii="Arial" w:hAnsi="Arial" w:cs="Arial"/>
        </w:rPr>
        <w:t xml:space="preserve">Conter identificação do número do Pregão;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10.2.4 </w:t>
      </w:r>
      <w:r w:rsidRPr="009064EA">
        <w:rPr>
          <w:rFonts w:ascii="Arial" w:hAnsi="Arial" w:cs="Arial"/>
        </w:rPr>
        <w:t xml:space="preserve">Ser datada e assinada pelo representante legal do licitante ou pelo procurador, na sua última página, e rubricada nas demais.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10.2.5 </w:t>
      </w:r>
      <w:r w:rsidRPr="009064EA">
        <w:rPr>
          <w:rFonts w:ascii="Arial" w:hAnsi="Arial" w:cs="Arial"/>
        </w:rPr>
        <w:t xml:space="preserve">Conter descrição completa, detalhada e precisa do objeto da licitação, bem como indicar o fabricante ou a marca dos mesmos, em conformidade com as especificações contidas neste Edital e seus Anexos, principalmente aquelas constantes do Anexo I – Memorial Descritivo.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10.2.6 </w:t>
      </w:r>
      <w:r w:rsidRPr="009064EA">
        <w:rPr>
          <w:rFonts w:ascii="Arial" w:hAnsi="Arial" w:cs="Arial"/>
        </w:rPr>
        <w:t xml:space="preserve">Conter valor por item e valor total do lote ao qual se refere </w:t>
      </w:r>
      <w:proofErr w:type="gramStart"/>
      <w:r w:rsidRPr="009064EA">
        <w:rPr>
          <w:rFonts w:ascii="Arial" w:hAnsi="Arial" w:cs="Arial"/>
        </w:rPr>
        <w:t>a</w:t>
      </w:r>
      <w:proofErr w:type="gramEnd"/>
      <w:r w:rsidRPr="009064EA">
        <w:rPr>
          <w:rFonts w:ascii="Arial" w:hAnsi="Arial" w:cs="Arial"/>
        </w:rPr>
        <w:t xml:space="preserve"> proposta, conforme o objeto deste Edital, observado os valores máximos unitário e total por lote;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w:t>
      </w:r>
      <w:r>
        <w:rPr>
          <w:rFonts w:ascii="Arial" w:hAnsi="Arial" w:cs="Arial"/>
        </w:rPr>
        <w:t xml:space="preserve">0.2.7 </w:t>
      </w:r>
      <w:r w:rsidRPr="009064EA">
        <w:rPr>
          <w:rFonts w:ascii="Arial" w:hAnsi="Arial" w:cs="Arial"/>
        </w:rPr>
        <w:t>Conter indicação do valor em moeda nacional, com no máximo 02 (duas) casas decimais;</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Pr>
          <w:rFonts w:ascii="Arial" w:hAnsi="Arial" w:cs="Arial"/>
        </w:rPr>
        <w:t xml:space="preserve"> 10.2.8 </w:t>
      </w:r>
      <w:r w:rsidRPr="009064EA">
        <w:rPr>
          <w:rFonts w:ascii="Arial" w:hAnsi="Arial" w:cs="Arial"/>
        </w:rPr>
        <w:t>Conter data, assinatura e nome completo do representante legal da empresa;</w:t>
      </w:r>
    </w:p>
    <w:p w:rsidR="001B3F43" w:rsidRDefault="001B3F43" w:rsidP="001B3F43">
      <w:pPr>
        <w:jc w:val="both"/>
        <w:rPr>
          <w:rFonts w:ascii="Arial" w:hAnsi="Arial" w:cs="Arial"/>
        </w:rPr>
      </w:pPr>
      <w:r>
        <w:rPr>
          <w:rFonts w:ascii="Arial" w:hAnsi="Arial" w:cs="Arial"/>
        </w:rPr>
        <w:t xml:space="preserve">10.2.9 </w:t>
      </w:r>
      <w:r w:rsidRPr="009064EA">
        <w:rPr>
          <w:rFonts w:ascii="Arial" w:hAnsi="Arial" w:cs="Arial"/>
        </w:rPr>
        <w:t>Conter indicação do prazo de validade das propostas de preços apresentadas, inclusive na etapa de lances verbais do P</w:t>
      </w:r>
      <w:r>
        <w:rPr>
          <w:rFonts w:ascii="Arial" w:hAnsi="Arial" w:cs="Arial"/>
        </w:rPr>
        <w:t>regão, que será de, no mínimo, 6</w:t>
      </w:r>
      <w:r w:rsidRPr="009064EA">
        <w:rPr>
          <w:rFonts w:ascii="Arial" w:hAnsi="Arial" w:cs="Arial"/>
        </w:rPr>
        <w:t>0</w:t>
      </w:r>
      <w:r>
        <w:rPr>
          <w:rFonts w:ascii="Arial" w:hAnsi="Arial" w:cs="Arial"/>
        </w:rPr>
        <w:t xml:space="preserve"> (sessenta</w:t>
      </w:r>
      <w:r w:rsidRPr="009064EA">
        <w:rPr>
          <w:rFonts w:ascii="Arial" w:hAnsi="Arial" w:cs="Arial"/>
        </w:rPr>
        <w:t xml:space="preserve">) dias, a contar da data da sessão pública do Pregão;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10.2.10 </w:t>
      </w:r>
      <w:r w:rsidRPr="009064EA">
        <w:rPr>
          <w:rFonts w:ascii="Arial" w:hAnsi="Arial" w:cs="Arial"/>
        </w:rPr>
        <w:t xml:space="preserve">Indicar o e-mail da licitante, para o qual serão remetidas as ordens de compra e demais comunicações relativas </w:t>
      </w:r>
      <w:proofErr w:type="gramStart"/>
      <w:r w:rsidRPr="009064EA">
        <w:rPr>
          <w:rFonts w:ascii="Arial" w:hAnsi="Arial" w:cs="Arial"/>
        </w:rPr>
        <w:t>a</w:t>
      </w:r>
      <w:proofErr w:type="gramEnd"/>
      <w:r w:rsidRPr="009064EA">
        <w:rPr>
          <w:rFonts w:ascii="Arial" w:hAnsi="Arial" w:cs="Arial"/>
        </w:rPr>
        <w:t xml:space="preserve"> futura e eventual execução contratual, o qual será tido por e-mail oficial, reputando-se recebidas todas as comunicações remetidas para o mesmo.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10.3 </w:t>
      </w:r>
      <w:r w:rsidRPr="009064EA">
        <w:rPr>
          <w:rFonts w:ascii="Arial" w:hAnsi="Arial" w:cs="Arial"/>
        </w:rPr>
        <w:t xml:space="preserve">No preço deverão estar incluídos, além do lucro, todas as despesas e custos como frete, seguro, tributos de qualquer natureza e todas as demais despesas, diretas ou indiretas, relacionadas com o fornecimento do objeto da presente licitação.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10.4 </w:t>
      </w:r>
      <w:r w:rsidRPr="009064EA">
        <w:rPr>
          <w:rFonts w:ascii="Arial" w:hAnsi="Arial" w:cs="Arial"/>
        </w:rPr>
        <w:t xml:space="preserve">A apresentação da Proposta de Preços pelo licitante implica na aceitação: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Pr>
          <w:rFonts w:ascii="Arial" w:hAnsi="Arial" w:cs="Arial"/>
        </w:rPr>
        <w:t>10.4.1</w:t>
      </w:r>
      <w:r w:rsidRPr="009064EA">
        <w:rPr>
          <w:rFonts w:ascii="Arial" w:hAnsi="Arial" w:cs="Arial"/>
        </w:rPr>
        <w:t xml:space="preserve"> Do prazo de pagamento, de acordo com o subitem 25.3;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10.4.2 Das demais condições estabelecidas neste Edital e em seus Anexos. </w:t>
      </w:r>
    </w:p>
    <w:p w:rsidR="00CA5B04" w:rsidRDefault="00CA5B04" w:rsidP="001B3F43">
      <w:pPr>
        <w:jc w:val="both"/>
        <w:rPr>
          <w:rFonts w:ascii="Arial" w:hAnsi="Arial" w:cs="Arial"/>
        </w:rPr>
      </w:pPr>
    </w:p>
    <w:p w:rsidR="0024789C" w:rsidRPr="009064EA" w:rsidRDefault="0024789C" w:rsidP="001B3F43">
      <w:pPr>
        <w:jc w:val="both"/>
        <w:rPr>
          <w:rFonts w:ascii="Arial" w:hAnsi="Arial" w:cs="Arial"/>
        </w:rPr>
      </w:pPr>
    </w:p>
    <w:p w:rsidR="005C4644" w:rsidRDefault="001B3F43" w:rsidP="001B3F43">
      <w:pPr>
        <w:jc w:val="both"/>
        <w:rPr>
          <w:rFonts w:ascii="Arial" w:hAnsi="Arial" w:cs="Arial"/>
          <w:b/>
        </w:rPr>
      </w:pPr>
      <w:r w:rsidRPr="009064EA">
        <w:rPr>
          <w:rFonts w:ascii="Arial" w:hAnsi="Arial" w:cs="Arial"/>
          <w:b/>
        </w:rPr>
        <w:lastRenderedPageBreak/>
        <w:t>11 - DA FORMA DE APRESENTAÇÃO DO ENVELOPE N.º 2 (DOCUMENTOS DE HABILITAÇÃO) E SEU CONTEÚDO</w:t>
      </w:r>
      <w:r w:rsidR="005C4644">
        <w:rPr>
          <w:rFonts w:ascii="Arial" w:hAnsi="Arial" w:cs="Arial"/>
          <w:b/>
        </w:rPr>
        <w:t>.</w:t>
      </w:r>
    </w:p>
    <w:p w:rsidR="001B3F43" w:rsidRPr="009064EA" w:rsidRDefault="001B3F43" w:rsidP="001B3F43">
      <w:pPr>
        <w:jc w:val="both"/>
        <w:rPr>
          <w:rFonts w:ascii="Arial" w:hAnsi="Arial" w:cs="Arial"/>
          <w:b/>
        </w:rPr>
      </w:pPr>
      <w:r w:rsidRPr="009064EA">
        <w:rPr>
          <w:rFonts w:ascii="Arial" w:hAnsi="Arial" w:cs="Arial"/>
          <w:b/>
        </w:rPr>
        <w:t xml:space="preserve"> </w:t>
      </w:r>
    </w:p>
    <w:p w:rsidR="001B3F43" w:rsidRDefault="001B3F43" w:rsidP="001B3F43">
      <w:pPr>
        <w:jc w:val="both"/>
        <w:rPr>
          <w:rFonts w:ascii="Arial" w:hAnsi="Arial" w:cs="Arial"/>
        </w:rPr>
      </w:pPr>
      <w:r w:rsidRPr="009064EA">
        <w:rPr>
          <w:rFonts w:ascii="Arial" w:hAnsi="Arial" w:cs="Arial"/>
        </w:rPr>
        <w:t>11.1 Os documentos de habilitação deverão ser apresentados separadamente da Proposta de Preços, em envelope lacrado (Envelope n.º 2), contendo os seguintes dizeres na parte externa:</w:t>
      </w:r>
    </w:p>
    <w:p w:rsidR="0024789C" w:rsidRPr="009064EA" w:rsidRDefault="0024789C" w:rsidP="001B3F43">
      <w:pPr>
        <w:jc w:val="both"/>
        <w:rPr>
          <w:rFonts w:ascii="Arial" w:hAnsi="Arial" w:cs="Arial"/>
        </w:rPr>
      </w:pP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ENVELOPE </w:t>
      </w:r>
      <w:r>
        <w:rPr>
          <w:rFonts w:ascii="Arial" w:hAnsi="Arial" w:cs="Arial"/>
          <w:b/>
        </w:rPr>
        <w:t>Nº 02- HABILITAÇÃO</w:t>
      </w:r>
      <w:r w:rsidRPr="009064EA">
        <w:rPr>
          <w:rFonts w:ascii="Arial" w:hAnsi="Arial" w:cs="Arial"/>
          <w:b/>
        </w:rPr>
        <w:t xml:space="preserve"> </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MUNICÍPIO DE DIVINO DE SÃO LOURENÇO-ES</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(NOME COMPLETO DO PROPONENTE) </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ENDEREÇO: </w:t>
      </w:r>
    </w:p>
    <w:p w:rsidR="005F7FE8"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CNPJ: </w:t>
      </w:r>
    </w:p>
    <w:p w:rsidR="005F7FE8" w:rsidRPr="009064EA" w:rsidRDefault="00CA5B04"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 10/2020.</w:t>
      </w:r>
    </w:p>
    <w:p w:rsidR="005F7FE8" w:rsidRPr="009064EA" w:rsidRDefault="00CA5B04"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DATA DE ABERTURA: 11/08</w:t>
      </w:r>
      <w:r w:rsidR="005F7FE8" w:rsidRPr="009064EA">
        <w:rPr>
          <w:rFonts w:ascii="Arial" w:hAnsi="Arial" w:cs="Arial"/>
          <w:b/>
        </w:rPr>
        <w:t xml:space="preserve">/2020. </w:t>
      </w:r>
    </w:p>
    <w:p w:rsidR="005F7FE8" w:rsidRPr="009064EA" w:rsidRDefault="00CA5B04"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HORÁRIO: </w:t>
      </w:r>
      <w:proofErr w:type="gramStart"/>
      <w:r>
        <w:rPr>
          <w:rFonts w:ascii="Arial" w:hAnsi="Arial" w:cs="Arial"/>
          <w:b/>
        </w:rPr>
        <w:t>09:0</w:t>
      </w:r>
      <w:r w:rsidR="005F7FE8" w:rsidRPr="009064EA">
        <w:rPr>
          <w:rFonts w:ascii="Arial" w:hAnsi="Arial" w:cs="Arial"/>
          <w:b/>
        </w:rPr>
        <w:t>0</w:t>
      </w:r>
      <w:proofErr w:type="gramEnd"/>
      <w:r>
        <w:rPr>
          <w:rFonts w:ascii="Arial" w:hAnsi="Arial" w:cs="Arial"/>
          <w:b/>
        </w:rPr>
        <w:t xml:space="preserve"> </w:t>
      </w:r>
      <w:r w:rsidR="005F7FE8" w:rsidRPr="009064EA">
        <w:rPr>
          <w:rFonts w:ascii="Arial" w:hAnsi="Arial" w:cs="Arial"/>
          <w:b/>
        </w:rPr>
        <w:t>h</w:t>
      </w:r>
      <w:r>
        <w:rPr>
          <w:rFonts w:ascii="Arial" w:hAnsi="Arial" w:cs="Arial"/>
          <w:b/>
        </w:rPr>
        <w:t>oras</w:t>
      </w:r>
      <w:r w:rsidR="005F7FE8" w:rsidRPr="009064EA">
        <w:rPr>
          <w:rFonts w:ascii="Arial" w:hAnsi="Arial" w:cs="Arial"/>
          <w:b/>
        </w:rPr>
        <w:t xml:space="preserve"> </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11.2- Os documentos necessários à habilitação deverão ser apresentados em original, cópia autenticada por tabelião de notas, ou cópia acompanhada do original para autenticação pelo Pregoeiro ou por membro da Equipe de Apoio.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11.3- Os documentos deverão ser entregues, preferencialmente, na sequência indicada nos itens abaixo, a fim de permitir celeridade na sua conferência e no seu exame.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11.4- A </w:t>
      </w:r>
      <w:r w:rsidRPr="005F7FE8">
        <w:rPr>
          <w:rFonts w:ascii="Arial" w:hAnsi="Arial" w:cs="Arial"/>
          <w:b/>
          <w:u w:val="single"/>
        </w:rPr>
        <w:t>Habilitação Jurídica</w:t>
      </w:r>
      <w:r w:rsidRPr="009064EA">
        <w:rPr>
          <w:rFonts w:ascii="Arial" w:hAnsi="Arial" w:cs="Arial"/>
        </w:rPr>
        <w:t xml:space="preserve"> será demonstrada pela apresentação dos seguintes documentos: </w:t>
      </w:r>
    </w:p>
    <w:p w:rsidR="001B3F43" w:rsidRDefault="001B3F43" w:rsidP="001B3F43">
      <w:pPr>
        <w:jc w:val="both"/>
        <w:rPr>
          <w:rFonts w:ascii="Arial" w:hAnsi="Arial" w:cs="Arial"/>
        </w:rPr>
      </w:pPr>
      <w:r w:rsidRPr="009064EA">
        <w:rPr>
          <w:rFonts w:ascii="Arial" w:hAnsi="Arial" w:cs="Arial"/>
        </w:rPr>
        <w:t xml:space="preserve">11.4.1- Registro comercial (Requerimento de Empresário), no caso de empresa individual;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11.4.2- Ato constitutivo, Estatuto ou Contrato Social e todas as alterações, no caso de sociedade empresária limitada, ou Estatuto, no caso de sociedade por ações, acompanhado de documento de eleição de seus administradores.</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11.4.2.1 Preferencialmente, em substituição às alterações contratuais, a licitante apresentará o Contrato Social consolidado e alterações posteriores.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11.4.3 Inscrição do ato constitutivo, no caso de sociedades civis, acompanhada de prova de diretoria em exercício.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11.4.4 Decreto de autorização, em se tratando de empresa ou sociedade estrangeira em funcionamento no País, e ato de registro ou autorização para funcionamento expedido pelo órgão competente, quando a atividade assim o exigir.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 A </w:t>
      </w:r>
      <w:r w:rsidRPr="005F7FE8">
        <w:rPr>
          <w:rFonts w:ascii="Arial" w:hAnsi="Arial" w:cs="Arial"/>
          <w:b/>
          <w:u w:val="single"/>
        </w:rPr>
        <w:t>Regularidade Fiscal</w:t>
      </w:r>
      <w:r w:rsidRPr="009064EA">
        <w:rPr>
          <w:rFonts w:ascii="Arial" w:hAnsi="Arial" w:cs="Arial"/>
        </w:rPr>
        <w:t xml:space="preserve"> será demonstrada pela apresentação dos seguintes documentos: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11.5.1 Prova de inscrição no Cadastro Nacional de Pessoas Jurídicas do Ministério da Fazenda (CNPJ);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11.5.2 Prova de inscrição no Cadastro de Contribuinte Estadual, relativo ao domicílio ou sede da proponente, pertinente ao ramo de atividade e compatível com o objeto da presente Licitação ou, se for o caso, Certidão Narrativa de Inexistência de Inscrição de nome Empresarial ou CNPJ no Cadastro de Contribuintes do ICMS.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11.5.3 Prova de regularidade para com a Fazenda Federal e Seguridade Social, mediante apresentação de </w:t>
      </w:r>
      <w:r w:rsidRPr="0038411D">
        <w:rPr>
          <w:rFonts w:ascii="Arial" w:hAnsi="Arial" w:cs="Arial"/>
          <w:b/>
        </w:rPr>
        <w:t>Certidão Negativa de Débitos Relativos aos Tributos Federais e à Dívida Ativa da União</w:t>
      </w:r>
      <w:r w:rsidRPr="009064EA">
        <w:rPr>
          <w:rFonts w:ascii="Arial" w:hAnsi="Arial" w:cs="Arial"/>
        </w:rPr>
        <w:t xml:space="preserve">, nos termos da Portaria Conjunta RFB/PGFN nº 1.751, de 02/10/2014;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11.5.4 Prova de Regularidade perante o Fundo de Garantia por Tempo de Serviço – FGTS (CRF), emitida pela Caixa Econômica Federal;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11.5.5 Prova de Regularidade para com a Fazenda Estadual, emitida pela Secretaria de Estado da Fazenda</w:t>
      </w:r>
      <w:r>
        <w:rPr>
          <w:rFonts w:ascii="Arial" w:hAnsi="Arial" w:cs="Arial"/>
        </w:rPr>
        <w:t xml:space="preserve">, </w:t>
      </w:r>
      <w:r w:rsidRPr="009064EA">
        <w:rPr>
          <w:rFonts w:ascii="Arial" w:hAnsi="Arial" w:cs="Arial"/>
        </w:rPr>
        <w:t xml:space="preserve">do domicílio ou sede da licitante;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11.5.6 Prova de Regularidade para com a Fazenda Municipal (Certidão quanto a Tributos Municipais), do domicílio ou sede da licitante. </w:t>
      </w:r>
    </w:p>
    <w:p w:rsidR="0024789C" w:rsidRPr="009064EA" w:rsidRDefault="0024789C" w:rsidP="001B3F43">
      <w:pPr>
        <w:jc w:val="both"/>
        <w:rPr>
          <w:rFonts w:ascii="Arial" w:hAnsi="Arial" w:cs="Arial"/>
        </w:rPr>
      </w:pPr>
    </w:p>
    <w:p w:rsidR="001B3F43" w:rsidRDefault="001B3F43" w:rsidP="001B3F43">
      <w:pPr>
        <w:jc w:val="both"/>
        <w:rPr>
          <w:rFonts w:ascii="Arial" w:hAnsi="Arial" w:cs="Arial"/>
          <w:b/>
        </w:rPr>
      </w:pPr>
      <w:proofErr w:type="spellStart"/>
      <w:r w:rsidRPr="009064EA">
        <w:rPr>
          <w:rFonts w:ascii="Arial" w:hAnsi="Arial" w:cs="Arial"/>
        </w:rPr>
        <w:t>Obs</w:t>
      </w:r>
      <w:proofErr w:type="spellEnd"/>
      <w:r w:rsidRPr="009064EA">
        <w:rPr>
          <w:rFonts w:ascii="Arial" w:hAnsi="Arial" w:cs="Arial"/>
        </w:rPr>
        <w:t xml:space="preserve">: </w:t>
      </w:r>
      <w:r w:rsidRPr="0038411D">
        <w:rPr>
          <w:rFonts w:ascii="Arial" w:hAnsi="Arial" w:cs="Arial"/>
          <w:b/>
        </w:rPr>
        <w:t xml:space="preserve">A Certidão Positiva com efeitos de Negativa, expedida por qualquer órgão da Administração Pública direta ou indireta, exigível para este Pregão, constitui documento hábil para a comprovação da regularidade fiscal da licitante. </w:t>
      </w:r>
    </w:p>
    <w:p w:rsidR="0024789C" w:rsidRPr="0038411D" w:rsidRDefault="0024789C" w:rsidP="001B3F43">
      <w:pPr>
        <w:jc w:val="both"/>
        <w:rPr>
          <w:rFonts w:ascii="Arial" w:hAnsi="Arial" w:cs="Arial"/>
          <w:b/>
        </w:rPr>
      </w:pPr>
    </w:p>
    <w:p w:rsidR="001B3F43" w:rsidRPr="009064EA" w:rsidRDefault="001B3F43" w:rsidP="001B3F43">
      <w:pPr>
        <w:jc w:val="both"/>
        <w:rPr>
          <w:rFonts w:ascii="Arial" w:hAnsi="Arial" w:cs="Arial"/>
        </w:rPr>
      </w:pPr>
      <w:r w:rsidRPr="009064EA">
        <w:rPr>
          <w:rFonts w:ascii="Arial" w:hAnsi="Arial" w:cs="Arial"/>
        </w:rPr>
        <w:t xml:space="preserve">1. Considera-se certidão positiva com efeitos de negativa aquela que contemple a existência de débitos: </w:t>
      </w:r>
    </w:p>
    <w:p w:rsidR="001B3F43" w:rsidRPr="009064EA" w:rsidRDefault="001B3F43" w:rsidP="001B3F43">
      <w:pPr>
        <w:jc w:val="both"/>
        <w:rPr>
          <w:rFonts w:ascii="Arial" w:hAnsi="Arial" w:cs="Arial"/>
        </w:rPr>
      </w:pPr>
      <w:r w:rsidRPr="009064EA">
        <w:rPr>
          <w:rFonts w:ascii="Arial" w:hAnsi="Arial" w:cs="Arial"/>
        </w:rPr>
        <w:t>1.a Não vencidos;</w:t>
      </w:r>
    </w:p>
    <w:p w:rsidR="001B3F43" w:rsidRDefault="001B3F43" w:rsidP="001B3F43">
      <w:pPr>
        <w:jc w:val="both"/>
        <w:rPr>
          <w:rFonts w:ascii="Arial" w:hAnsi="Arial" w:cs="Arial"/>
        </w:rPr>
      </w:pPr>
      <w:r w:rsidRPr="009064EA">
        <w:rPr>
          <w:rFonts w:ascii="Arial" w:hAnsi="Arial" w:cs="Arial"/>
        </w:rPr>
        <w:t xml:space="preserve">1.b Em curso de cobrança executiva em que tenha sido efetuada a penhora; 1.c Cuja exigibilidade esteja suspensa;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11.6 A </w:t>
      </w:r>
      <w:r w:rsidRPr="005F7FE8">
        <w:rPr>
          <w:rFonts w:ascii="Arial" w:hAnsi="Arial" w:cs="Arial"/>
          <w:b/>
          <w:u w:val="single"/>
        </w:rPr>
        <w:t>Regularidade Trabalhista</w:t>
      </w:r>
      <w:r w:rsidRPr="009064EA">
        <w:rPr>
          <w:rFonts w:ascii="Arial" w:hAnsi="Arial" w:cs="Arial"/>
        </w:rPr>
        <w:t xml:space="preserve"> será demonstrada pela apresentação do seguinte documento: </w:t>
      </w:r>
    </w:p>
    <w:p w:rsidR="004409B5" w:rsidRPr="009064EA" w:rsidRDefault="004409B5"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11.6.1 </w:t>
      </w:r>
      <w:r w:rsidRPr="0038411D">
        <w:rPr>
          <w:rFonts w:ascii="Arial" w:hAnsi="Arial" w:cs="Arial"/>
          <w:b/>
        </w:rPr>
        <w:t>Prova de Inexistência de Débitos Trabalhistas</w:t>
      </w:r>
      <w:r w:rsidRPr="009064EA">
        <w:rPr>
          <w:rFonts w:ascii="Arial" w:hAnsi="Arial" w:cs="Arial"/>
        </w:rPr>
        <w:t xml:space="preserve">, mediante apresentação de CNDT (Certidão Negativa de Débitos Trabalhistas), emitida pelo TST (Tribunal Superior do Trabalho). </w:t>
      </w:r>
    </w:p>
    <w:p w:rsidR="0024789C" w:rsidRPr="009064EA" w:rsidRDefault="0024789C" w:rsidP="001B3F43">
      <w:pPr>
        <w:jc w:val="both"/>
        <w:rPr>
          <w:rFonts w:ascii="Arial" w:hAnsi="Arial" w:cs="Arial"/>
        </w:rPr>
      </w:pPr>
    </w:p>
    <w:p w:rsidR="001B3F43" w:rsidRDefault="001B3F43" w:rsidP="001B3F43">
      <w:pPr>
        <w:jc w:val="both"/>
        <w:rPr>
          <w:rFonts w:ascii="Arial" w:hAnsi="Arial" w:cs="Arial"/>
        </w:rPr>
      </w:pPr>
      <w:proofErr w:type="spellStart"/>
      <w:r w:rsidRPr="009064EA">
        <w:rPr>
          <w:rFonts w:ascii="Arial" w:hAnsi="Arial" w:cs="Arial"/>
        </w:rPr>
        <w:t>Obs</w:t>
      </w:r>
      <w:proofErr w:type="spellEnd"/>
      <w:r w:rsidRPr="009064EA">
        <w:rPr>
          <w:rFonts w:ascii="Arial" w:hAnsi="Arial" w:cs="Arial"/>
        </w:rPr>
        <w:t xml:space="preserve">: </w:t>
      </w:r>
      <w:r w:rsidRPr="0038411D">
        <w:rPr>
          <w:rFonts w:ascii="Arial" w:hAnsi="Arial" w:cs="Arial"/>
          <w:b/>
        </w:rPr>
        <w:t>Para efeito de verificação da validade das certidões de regularidade fiscal, se outro prazo não constar da lei ou dos próprios documentos, serão consideradas válidas aquelas emitidas no período de 90 (noventa) dias que antecedem a data da sessão do Pregão.</w:t>
      </w:r>
      <w:r w:rsidRPr="009064EA">
        <w:rPr>
          <w:rFonts w:ascii="Arial" w:hAnsi="Arial" w:cs="Arial"/>
        </w:rPr>
        <w:t xml:space="preserve"> </w:t>
      </w:r>
    </w:p>
    <w:p w:rsidR="005F7FE8" w:rsidRPr="005F7FE8" w:rsidRDefault="005F7FE8" w:rsidP="001B3F43">
      <w:pPr>
        <w:jc w:val="both"/>
        <w:rPr>
          <w:rFonts w:ascii="Arial" w:hAnsi="Arial" w:cs="Arial"/>
          <w:b/>
        </w:rPr>
      </w:pPr>
      <w:r w:rsidRPr="005F7FE8">
        <w:rPr>
          <w:rFonts w:ascii="Arial" w:hAnsi="Arial" w:cs="Arial"/>
          <w:b/>
          <w:lang w:val="pt-PT"/>
        </w:rPr>
        <w:t> </w:t>
      </w:r>
    </w:p>
    <w:p w:rsidR="001B3F43" w:rsidRDefault="00CA5B04" w:rsidP="001B3F43">
      <w:pPr>
        <w:jc w:val="both"/>
        <w:rPr>
          <w:rFonts w:ascii="Arial" w:hAnsi="Arial" w:cs="Arial"/>
          <w:b/>
        </w:rPr>
      </w:pPr>
      <w:r>
        <w:rPr>
          <w:rFonts w:ascii="Arial" w:hAnsi="Arial" w:cs="Arial"/>
          <w:b/>
        </w:rPr>
        <w:t>11.7</w:t>
      </w:r>
      <w:r w:rsidR="001B3F43" w:rsidRPr="0038411D">
        <w:rPr>
          <w:rFonts w:ascii="Arial" w:hAnsi="Arial" w:cs="Arial"/>
          <w:b/>
        </w:rPr>
        <w:t xml:space="preserve"> Outros documentos a serem apresentados: </w:t>
      </w:r>
    </w:p>
    <w:p w:rsidR="0024789C" w:rsidRPr="0038411D" w:rsidRDefault="0024789C" w:rsidP="001B3F43">
      <w:pPr>
        <w:jc w:val="both"/>
        <w:rPr>
          <w:rFonts w:ascii="Arial" w:hAnsi="Arial" w:cs="Arial"/>
          <w:b/>
        </w:rPr>
      </w:pPr>
    </w:p>
    <w:p w:rsidR="001B3F43" w:rsidRDefault="00CA5B04" w:rsidP="001B3F43">
      <w:pPr>
        <w:jc w:val="both"/>
        <w:rPr>
          <w:rFonts w:ascii="Arial" w:hAnsi="Arial" w:cs="Arial"/>
        </w:rPr>
      </w:pPr>
      <w:r>
        <w:rPr>
          <w:rFonts w:ascii="Arial" w:hAnsi="Arial" w:cs="Arial"/>
        </w:rPr>
        <w:t>11.7</w:t>
      </w:r>
      <w:r w:rsidR="001B3F43" w:rsidRPr="009064EA">
        <w:rPr>
          <w:rFonts w:ascii="Arial" w:hAnsi="Arial" w:cs="Arial"/>
        </w:rPr>
        <w:t xml:space="preserve">.1 Declaração do cumprimento do disposto no inciso XXXIII, art. 7º, da Constituição Federal, conforme modelo do Anexo V deste Edital. </w:t>
      </w:r>
    </w:p>
    <w:p w:rsidR="005F7FE8" w:rsidRPr="009064EA" w:rsidRDefault="005F7FE8" w:rsidP="001B3F43">
      <w:pPr>
        <w:jc w:val="both"/>
        <w:rPr>
          <w:rFonts w:ascii="Arial" w:hAnsi="Arial" w:cs="Arial"/>
        </w:rPr>
      </w:pPr>
    </w:p>
    <w:p w:rsidR="001B3F43" w:rsidRDefault="00CA5B04" w:rsidP="001B3F43">
      <w:pPr>
        <w:jc w:val="both"/>
        <w:rPr>
          <w:rFonts w:ascii="Arial" w:hAnsi="Arial" w:cs="Arial"/>
        </w:rPr>
      </w:pPr>
      <w:r>
        <w:rPr>
          <w:rFonts w:ascii="Arial" w:hAnsi="Arial" w:cs="Arial"/>
        </w:rPr>
        <w:t>11.7</w:t>
      </w:r>
      <w:r w:rsidR="001B3F43" w:rsidRPr="009064EA">
        <w:rPr>
          <w:rFonts w:ascii="Arial" w:hAnsi="Arial" w:cs="Arial"/>
        </w:rPr>
        <w:t xml:space="preserve">.2 Declaração de inexistência de impedimento legal para licitar ou contratar com a Administração, conforme modelo do Anexo VI deste Edital.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proofErr w:type="spellStart"/>
      <w:r w:rsidRPr="009064EA">
        <w:rPr>
          <w:rFonts w:ascii="Arial" w:hAnsi="Arial" w:cs="Arial"/>
        </w:rPr>
        <w:lastRenderedPageBreak/>
        <w:t>Obs</w:t>
      </w:r>
      <w:proofErr w:type="spellEnd"/>
      <w:r w:rsidRPr="009064EA">
        <w:rPr>
          <w:rFonts w:ascii="Arial" w:hAnsi="Arial" w:cs="Arial"/>
        </w:rPr>
        <w:t xml:space="preserve">: </w:t>
      </w:r>
      <w:r w:rsidRPr="0038411D">
        <w:rPr>
          <w:rFonts w:ascii="Arial" w:hAnsi="Arial" w:cs="Arial"/>
          <w:b/>
        </w:rPr>
        <w:t xml:space="preserve">Os documentos necessários à habilitação do proponente poderão ser apresentados em original, por qualquer processo de cópia autenticada por cartório competente, por Pregoeiro ou por membro da Equipe de Apoio, mediante conferência da cópia com o original ou publicação em órgão de imprensa oficial. </w:t>
      </w:r>
    </w:p>
    <w:p w:rsidR="005F7FE8" w:rsidRPr="0038411D" w:rsidRDefault="005F7FE8" w:rsidP="001B3F43">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b/>
        </w:rPr>
        <w:t>12 - DOS REQUERIMENTOS DE ESCLA</w:t>
      </w:r>
      <w:r w:rsidR="004409B5">
        <w:rPr>
          <w:rFonts w:ascii="Arial" w:hAnsi="Arial" w:cs="Arial"/>
          <w:b/>
        </w:rPr>
        <w:t>RECIMENTOS EM RELAÇÃO AO EDITAL.</w:t>
      </w:r>
    </w:p>
    <w:p w:rsidR="004409B5" w:rsidRPr="009064EA" w:rsidRDefault="004409B5"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12.1 </w:t>
      </w:r>
      <w:proofErr w:type="gramStart"/>
      <w:r w:rsidRPr="009064EA">
        <w:rPr>
          <w:rFonts w:ascii="Arial" w:hAnsi="Arial" w:cs="Arial"/>
        </w:rPr>
        <w:t>É</w:t>
      </w:r>
      <w:proofErr w:type="gramEnd"/>
      <w:r w:rsidRPr="009064EA">
        <w:rPr>
          <w:rFonts w:ascii="Arial" w:hAnsi="Arial" w:cs="Arial"/>
        </w:rPr>
        <w:t xml:space="preserve"> facultada a qualquer interessado a apresentação de requerimento de esclarecimentos sobre este ato convocatório e seus Anexos, desde que protocolado em prazo não inferior a 02 (dois) dias úteis anteriores à data fixada para recebimento das propostas.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12.3 O requerimento, dirigido à autoridade subscritora do Edital, deverá ser devidamente protocolado no setor de Protocolos da Prefeitura do Município de Divino de São Lourenço, durante o horário normal</w:t>
      </w:r>
      <w:r>
        <w:rPr>
          <w:rFonts w:ascii="Arial" w:hAnsi="Arial" w:cs="Arial"/>
        </w:rPr>
        <w:t xml:space="preserve"> de expediente, das </w:t>
      </w:r>
      <w:proofErr w:type="gramStart"/>
      <w:r>
        <w:rPr>
          <w:rFonts w:ascii="Arial" w:hAnsi="Arial" w:cs="Arial"/>
        </w:rPr>
        <w:t>08:00</w:t>
      </w:r>
      <w:proofErr w:type="gramEnd"/>
      <w:r>
        <w:rPr>
          <w:rFonts w:ascii="Arial" w:hAnsi="Arial" w:cs="Arial"/>
        </w:rPr>
        <w:t>h às 11:00h e das 12:00h às 15:0</w:t>
      </w:r>
      <w:r w:rsidRPr="009064EA">
        <w:rPr>
          <w:rFonts w:ascii="Arial" w:hAnsi="Arial" w:cs="Arial"/>
        </w:rPr>
        <w:t xml:space="preserve">0h.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12.4 Alternativamente poderá o requerimento ser enviado para o e-mail</w:t>
      </w:r>
      <w:r>
        <w:rPr>
          <w:rFonts w:ascii="Arial" w:hAnsi="Arial" w:cs="Arial"/>
        </w:rPr>
        <w:t xml:space="preserve"> </w:t>
      </w:r>
      <w:hyperlink r:id="rId10" w:history="1">
        <w:r w:rsidRPr="00E357DB">
          <w:rPr>
            <w:rStyle w:val="Hyperlink"/>
            <w:rFonts w:ascii="Arial" w:hAnsi="Arial" w:cs="Arial"/>
          </w:rPr>
          <w:t>licitacao@dslourenco.es.gov.br</w:t>
        </w:r>
      </w:hyperlink>
      <w:proofErr w:type="gramStart"/>
      <w:r>
        <w:rPr>
          <w:rFonts w:ascii="Arial" w:hAnsi="Arial" w:cs="Arial"/>
        </w:rPr>
        <w:t xml:space="preserve"> </w:t>
      </w:r>
      <w:r w:rsidRPr="009064EA">
        <w:rPr>
          <w:rFonts w:ascii="Arial" w:hAnsi="Arial" w:cs="Arial"/>
        </w:rPr>
        <w:t>,</w:t>
      </w:r>
      <w:proofErr w:type="gramEnd"/>
      <w:r w:rsidRPr="009064EA">
        <w:rPr>
          <w:rFonts w:ascii="Arial" w:hAnsi="Arial" w:cs="Arial"/>
        </w:rPr>
        <w:t xml:space="preserve"> correndo por conta do interessado o risco de seu efetivo recebimento pelo destinatário em tempo hábil.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12.5 Os esclarecimentos deverão ser prestados pela autoridade subscritora do Edital, no prazo de 01 (um) dia útil, a contar do protocolo do requerimento, passando este a integrar, juntamente com aqueles, os autos do procedimento.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12.6 As questões formuladas que forem de interesse geral, bem como as respostas do Pregoeiro, serão divulgadas para todos os que retiraram o Edital, resguardando-se o sigilo quanto à identificação da empresa consulente. </w:t>
      </w:r>
    </w:p>
    <w:p w:rsidR="005F7FE8" w:rsidRPr="009064EA" w:rsidRDefault="005F7FE8"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13 - DA SOLICITAÇÃO DE PROVIDÊNCIAS E IMPUGNAÇÃO AO EDITAL </w:t>
      </w:r>
    </w:p>
    <w:p w:rsidR="001B3F43" w:rsidRDefault="001B3F43" w:rsidP="001B3F43">
      <w:pPr>
        <w:jc w:val="both"/>
        <w:rPr>
          <w:rFonts w:ascii="Arial" w:hAnsi="Arial" w:cs="Arial"/>
        </w:rPr>
      </w:pPr>
      <w:r w:rsidRPr="009064EA">
        <w:rPr>
          <w:rFonts w:ascii="Arial" w:hAnsi="Arial" w:cs="Arial"/>
        </w:rPr>
        <w:t xml:space="preserve">13.1 </w:t>
      </w:r>
      <w:proofErr w:type="gramStart"/>
      <w:r w:rsidRPr="009064EA">
        <w:rPr>
          <w:rFonts w:ascii="Arial" w:hAnsi="Arial" w:cs="Arial"/>
        </w:rPr>
        <w:t>É</w:t>
      </w:r>
      <w:proofErr w:type="gramEnd"/>
      <w:r w:rsidRPr="009064EA">
        <w:rPr>
          <w:rFonts w:ascii="Arial" w:hAnsi="Arial" w:cs="Arial"/>
        </w:rPr>
        <w:t xml:space="preserve"> facultada a qualquer interessado a apresentação de requerimento para que sejam tomadas providências em relação ao Edital e seus Anexos, ou para impugná-los, desde que protocolado em prazo não inferior a 02 (dois) dias úteis anteriores à data fixada para recebimento das propostas, e protocolado no Protoc</w:t>
      </w:r>
      <w:r w:rsidR="00746C37">
        <w:rPr>
          <w:rFonts w:ascii="Arial" w:hAnsi="Arial" w:cs="Arial"/>
        </w:rPr>
        <w:t>olo Geral da Prefeitura Municip</w:t>
      </w:r>
      <w:r w:rsidR="00746C37" w:rsidRPr="009064EA">
        <w:rPr>
          <w:rFonts w:ascii="Arial" w:hAnsi="Arial" w:cs="Arial"/>
        </w:rPr>
        <w:t>al</w:t>
      </w:r>
      <w:r w:rsidRPr="009064EA">
        <w:rPr>
          <w:rFonts w:ascii="Arial" w:hAnsi="Arial" w:cs="Arial"/>
        </w:rPr>
        <w:t xml:space="preserve"> de Divino de São Lourenço-ES, durante o horário normal de expediente. </w:t>
      </w:r>
    </w:p>
    <w:p w:rsidR="00AC69FE" w:rsidRPr="009064EA" w:rsidRDefault="00AC69FE" w:rsidP="001B3F43">
      <w:pPr>
        <w:jc w:val="both"/>
        <w:rPr>
          <w:rFonts w:ascii="Arial" w:hAnsi="Arial" w:cs="Arial"/>
        </w:rPr>
      </w:pPr>
    </w:p>
    <w:p w:rsidR="001B3F43" w:rsidRPr="005C4644" w:rsidRDefault="001B3F43" w:rsidP="005C4644">
      <w:pPr>
        <w:shd w:val="clear" w:color="auto" w:fill="FFFF00"/>
        <w:jc w:val="both"/>
        <w:rPr>
          <w:rFonts w:ascii="Arial" w:hAnsi="Arial" w:cs="Arial"/>
          <w:b/>
        </w:rPr>
      </w:pPr>
      <w:r w:rsidRPr="005C4644">
        <w:rPr>
          <w:rFonts w:ascii="Arial" w:hAnsi="Arial" w:cs="Arial"/>
          <w:b/>
        </w:rPr>
        <w:t>13.1.1- Não será aceito requerimento via e-mail, pois o mesmo deverá gerar um processo administrativo contendo a documentação original.</w:t>
      </w:r>
    </w:p>
    <w:p w:rsidR="005C4644" w:rsidRPr="009064EA" w:rsidRDefault="005C4644"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13.2</w:t>
      </w:r>
      <w:r w:rsidR="00746C37">
        <w:rPr>
          <w:rFonts w:ascii="Arial" w:hAnsi="Arial" w:cs="Arial"/>
        </w:rPr>
        <w:t>- Desde que implique modificações</w:t>
      </w:r>
      <w:r w:rsidRPr="009064EA">
        <w:rPr>
          <w:rFonts w:ascii="Arial" w:hAnsi="Arial" w:cs="Arial"/>
        </w:rPr>
        <w:t xml:space="preserve"> do ato convocatório do Pregão e/ou de seus Anexos, o acolhimento do pedido de providências ou de impugna</w:t>
      </w:r>
      <w:r w:rsidR="00746C37">
        <w:rPr>
          <w:rFonts w:ascii="Arial" w:hAnsi="Arial" w:cs="Arial"/>
        </w:rPr>
        <w:t>ção exige, além da(s) alterações</w:t>
      </w:r>
      <w:r w:rsidRPr="009064EA">
        <w:rPr>
          <w:rFonts w:ascii="Arial" w:hAnsi="Arial" w:cs="Arial"/>
        </w:rPr>
        <w:t xml:space="preserve"> decorrente(s), nova abertura de prazo e designação de nova data para a realização do certame, e divulgação da mesma forma dada ao ato convocatório original. </w:t>
      </w:r>
    </w:p>
    <w:p w:rsidR="005F7FE8" w:rsidRPr="009064EA" w:rsidRDefault="005F7FE8"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14 – DO CREDENCIAMENTO </w:t>
      </w:r>
    </w:p>
    <w:p w:rsidR="00746C37" w:rsidRDefault="00746C37" w:rsidP="001B3F43">
      <w:pPr>
        <w:jc w:val="both"/>
        <w:rPr>
          <w:rFonts w:ascii="Arial" w:hAnsi="Arial" w:cs="Arial"/>
          <w:b/>
        </w:rPr>
      </w:pPr>
    </w:p>
    <w:p w:rsidR="00746C37" w:rsidRDefault="00746C37" w:rsidP="001B3F43">
      <w:pPr>
        <w:jc w:val="both"/>
        <w:rPr>
          <w:rFonts w:ascii="Arial" w:hAnsi="Arial" w:cs="Arial"/>
          <w:b/>
        </w:rPr>
      </w:pPr>
    </w:p>
    <w:p w:rsidR="004409B5" w:rsidRPr="009064EA" w:rsidRDefault="004409B5" w:rsidP="001B3F43">
      <w:pPr>
        <w:jc w:val="both"/>
        <w:rPr>
          <w:rFonts w:ascii="Arial" w:hAnsi="Arial" w:cs="Arial"/>
          <w:b/>
        </w:rPr>
      </w:pPr>
    </w:p>
    <w:p w:rsidR="001B3F43" w:rsidRDefault="001B3F43" w:rsidP="00CA5B04">
      <w:pPr>
        <w:shd w:val="clear" w:color="auto" w:fill="92D050"/>
        <w:jc w:val="both"/>
        <w:rPr>
          <w:rFonts w:ascii="Arial" w:hAnsi="Arial" w:cs="Arial"/>
        </w:rPr>
      </w:pPr>
      <w:r w:rsidRPr="009064EA">
        <w:rPr>
          <w:rFonts w:ascii="Arial" w:hAnsi="Arial" w:cs="Arial"/>
        </w:rPr>
        <w:lastRenderedPageBreak/>
        <w:t xml:space="preserve">14.1 No dia, hora e local estipulados no subitem 2.1 deste Edital, os licitantes deverão estar representados por agentes credenciados, que se apresentarão ao Pregoeiro e à Equipe de Apoio, devidamente identificados com cédula de identidade ou documento equivalente que contenha fotografia, e portando Termo de Credenciamento, de conformidade com o modelo constante no </w:t>
      </w:r>
      <w:r w:rsidRPr="004409B5">
        <w:rPr>
          <w:rFonts w:ascii="Arial" w:hAnsi="Arial" w:cs="Arial"/>
          <w:b/>
        </w:rPr>
        <w:t>Anexo VI</w:t>
      </w:r>
      <w:r w:rsidRPr="009064EA">
        <w:rPr>
          <w:rFonts w:ascii="Arial" w:hAnsi="Arial" w:cs="Arial"/>
        </w:rPr>
        <w:t xml:space="preserve"> deste Edital, ou Instrumento de Procuração com poderes idênticos.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 O Termo de Credenciamento, a ser apresentado fora dos envelopes e juntamente com cópia autenticada ou via original do ato constitutivo da empresa, deverá prever expressamente a outorga de poderes para: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14.1.1.1 apresentar a declaração de que o licitante cumpre as exigências contidas no Edital e em seus Anexos;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14.1.1.2 formular lances ou ofertas verbais; </w:t>
      </w:r>
    </w:p>
    <w:p w:rsidR="00AC69FE" w:rsidRPr="009064EA" w:rsidRDefault="00AC69FE" w:rsidP="001B3F43">
      <w:pPr>
        <w:jc w:val="both"/>
        <w:rPr>
          <w:rFonts w:ascii="Arial" w:hAnsi="Arial" w:cs="Arial"/>
        </w:rPr>
      </w:pPr>
    </w:p>
    <w:p w:rsidR="00AC69FE" w:rsidRDefault="001B3F43" w:rsidP="001B3F43">
      <w:pPr>
        <w:jc w:val="both"/>
        <w:rPr>
          <w:rFonts w:ascii="Arial" w:hAnsi="Arial" w:cs="Arial"/>
        </w:rPr>
      </w:pPr>
      <w:r w:rsidRPr="009064EA">
        <w:rPr>
          <w:rFonts w:ascii="Arial" w:hAnsi="Arial" w:cs="Arial"/>
        </w:rPr>
        <w:t>14.1.1.3 negociar com o Pregoeiro a redução dos preços ofertados;</w:t>
      </w:r>
    </w:p>
    <w:p w:rsidR="001B3F43" w:rsidRPr="009064EA"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14.1.1.4 desistir expressamente da intenção de interpor recurso administrativo ao final da sessão pública ou, se for o caso, manifestar-se imediata e motivadamente sobre a intenção de fazê-lo;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14.1.1.5 assinar a ata da sessão;</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14.1.1.6 prestar todos os esclarecimentos solicitados pelo Pregoeiro;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14.1.1.7 praticar todos os demais atos pertinentes ao certame.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14.1.2 Se o representante da licitante for seu sócio, titular (empresário individual), dirigente ou assemelhado, o credenciamento será feito mediante a apresentação da via original ou de cópia autenticada do Estatuto Social, Contrato Social ou outro instrumento de constituição empresarial, devidamente registrado no órgão de Registro do Comércio competente, no qual estejam expressos seus poderes para exercer direitos e assumir obrigações em decorrência de tal investidura.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14.2 A não apresentação do Termo de Credenciamento citado no subitem 14.1 não será motivo para desclassificação ou inabilitação do licitante, mas impedirá que o representante se manifeste ou responda em nome do licitante durante a sessão, inclusive na etapa de apresentação de lances verbais.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14.3 </w:t>
      </w:r>
      <w:proofErr w:type="gramStart"/>
      <w:r w:rsidRPr="009064EA">
        <w:rPr>
          <w:rFonts w:ascii="Arial" w:hAnsi="Arial" w:cs="Arial"/>
        </w:rPr>
        <w:t>Será</w:t>
      </w:r>
      <w:proofErr w:type="gramEnd"/>
      <w:r w:rsidRPr="009064EA">
        <w:rPr>
          <w:rFonts w:ascii="Arial" w:hAnsi="Arial" w:cs="Arial"/>
        </w:rPr>
        <w:t xml:space="preserve"> admitida a presença de apenas 01 (um) representante para cada licitante credenciado. </w:t>
      </w:r>
    </w:p>
    <w:p w:rsidR="001B3F43" w:rsidRDefault="001B3F43" w:rsidP="001B3F43">
      <w:pPr>
        <w:jc w:val="both"/>
        <w:rPr>
          <w:rFonts w:ascii="Arial" w:hAnsi="Arial" w:cs="Arial"/>
        </w:rPr>
      </w:pPr>
      <w:proofErr w:type="gramStart"/>
      <w:r w:rsidRPr="009064EA">
        <w:rPr>
          <w:rFonts w:ascii="Arial" w:hAnsi="Arial" w:cs="Arial"/>
        </w:rPr>
        <w:t>14.4 Cada credenciado</w:t>
      </w:r>
      <w:proofErr w:type="gramEnd"/>
      <w:r w:rsidRPr="009064EA">
        <w:rPr>
          <w:rFonts w:ascii="Arial" w:hAnsi="Arial" w:cs="Arial"/>
        </w:rPr>
        <w:t xml:space="preserve"> poderá representar 01 (um) único licitante.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14.5 O Termo de Credenciamento poderá ser substituído por instrumento público ou particular de procuração, desde que atendidas </w:t>
      </w:r>
      <w:proofErr w:type="gramStart"/>
      <w:r w:rsidRPr="009064EA">
        <w:rPr>
          <w:rFonts w:ascii="Arial" w:hAnsi="Arial" w:cs="Arial"/>
        </w:rPr>
        <w:t>as</w:t>
      </w:r>
      <w:proofErr w:type="gramEnd"/>
      <w:r w:rsidRPr="009064EA">
        <w:rPr>
          <w:rFonts w:ascii="Arial" w:hAnsi="Arial" w:cs="Arial"/>
        </w:rPr>
        <w:t xml:space="preserve"> disposições do subitem 14.1.1.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14.6 A ausência da documentação referida no subitem 14.1, seus subitens, e subitem 14.5, conforme o caso, ou a sua apresentação em desconformidade com as exigências, </w:t>
      </w:r>
      <w:r w:rsidRPr="009064EA">
        <w:rPr>
          <w:rFonts w:ascii="Arial" w:hAnsi="Arial" w:cs="Arial"/>
        </w:rPr>
        <w:lastRenderedPageBreak/>
        <w:t xml:space="preserve">impossibilitará a participação do licitante na fase de apresentação de lances verbais do Pregão, mantido o preço apresentado na proposta escrita para efeito de ordenação das propostas e apuração do menor preço.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14.7 A ausência do credenciado, após a entrega do envelope de proposta de preços e, antes de iniciada a etapa de lances verbais, importará na imediata exclusão do licitante por ele representado, desta etapa, salvo autorização do Pregoeiro; neste caso, para efeito de classificação das propostas, será mantido o preço apresentado na proposta escrita do licitante excluído.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14.7.1 Ausentando-se o credenciado sem autorização do Pregoeiro, após o início da etapa de lances verbais, ficará o mesmo impedido de realizar novos lances, mantendo-se, entretanto, sua última oferta, para efeito de classificação das propostas.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14.8 Os documentos de credenciamento serão retidos pelo Pregoeiro e pela Equipe de Apoio e juntados ao processo administrativo.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14.9 O licitante que não se fizer representar na sessão fica dispensado apenas da apresentação de Termo de Credenciamento, entretanto, deverá encaminhar envelope contendo os demais documentos de credenciamento indicados no presente Edital, contendo os seguintes dizeres na parte externa: </w:t>
      </w:r>
    </w:p>
    <w:p w:rsidR="005F7FE8" w:rsidRPr="009064EA" w:rsidRDefault="005F7FE8" w:rsidP="001B3F43">
      <w:pPr>
        <w:jc w:val="both"/>
        <w:rPr>
          <w:rFonts w:ascii="Arial" w:hAnsi="Arial" w:cs="Arial"/>
        </w:rPr>
      </w:pP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ENVELOPE CREDENCIAMENTO </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MUNICÍPIO DE DIVINO DE SÃO LOURENÇO-ES</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(NOME COMPLETO DO PROPONENTE) </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ENDEREÇO: </w:t>
      </w:r>
    </w:p>
    <w:p w:rsidR="001B3F43" w:rsidRPr="009064EA" w:rsidRDefault="001B3F43" w:rsidP="005F7FE8">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CNPJ: </w:t>
      </w:r>
    </w:p>
    <w:p w:rsidR="001B3F43" w:rsidRPr="009064EA" w:rsidRDefault="00CA5B04"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 10/2020</w:t>
      </w:r>
      <w:r w:rsidR="005F7FE8">
        <w:rPr>
          <w:rFonts w:ascii="Arial" w:hAnsi="Arial" w:cs="Arial"/>
          <w:b/>
        </w:rPr>
        <w:t>.</w:t>
      </w:r>
    </w:p>
    <w:p w:rsidR="001B3F43" w:rsidRPr="009064EA" w:rsidRDefault="005F7FE8"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DATA DE </w:t>
      </w:r>
      <w:r w:rsidR="00CA5B04">
        <w:rPr>
          <w:rFonts w:ascii="Arial" w:hAnsi="Arial" w:cs="Arial"/>
          <w:b/>
        </w:rPr>
        <w:t>ABERTURA: 10/08</w:t>
      </w:r>
      <w:r w:rsidR="001B3F43" w:rsidRPr="009064EA">
        <w:rPr>
          <w:rFonts w:ascii="Arial" w:hAnsi="Arial" w:cs="Arial"/>
          <w:b/>
        </w:rPr>
        <w:t xml:space="preserve">/2020. </w:t>
      </w:r>
    </w:p>
    <w:p w:rsidR="001B3F43" w:rsidRPr="009064EA" w:rsidRDefault="00CA5B04" w:rsidP="005F7FE8">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HORÁRIO: </w:t>
      </w:r>
      <w:proofErr w:type="gramStart"/>
      <w:r>
        <w:rPr>
          <w:rFonts w:ascii="Arial" w:hAnsi="Arial" w:cs="Arial"/>
          <w:b/>
        </w:rPr>
        <w:t>09:0</w:t>
      </w:r>
      <w:r w:rsidR="001B3F43" w:rsidRPr="009064EA">
        <w:rPr>
          <w:rFonts w:ascii="Arial" w:hAnsi="Arial" w:cs="Arial"/>
          <w:b/>
        </w:rPr>
        <w:t>0</w:t>
      </w:r>
      <w:proofErr w:type="gramEnd"/>
      <w:r>
        <w:rPr>
          <w:rFonts w:ascii="Arial" w:hAnsi="Arial" w:cs="Arial"/>
          <w:b/>
        </w:rPr>
        <w:t xml:space="preserve"> </w:t>
      </w:r>
      <w:r w:rsidR="001B3F43" w:rsidRPr="009064EA">
        <w:rPr>
          <w:rFonts w:ascii="Arial" w:hAnsi="Arial" w:cs="Arial"/>
          <w:b/>
        </w:rPr>
        <w:t>h</w:t>
      </w:r>
      <w:r>
        <w:rPr>
          <w:rFonts w:ascii="Arial" w:hAnsi="Arial" w:cs="Arial"/>
          <w:b/>
        </w:rPr>
        <w:t>oras</w:t>
      </w:r>
      <w:r w:rsidR="001B3F43" w:rsidRPr="009064EA">
        <w:rPr>
          <w:rFonts w:ascii="Arial" w:hAnsi="Arial" w:cs="Arial"/>
          <w:b/>
        </w:rPr>
        <w:t xml:space="preserve"> </w:t>
      </w:r>
    </w:p>
    <w:p w:rsidR="001B3F43" w:rsidRDefault="001B3F43" w:rsidP="001B3F43">
      <w:pPr>
        <w:jc w:val="both"/>
        <w:rPr>
          <w:rFonts w:ascii="Arial" w:hAnsi="Arial" w:cs="Arial"/>
        </w:rPr>
      </w:pPr>
      <w:r w:rsidRPr="009064EA">
        <w:rPr>
          <w:rFonts w:ascii="Arial" w:hAnsi="Arial" w:cs="Arial"/>
        </w:rPr>
        <w:t xml:space="preserve">14.10- Os documentos deverão ser entregues, preferencialmente, na sequência indicada nos itens abaixo, a fim de permitir celeridade na sua conferência e no seu exame: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14.10.1 Declaração de Cumprimento dos Requisitos de Habilitação (modelo constante do Anexo II);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14.10.2 Registro comercial (Requerimento de Empresário), no caso de empresa individual, Ato constitutivo, Estatuto ou Contrato Social e todas as alterações, no caso de sociedade empresária limitada ou, preferencialmente, em substituição às alterações contratuais, a licitante apresentará o Contrato Social consolidado e alterações posteriores, ou Estatuto, no caso de sociedade por ações, acompanhado de documento de eleição de seus administradores;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14.10.3 Comprovação de enquadramento no regime de ME e/ou EPP, conforme disposições constantes do item 8.2 deste Edital.</w:t>
      </w:r>
    </w:p>
    <w:p w:rsidR="005F7FE8" w:rsidRPr="009064EA" w:rsidRDefault="005F7FE8"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rPr>
        <w:t xml:space="preserve"> </w:t>
      </w:r>
      <w:r w:rsidRPr="009064EA">
        <w:rPr>
          <w:rFonts w:ascii="Arial" w:hAnsi="Arial" w:cs="Arial"/>
          <w:b/>
        </w:rPr>
        <w:t xml:space="preserve">15 - DO RECEBIMENTO DA DECLARAÇÃO DE CUMPRIMENTO DOS REQUISITOS DE HABILITAÇÃO E DOS ENVELOPES </w:t>
      </w:r>
    </w:p>
    <w:p w:rsidR="005C4644" w:rsidRPr="009064EA" w:rsidRDefault="005C4644"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lastRenderedPageBreak/>
        <w:t>15.1 Tão logo se encerre a etapa de credenciamento, o Pregoeiro e a Equipe de Apoio receberão dos agentes credenciados a declaração de que o licitante cumpre os requisitos de habilitação, que deverá ser apresentada à parte, fora dos envelopes.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15.1.1 No caso do interessado ou do representante legal não apresentar a declaração, poder</w:t>
      </w:r>
      <w:r w:rsidR="00CA5B04">
        <w:rPr>
          <w:rFonts w:ascii="Arial" w:hAnsi="Arial" w:cs="Arial"/>
        </w:rPr>
        <w:t>á solicitar formulário próprio ao Pregoeiro</w:t>
      </w:r>
      <w:r w:rsidRPr="009064EA">
        <w:rPr>
          <w:rFonts w:ascii="Arial" w:hAnsi="Arial" w:cs="Arial"/>
        </w:rPr>
        <w:t xml:space="preserve"> para fazê-lo, procedendo em seguida ao seu preenchimento e assinatura. </w:t>
      </w:r>
    </w:p>
    <w:p w:rsidR="00AC69FE" w:rsidRPr="009064EA" w:rsidRDefault="00AC69FE" w:rsidP="001B3F43">
      <w:pPr>
        <w:jc w:val="both"/>
        <w:rPr>
          <w:rFonts w:ascii="Arial" w:hAnsi="Arial" w:cs="Arial"/>
        </w:rPr>
      </w:pPr>
    </w:p>
    <w:p w:rsidR="00DE2344" w:rsidRDefault="001B3F43" w:rsidP="001B3F43">
      <w:pPr>
        <w:jc w:val="both"/>
        <w:rPr>
          <w:rFonts w:ascii="Arial" w:hAnsi="Arial" w:cs="Arial"/>
        </w:rPr>
      </w:pPr>
      <w:r w:rsidRPr="009064EA">
        <w:rPr>
          <w:rFonts w:ascii="Arial" w:hAnsi="Arial" w:cs="Arial"/>
        </w:rPr>
        <w:t>15.1.2 A ausência da referida declaração, a recusa em assinar a declaração fornecida pelo Pregoeiro ou a sua apresentação em desconformidade com a exigência deste Edital inviabilizará a participação do licitante no Pregão, mantido o preço apresentado na proposta escrita para efeito de classificação das propostas.</w:t>
      </w:r>
    </w:p>
    <w:p w:rsidR="00DE2344" w:rsidRDefault="00DE2344" w:rsidP="001B3F43">
      <w:pPr>
        <w:jc w:val="both"/>
        <w:rPr>
          <w:rFonts w:ascii="Arial" w:hAnsi="Arial" w:cs="Arial"/>
        </w:rPr>
      </w:pPr>
    </w:p>
    <w:p w:rsidR="00DE2344" w:rsidRPr="009064EA" w:rsidRDefault="00DE2344"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15.2 Recebida</w:t>
      </w:r>
      <w:proofErr w:type="gramEnd"/>
      <w:r w:rsidRPr="009064EA">
        <w:rPr>
          <w:rFonts w:ascii="Arial" w:hAnsi="Arial" w:cs="Arial"/>
        </w:rPr>
        <w:t xml:space="preserve"> e aceita pelo Pregoeiro a declaração mencionada no subitem 15.1, proceder-se-á ao recebimento dos Envelopes n.º 1 (Proposta de Preços) e n.º 2 (Documentos de Habilitação).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15.2.1 A ausência de identificação na parte externa dos envelopes, conforme solicitado nos subitens 10.1 e 11.1 deste Edital, não constitui motivo para desclassificação do licitante, devendo, todavia, seu representante legal proceder à devida identificação.</w:t>
      </w:r>
    </w:p>
    <w:p w:rsidR="005F7FE8" w:rsidRPr="009064EA" w:rsidRDefault="005F7FE8" w:rsidP="001B3F43">
      <w:pPr>
        <w:jc w:val="both"/>
        <w:rPr>
          <w:rFonts w:ascii="Arial" w:hAnsi="Arial" w:cs="Arial"/>
        </w:rPr>
      </w:pPr>
    </w:p>
    <w:p w:rsidR="005C4644" w:rsidRDefault="001B3F43" w:rsidP="001B3F43">
      <w:pPr>
        <w:jc w:val="both"/>
        <w:rPr>
          <w:rFonts w:ascii="Arial" w:hAnsi="Arial" w:cs="Arial"/>
          <w:b/>
        </w:rPr>
      </w:pPr>
      <w:r w:rsidRPr="009064EA">
        <w:rPr>
          <w:rFonts w:ascii="Arial" w:hAnsi="Arial" w:cs="Arial"/>
          <w:b/>
        </w:rPr>
        <w:t>16 - DA ABERTURA DO ENVELOPE N.º 1 (PROPOSTA DE PREÇOS)</w:t>
      </w:r>
    </w:p>
    <w:p w:rsidR="001B3F43" w:rsidRPr="009064EA" w:rsidRDefault="001B3F43" w:rsidP="001B3F43">
      <w:pPr>
        <w:jc w:val="both"/>
        <w:rPr>
          <w:rFonts w:ascii="Arial" w:hAnsi="Arial" w:cs="Arial"/>
          <w:b/>
        </w:rPr>
      </w:pPr>
      <w:r w:rsidRPr="009064EA">
        <w:rPr>
          <w:rFonts w:ascii="Arial" w:hAnsi="Arial" w:cs="Arial"/>
          <w:b/>
        </w:rPr>
        <w:t xml:space="preserve"> </w:t>
      </w:r>
    </w:p>
    <w:p w:rsidR="001B3F43" w:rsidRDefault="001B3F43" w:rsidP="001B3F43">
      <w:pPr>
        <w:jc w:val="both"/>
        <w:rPr>
          <w:rFonts w:ascii="Arial" w:hAnsi="Arial" w:cs="Arial"/>
        </w:rPr>
      </w:pPr>
      <w:r w:rsidRPr="009064EA">
        <w:rPr>
          <w:rFonts w:ascii="Arial" w:hAnsi="Arial" w:cs="Arial"/>
        </w:rPr>
        <w:t xml:space="preserve">16.1 Vencida a etapa de credenciamento </w:t>
      </w:r>
      <w:proofErr w:type="gramStart"/>
      <w:r w:rsidRPr="009064EA">
        <w:rPr>
          <w:rFonts w:ascii="Arial" w:hAnsi="Arial" w:cs="Arial"/>
        </w:rPr>
        <w:t>procederá o</w:t>
      </w:r>
      <w:proofErr w:type="gramEnd"/>
      <w:r w:rsidRPr="009064EA">
        <w:rPr>
          <w:rFonts w:ascii="Arial" w:hAnsi="Arial" w:cs="Arial"/>
        </w:rPr>
        <w:t xml:space="preserve"> Pregoeiro à abertura dos envelopes contendo as propostas de preços, mantendo intactos, sob sua guarda, os envelopes contendo a documentação de habilitação. </w:t>
      </w:r>
    </w:p>
    <w:p w:rsidR="00AC69FE" w:rsidRDefault="00AC69FE" w:rsidP="001B3F43">
      <w:pPr>
        <w:jc w:val="both"/>
        <w:rPr>
          <w:rFonts w:ascii="Arial" w:hAnsi="Arial" w:cs="Arial"/>
        </w:rPr>
      </w:pP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ENVELOPE </w:t>
      </w:r>
      <w:r>
        <w:rPr>
          <w:rFonts w:ascii="Arial" w:hAnsi="Arial" w:cs="Arial"/>
          <w:b/>
        </w:rPr>
        <w:t>Nº 01- PROPOSTA DE PREÇOS</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MUNICÍPIO DE DIVINO DE SÃO LOURENÇO-ES</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(NOME COMPLETO DO PROPONENTE) </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ENDEREÇO: </w:t>
      </w:r>
    </w:p>
    <w:p w:rsidR="00807297" w:rsidRPr="009064EA" w:rsidRDefault="00807297" w:rsidP="00807297">
      <w:pPr>
        <w:pBdr>
          <w:top w:val="single" w:sz="4" w:space="1" w:color="auto"/>
          <w:left w:val="single" w:sz="4" w:space="4" w:color="auto"/>
          <w:bottom w:val="single" w:sz="4" w:space="1" w:color="auto"/>
          <w:right w:val="single" w:sz="4" w:space="4" w:color="auto"/>
        </w:pBdr>
        <w:jc w:val="both"/>
        <w:rPr>
          <w:rFonts w:ascii="Arial" w:hAnsi="Arial" w:cs="Arial"/>
          <w:b/>
        </w:rPr>
      </w:pPr>
      <w:r w:rsidRPr="009064EA">
        <w:rPr>
          <w:rFonts w:ascii="Arial" w:hAnsi="Arial" w:cs="Arial"/>
          <w:b/>
        </w:rPr>
        <w:t xml:space="preserve">CNPJ: </w:t>
      </w:r>
    </w:p>
    <w:p w:rsidR="00807297" w:rsidRPr="009064EA" w:rsidRDefault="00CA5B04" w:rsidP="0080729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 10/2020</w:t>
      </w:r>
      <w:r w:rsidR="00807297">
        <w:rPr>
          <w:rFonts w:ascii="Arial" w:hAnsi="Arial" w:cs="Arial"/>
          <w:b/>
        </w:rPr>
        <w:t>.</w:t>
      </w:r>
    </w:p>
    <w:p w:rsidR="00807297" w:rsidRPr="009064EA" w:rsidRDefault="00CA5B04" w:rsidP="0080729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DATA DE ABERTURA: 11/08</w:t>
      </w:r>
      <w:r w:rsidR="00807297" w:rsidRPr="009064EA">
        <w:rPr>
          <w:rFonts w:ascii="Arial" w:hAnsi="Arial" w:cs="Arial"/>
          <w:b/>
        </w:rPr>
        <w:t xml:space="preserve">/2020. </w:t>
      </w:r>
    </w:p>
    <w:p w:rsidR="00807297" w:rsidRPr="009064EA" w:rsidRDefault="00CA5B04" w:rsidP="00807297">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HORÁRIO: </w:t>
      </w:r>
      <w:proofErr w:type="gramStart"/>
      <w:r>
        <w:rPr>
          <w:rFonts w:ascii="Arial" w:hAnsi="Arial" w:cs="Arial"/>
          <w:b/>
        </w:rPr>
        <w:t>09:0</w:t>
      </w:r>
      <w:r w:rsidR="00807297" w:rsidRPr="009064EA">
        <w:rPr>
          <w:rFonts w:ascii="Arial" w:hAnsi="Arial" w:cs="Arial"/>
          <w:b/>
        </w:rPr>
        <w:t>0</w:t>
      </w:r>
      <w:proofErr w:type="gramEnd"/>
      <w:r>
        <w:rPr>
          <w:rFonts w:ascii="Arial" w:hAnsi="Arial" w:cs="Arial"/>
          <w:b/>
        </w:rPr>
        <w:t xml:space="preserve"> </w:t>
      </w:r>
      <w:r w:rsidR="00807297" w:rsidRPr="009064EA">
        <w:rPr>
          <w:rFonts w:ascii="Arial" w:hAnsi="Arial" w:cs="Arial"/>
          <w:b/>
        </w:rPr>
        <w:t>h</w:t>
      </w:r>
      <w:r>
        <w:rPr>
          <w:rFonts w:ascii="Arial" w:hAnsi="Arial" w:cs="Arial"/>
          <w:b/>
        </w:rPr>
        <w:t>oras</w:t>
      </w:r>
      <w:r w:rsidR="00807297" w:rsidRPr="009064EA">
        <w:rPr>
          <w:rFonts w:ascii="Arial" w:hAnsi="Arial" w:cs="Arial"/>
          <w:b/>
        </w:rPr>
        <w:t xml:space="preserve"> </w:t>
      </w:r>
    </w:p>
    <w:p w:rsidR="00807297" w:rsidRPr="009064EA" w:rsidRDefault="00807297"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16.1.1 Se, por equívoco, for aberto o envelope contendo os documentos de habilitação, o Pregoeiro deve lacrá-lo sem analisar seu conteúdo, recolhendo a rubrica dos presentes sobre o lacre. </w:t>
      </w:r>
    </w:p>
    <w:p w:rsidR="001B3F43" w:rsidRDefault="001B3F43" w:rsidP="001B3F43">
      <w:pPr>
        <w:jc w:val="both"/>
        <w:rPr>
          <w:rFonts w:ascii="Arial" w:hAnsi="Arial" w:cs="Arial"/>
        </w:rPr>
      </w:pPr>
      <w:r w:rsidRPr="009064EA">
        <w:rPr>
          <w:rFonts w:ascii="Arial" w:hAnsi="Arial" w:cs="Arial"/>
        </w:rPr>
        <w:t xml:space="preserve">16.2 A falta de data e/ou rubrica e/ou assinatura nas declarações expedidas pelo próprio licitante ou na proposta poderá ser suprida pelo seu representante legal presente à sessão.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16.3 O Pregoeiro deverá analisar as propostas de preços dos licitantes considerando o disposto neste Edital.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 </w:t>
      </w:r>
      <w:proofErr w:type="gramStart"/>
      <w:r w:rsidRPr="009064EA">
        <w:rPr>
          <w:rFonts w:ascii="Arial" w:hAnsi="Arial" w:cs="Arial"/>
        </w:rPr>
        <w:t>Será</w:t>
      </w:r>
      <w:proofErr w:type="gramEnd"/>
      <w:r w:rsidRPr="009064EA">
        <w:rPr>
          <w:rFonts w:ascii="Arial" w:hAnsi="Arial" w:cs="Arial"/>
        </w:rPr>
        <w:t xml:space="preserve"> desclassificada a Proposta de Preços que: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16.4.1 Não cumprir o disposto nos subitens 10.2, 10.3 e 10.4 deste Edital;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16.4.2 Oferecer vantagem não prevista neste Edital, inclusive financiamentos subsidiados ou a fundo perdido;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16.4.3 Apresentar preço baseado exclusivamente em proposta dos demais licitantes;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16.4.4 Apresentar preço simbólico, irrisório ou de valor zero;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 xml:space="preserve">16.4.5 Apresentar preço manifestadamente inexequível ou superior o preço máximo admitido. </w:t>
      </w:r>
    </w:p>
    <w:p w:rsidR="001B3F43" w:rsidRDefault="001B3F43" w:rsidP="001B3F43">
      <w:pPr>
        <w:jc w:val="both"/>
        <w:rPr>
          <w:rFonts w:ascii="Arial" w:hAnsi="Arial" w:cs="Arial"/>
        </w:rPr>
      </w:pPr>
      <w:r w:rsidRPr="009064EA">
        <w:rPr>
          <w:rFonts w:ascii="Arial" w:hAnsi="Arial" w:cs="Arial"/>
        </w:rPr>
        <w:t xml:space="preserve">16.5 Aferidas todas as propostas, fará o Pregoeiro a classificação provisória das mesmas, em ordem crescente de valores.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16.6 O Pregoeiro classificará, para participar da etapa de apresentação de lances verbais o autor da proposta com o menor preço e todos os licitantes que tenham apresentado propostas de preço, no máximo, 10% (dez por cento) superiores ao menor preço por item ofertado.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16.7 Se não houver, no mínimo, 03 (três) propostas escritas, nos termos do subitem anterior, poderão os autores das 03 (três) melhores propostas oferecer novos lances verbais e sucessivos.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16.8 Havendo empate entre 02 (duas) ou mais propostas, será efetuado sorteio para o estabelecimento da ordem de classificação, cabendo ao vencedor do sorteio apresentar lance depois do perdedor na etapa de apresentação de lances verbais.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16.8.1 O sorteio de que trata este item poderá ser dispensado em caso de declinação de preferência dos licitantes, </w:t>
      </w:r>
      <w:proofErr w:type="gramStart"/>
      <w:r w:rsidRPr="009064EA">
        <w:rPr>
          <w:rFonts w:ascii="Arial" w:hAnsi="Arial" w:cs="Arial"/>
        </w:rPr>
        <w:t>procedendo o</w:t>
      </w:r>
      <w:proofErr w:type="gramEnd"/>
      <w:r w:rsidRPr="009064EA">
        <w:rPr>
          <w:rFonts w:ascii="Arial" w:hAnsi="Arial" w:cs="Arial"/>
        </w:rPr>
        <w:t xml:space="preserve"> pregoeiro à ordenação para a realização de lances verbais, atendendo a acordo verbal celebrado entre os licitantes “empatados”.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16.9 Havendo um único licitante ou uma única proposta válida, o Pregoeiro poderá decidir, mediante justificativa, pela suspensão do Pregão, inclusive para melhor avaliação das regras do Edital e de seus Anexos e das limitações do mercado, ou pela repetição do Pregão ou, ainda, pela sua continuidade, desde que não haja prejuízos à Administração.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17 - DA APRESENTAÇÃO DE LANCES VERBAIS </w:t>
      </w:r>
    </w:p>
    <w:p w:rsidR="004409B5" w:rsidRPr="009064EA" w:rsidRDefault="004409B5"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17.1-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17.2- Havendo disposição do licitante para oferecer lance, este deve representar redução de 0,5% (cinco décimos por cento) do último preço ofertado.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17.2.1- Excepcionalmente, a critério do Pregoeiro e, diante de situação que resguarde o interesse público, poderá ser aceita oferta em valor inferior ao estabelecido.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17.4- Não poderá haver desistência de lances já ofertados.</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17.4.1- Na sua ocorrência, se sujeita o desistente às penalidades previstas neste Edital e na legislação pertinente.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17.5- A desistência de apresentação de lance verbal por um licitante, quando convocado pelo Pregoeiro, implicará sua exclusão da etapa de apresentação de lances verbais e a manutenção do último preço por ele ofertado para fins de posterior classificação das propostas.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17.6 A etapa de apresentação de lances verbais será declarada encerrada pelo Pregoeiro quando todos os licitantes declinarem da formulação de novo lance.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17.7- Se nenhum licitante oferecer lance verbal, o Pregoeiro poderá aceitar a proposta escrita de menor preço, se ela atender todas as exigências deste Edital e de seus Anexos, e se o preço for compatível com o preço praticado no mercado, devendo, no entanto, abrir negociação visando redução do preço.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17.8- Da mesma forma, havendo, durante a etapa de apresentação de lances verbais uma única oferta, o Pregoeiro poderá aceitá-la se ela atender a todas as exigências deste Edital e de seus Anexos e se o preço for compatível com o preço praticado no mercado, devendo, igualmente, abrir negociação visando redução do preço.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18 - DA CLASSIFICAÇÃO E ANÁLISE DAS PROPOSTAS DE PREÇO </w:t>
      </w:r>
    </w:p>
    <w:p w:rsidR="001B3F43" w:rsidRDefault="001B3F43" w:rsidP="001B3F43">
      <w:pPr>
        <w:jc w:val="both"/>
        <w:rPr>
          <w:rFonts w:ascii="Arial" w:hAnsi="Arial" w:cs="Arial"/>
        </w:rPr>
      </w:pPr>
      <w:r w:rsidRPr="009064EA">
        <w:rPr>
          <w:rFonts w:ascii="Arial" w:hAnsi="Arial" w:cs="Arial"/>
        </w:rPr>
        <w:t xml:space="preserve">18.1- Declarada encerrada a etapa de apresentação de lances verbais, o Pregoeiro procederá à nova classificação das propostas, incluindo propostas selecionadas e não selecionadas para essa etapa, na ordem crescente de preços. </w:t>
      </w:r>
    </w:p>
    <w:p w:rsidR="00807297" w:rsidRPr="009064EA" w:rsidRDefault="00807297" w:rsidP="001B3F43">
      <w:pPr>
        <w:jc w:val="both"/>
        <w:rPr>
          <w:rFonts w:ascii="Arial" w:hAnsi="Arial" w:cs="Arial"/>
        </w:rPr>
      </w:pPr>
    </w:p>
    <w:p w:rsidR="001B3F43" w:rsidRPr="00C15796" w:rsidRDefault="001B3F43" w:rsidP="001B3F43">
      <w:pPr>
        <w:jc w:val="both"/>
        <w:rPr>
          <w:rFonts w:ascii="Arial" w:hAnsi="Arial" w:cs="Arial"/>
          <w:b/>
        </w:rPr>
      </w:pPr>
      <w:r w:rsidRPr="00C15796">
        <w:rPr>
          <w:rFonts w:ascii="Arial" w:hAnsi="Arial" w:cs="Arial"/>
          <w:b/>
        </w:rPr>
        <w:t xml:space="preserve">18.2- Para proceder à classificação, o Pregoeiro considerará: </w:t>
      </w:r>
    </w:p>
    <w:p w:rsidR="001B3F43" w:rsidRDefault="001B3F43" w:rsidP="001B3F43">
      <w:pPr>
        <w:jc w:val="both"/>
        <w:rPr>
          <w:rFonts w:ascii="Arial" w:hAnsi="Arial" w:cs="Arial"/>
        </w:rPr>
      </w:pPr>
      <w:r w:rsidRPr="009064EA">
        <w:rPr>
          <w:rFonts w:ascii="Arial" w:hAnsi="Arial" w:cs="Arial"/>
        </w:rPr>
        <w:t xml:space="preserve">18.2.1- O último preço ofertado, no caso dos licitantes selecionados para a etapa de apresentação de lances verbais; </w:t>
      </w:r>
    </w:p>
    <w:p w:rsidR="00AC69FE" w:rsidRPr="009064EA"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18.2.2- O preço contido na proposta escrita, no caso dos licitantes não classificados para a etapa de lances verbais, e dos classificados que, por opção, não apresentaram lances verbais.</w:t>
      </w:r>
    </w:p>
    <w:p w:rsidR="001B3F43" w:rsidRDefault="001B3F43" w:rsidP="001B3F43">
      <w:pPr>
        <w:jc w:val="both"/>
        <w:rPr>
          <w:rFonts w:ascii="Arial" w:hAnsi="Arial" w:cs="Arial"/>
        </w:rPr>
      </w:pPr>
      <w:r w:rsidRPr="009064EA">
        <w:rPr>
          <w:rFonts w:ascii="Arial" w:hAnsi="Arial" w:cs="Arial"/>
        </w:rPr>
        <w:t xml:space="preserve">18.3 Classificadas as propostas, o Pregoeiro examinará a aceitabilidade da proposta do licitante classificado em primeiro lugar, decidindo motivadamente a respeito, sendo facultado a ele negociar visando obter melhor preço.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18.3.1- A decisão do Pregoeiro será balizada pela comparação do preço obtido com os preços atuais praticados no mercado ou com os preços ofertados em licitações anteriores, sendo que as informações utilizadas na sua decisão devem ser anexadas aos autos do processo.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18.4- O Pregoeiro poderá, também, solicitar a demonstração da exequibilidade dos preços propostos, devendo o licitante estar pronto para prestar informações sobre os </w:t>
      </w:r>
      <w:r w:rsidRPr="009064EA">
        <w:rPr>
          <w:rFonts w:ascii="Arial" w:hAnsi="Arial" w:cs="Arial"/>
        </w:rPr>
        <w:lastRenderedPageBreak/>
        <w:t xml:space="preserve">custos, inclusive com apresentação de planilhas e demonstrativos que justifiquem sua proposta.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18.5- Em caso de não apresentação ou de insuficiência das informações mencionadas no subitem anterior, o Pregoeiro poderá desclassificar o licitante, devendo para tanto, promover despacho fundamentado, que será anexado aos autos do processo, hipótese em que procederá ao exame da proposta do licitante classificado na sequência. </w:t>
      </w:r>
    </w:p>
    <w:p w:rsidR="00AC69FE" w:rsidRPr="009064EA" w:rsidRDefault="00AC69FE" w:rsidP="001B3F43">
      <w:pPr>
        <w:jc w:val="both"/>
        <w:rPr>
          <w:rFonts w:ascii="Arial" w:hAnsi="Arial" w:cs="Arial"/>
        </w:rPr>
      </w:pPr>
    </w:p>
    <w:p w:rsidR="00AC69FE" w:rsidRDefault="001B3F43" w:rsidP="00807297">
      <w:pPr>
        <w:jc w:val="both"/>
        <w:rPr>
          <w:rFonts w:ascii="Arial" w:hAnsi="Arial" w:cs="Arial"/>
        </w:rPr>
      </w:pPr>
      <w:r w:rsidRPr="009064EA">
        <w:rPr>
          <w:rFonts w:ascii="Arial" w:hAnsi="Arial" w:cs="Arial"/>
        </w:rPr>
        <w:t xml:space="preserve">18.6- As microempresas e empresas de </w:t>
      </w:r>
      <w:proofErr w:type="gramStart"/>
      <w:r w:rsidRPr="009064EA">
        <w:rPr>
          <w:rFonts w:ascii="Arial" w:hAnsi="Arial" w:cs="Arial"/>
        </w:rPr>
        <w:t>pequeno porte sediadas local</w:t>
      </w:r>
      <w:proofErr w:type="gramEnd"/>
      <w:r w:rsidRPr="009064EA">
        <w:rPr>
          <w:rFonts w:ascii="Arial" w:hAnsi="Arial" w:cs="Arial"/>
        </w:rPr>
        <w:t xml:space="preserve"> e regionalmente gozam de prioridade de contratação na forma do § 3º do art. 48 da Lei Complementar n.º 123, de 14 de dezembro de 2006, e do art. 50-A da Lei Complementar Municipal n.º 012, de 29 de outubro de 2009. </w:t>
      </w:r>
    </w:p>
    <w:p w:rsidR="00AC69FE" w:rsidRDefault="00AC69FE" w:rsidP="00807297">
      <w:pPr>
        <w:jc w:val="both"/>
        <w:rPr>
          <w:rFonts w:ascii="Arial" w:hAnsi="Arial" w:cs="Arial"/>
        </w:rPr>
      </w:pPr>
    </w:p>
    <w:p w:rsidR="001B3F43" w:rsidRPr="00CA5B04" w:rsidRDefault="001B3F43" w:rsidP="00807297">
      <w:pPr>
        <w:jc w:val="both"/>
        <w:rPr>
          <w:rFonts w:ascii="Arial" w:hAnsi="Arial" w:cs="Arial"/>
          <w:b/>
        </w:rPr>
      </w:pPr>
      <w:r w:rsidRPr="00CA5B04">
        <w:rPr>
          <w:rFonts w:ascii="Arial" w:hAnsi="Arial" w:cs="Arial"/>
          <w:b/>
        </w:rPr>
        <w:t xml:space="preserve">18.6.1- Terá prioridade de contratação a microempresa ou empresa de pequeno porte sediada local que ofertar proposta de preços até 10% (dez por cento) superior ao melhor preço válido. </w:t>
      </w:r>
    </w:p>
    <w:p w:rsidR="00AC69FE" w:rsidRPr="009064EA" w:rsidRDefault="00AC69FE" w:rsidP="00807297">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18.6.2- Ocorrendo empate entre 02 (duas) ou mais propostas, em não sendo o caso de aplicação do disposto no § 2º do art. 3º da Lei n.º 8.666/93, será realizado sorteio em ato público para seleção do futuro e eventual contratado.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18.6.3- Havendo mais de 01 (uma) microempresa ou empresa de pequeno porte com proposta de preço no intervalo de que trata o subitem 18.6.1, proceder-se-á a classificação das mesmas, em ordem crescente, a fim de lhes assegurar a prioridade em caso de inabilitação da imediatamente melhor classificada. As demais propostas serão ordenadas na sequência, igualmente em ordem crescente.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18.6.4- Não havendo a participação de microempresas ou</w:t>
      </w:r>
      <w:r w:rsidR="00CA5B04">
        <w:rPr>
          <w:rFonts w:ascii="Arial" w:hAnsi="Arial" w:cs="Arial"/>
        </w:rPr>
        <w:t xml:space="preserve"> empresas de pequeno porte sedi</w:t>
      </w:r>
      <w:r w:rsidRPr="009064EA">
        <w:rPr>
          <w:rFonts w:ascii="Arial" w:hAnsi="Arial" w:cs="Arial"/>
        </w:rPr>
        <w:t>adas local ou regionalmente ou, ainda, caso as participantes não se enquadrem no intervalo de preços de que trata o subitem 18.6.1, ou venham a ser inabilitadas, será o melhor preço válido mantido para fins de futura e eventual contratação.</w:t>
      </w:r>
    </w:p>
    <w:p w:rsidR="00AC69FE" w:rsidRPr="009064EA" w:rsidRDefault="00AC69FE" w:rsidP="001B3F43">
      <w:pPr>
        <w:jc w:val="both"/>
        <w:rPr>
          <w:rFonts w:ascii="Arial" w:hAnsi="Arial" w:cs="Arial"/>
        </w:rPr>
      </w:pPr>
    </w:p>
    <w:p w:rsidR="00807297" w:rsidRPr="00CA5B04" w:rsidRDefault="001B3F43" w:rsidP="001B3F43">
      <w:pPr>
        <w:jc w:val="both"/>
        <w:rPr>
          <w:rFonts w:ascii="Arial" w:hAnsi="Arial" w:cs="Arial"/>
          <w:b/>
        </w:rPr>
      </w:pPr>
      <w:r w:rsidRPr="00CA5B04">
        <w:rPr>
          <w:rFonts w:ascii="Arial" w:hAnsi="Arial" w:cs="Arial"/>
          <w:b/>
        </w:rPr>
        <w:t xml:space="preserve">18.6.5- Não se aplica o disposto no subitem 18.6.1 caso o melhor preço válido for ofertado por microempresa ou empresa de pequeno porte sediada local ou regionalmente. </w:t>
      </w:r>
    </w:p>
    <w:p w:rsidR="00807297" w:rsidRDefault="00807297"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19 - DA VERIFICAÇÃO DOS DOCUMENTOS DE HABILITAÇÃO, DEFINIÇÃO DO VENCEDOR E </w:t>
      </w:r>
      <w:proofErr w:type="gramStart"/>
      <w:r w:rsidRPr="009064EA">
        <w:rPr>
          <w:rFonts w:ascii="Arial" w:hAnsi="Arial" w:cs="Arial"/>
          <w:b/>
        </w:rPr>
        <w:t>RECURSOS</w:t>
      </w:r>
      <w:proofErr w:type="gramEnd"/>
      <w:r w:rsidRPr="009064EA">
        <w:rPr>
          <w:rFonts w:ascii="Arial" w:hAnsi="Arial" w:cs="Arial"/>
          <w:b/>
        </w:rPr>
        <w:t xml:space="preserve"> </w:t>
      </w:r>
    </w:p>
    <w:p w:rsidR="004409B5" w:rsidRPr="009064EA" w:rsidRDefault="004409B5" w:rsidP="001B3F43">
      <w:pPr>
        <w:jc w:val="both"/>
        <w:rPr>
          <w:rFonts w:ascii="Arial" w:hAnsi="Arial" w:cs="Arial"/>
          <w:b/>
        </w:rPr>
      </w:pPr>
    </w:p>
    <w:p w:rsidR="001B3F43" w:rsidRDefault="001B3F43" w:rsidP="001B3F43">
      <w:pPr>
        <w:jc w:val="both"/>
        <w:rPr>
          <w:rFonts w:ascii="Arial" w:hAnsi="Arial" w:cs="Arial"/>
        </w:rPr>
      </w:pPr>
      <w:proofErr w:type="gramStart"/>
      <w:r w:rsidRPr="009064EA">
        <w:rPr>
          <w:rFonts w:ascii="Arial" w:hAnsi="Arial" w:cs="Arial"/>
        </w:rPr>
        <w:t>19.1 Superada</w:t>
      </w:r>
      <w:proofErr w:type="gramEnd"/>
      <w:r w:rsidRPr="009064EA">
        <w:rPr>
          <w:rFonts w:ascii="Arial" w:hAnsi="Arial" w:cs="Arial"/>
        </w:rPr>
        <w:t xml:space="preserve"> a etapa de classificação de propostas e análise da proposta de preço do licitante classificado em primeiro lugar, o Pregoeiro abrirá o envelope contendo a documentação de habilitação do mesmo, procedendo ao exame dos respectivos documentos.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19.2 </w:t>
      </w:r>
      <w:proofErr w:type="gramStart"/>
      <w:r w:rsidRPr="009064EA">
        <w:rPr>
          <w:rFonts w:ascii="Arial" w:hAnsi="Arial" w:cs="Arial"/>
        </w:rPr>
        <w:t>É</w:t>
      </w:r>
      <w:proofErr w:type="gramEnd"/>
      <w:r w:rsidRPr="009064EA">
        <w:rPr>
          <w:rFonts w:ascii="Arial" w:hAnsi="Arial" w:cs="Arial"/>
        </w:rPr>
        <w:t xml:space="preserve"> assegurado a todos os licitantes o direito de proceder ao exame dos documentos </w:t>
      </w:r>
      <w:proofErr w:type="spellStart"/>
      <w:r w:rsidRPr="009064EA">
        <w:rPr>
          <w:rFonts w:ascii="Arial" w:hAnsi="Arial" w:cs="Arial"/>
        </w:rPr>
        <w:t>habilitatórios</w:t>
      </w:r>
      <w:proofErr w:type="spellEnd"/>
      <w:r w:rsidRPr="009064EA">
        <w:rPr>
          <w:rFonts w:ascii="Arial" w:hAnsi="Arial" w:cs="Arial"/>
        </w:rPr>
        <w:t xml:space="preserve"> do licitante classificado em primeiro lugar, assim como de rubricá-los. </w:t>
      </w:r>
    </w:p>
    <w:p w:rsidR="00807297" w:rsidRPr="009064EA" w:rsidRDefault="00807297"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19.3 Constituem motivos para inabilitação do licitante: </w:t>
      </w:r>
    </w:p>
    <w:p w:rsidR="00CA5B04" w:rsidRPr="009064EA" w:rsidRDefault="00CA5B04"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lastRenderedPageBreak/>
        <w:t xml:space="preserve">19.3.1 A não apresentação da documentação exigida para habilitação;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19.3.2 A apresentação de documentos com prazo de validade vencido;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19.3.3 A apresentação de documentos comprobatórios da regularidade fiscal de estabelecimento que não seja a matriz (filial);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19.3.4 A substituição dos documentos exigidos para habilitação, por protocolos de requerimento de certidões;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19.3.5 O não cumprimento dos requisitos de habilitação; </w:t>
      </w:r>
      <w:proofErr w:type="gramStart"/>
      <w:r w:rsidRPr="009064EA">
        <w:rPr>
          <w:rFonts w:ascii="Arial" w:hAnsi="Arial" w:cs="Arial"/>
        </w:rPr>
        <w:t>e</w:t>
      </w:r>
      <w:proofErr w:type="gramEnd"/>
      <w:r w:rsidRPr="009064EA">
        <w:rPr>
          <w:rFonts w:ascii="Arial" w:hAnsi="Arial" w:cs="Arial"/>
        </w:rPr>
        <w:t xml:space="preserve"> </w:t>
      </w:r>
    </w:p>
    <w:p w:rsidR="00AC69FE" w:rsidRPr="009064EA" w:rsidRDefault="00AC69FE" w:rsidP="001B3F43">
      <w:pPr>
        <w:jc w:val="both"/>
        <w:rPr>
          <w:rFonts w:ascii="Arial" w:hAnsi="Arial" w:cs="Arial"/>
        </w:rPr>
      </w:pPr>
    </w:p>
    <w:p w:rsidR="00807297" w:rsidRDefault="001B3F43" w:rsidP="001B3F43">
      <w:pPr>
        <w:jc w:val="both"/>
        <w:rPr>
          <w:rFonts w:ascii="Arial" w:hAnsi="Arial" w:cs="Arial"/>
        </w:rPr>
      </w:pPr>
      <w:r w:rsidRPr="009064EA">
        <w:rPr>
          <w:rFonts w:ascii="Arial" w:hAnsi="Arial" w:cs="Arial"/>
        </w:rPr>
        <w:t xml:space="preserve">19.3.6 A apresentação de cópias desacompanhadas de originais para autenticação, quando não autenticadas por tabelião de notas. </w:t>
      </w:r>
    </w:p>
    <w:p w:rsidR="00807297" w:rsidRDefault="00807297" w:rsidP="001B3F43">
      <w:pPr>
        <w:jc w:val="both"/>
        <w:rPr>
          <w:rFonts w:ascii="Arial" w:hAnsi="Arial" w:cs="Arial"/>
        </w:rPr>
      </w:pPr>
    </w:p>
    <w:p w:rsidR="001B3F43" w:rsidRDefault="001B3F43" w:rsidP="001B3F43">
      <w:pPr>
        <w:jc w:val="both"/>
        <w:rPr>
          <w:rFonts w:ascii="Arial" w:hAnsi="Arial" w:cs="Arial"/>
          <w:b/>
        </w:rPr>
      </w:pPr>
      <w:r w:rsidRPr="00C15796">
        <w:rPr>
          <w:rFonts w:ascii="Arial" w:hAnsi="Arial" w:cs="Arial"/>
          <w:b/>
        </w:rPr>
        <w:t xml:space="preserve">19.4 A falta de data e/ou rubrica e/ou assinatura nas declarações expedidas pelo próprio licitante ou na proposta poderá também ser suprida pelo seu representante legal presente à sessão. </w:t>
      </w:r>
    </w:p>
    <w:p w:rsidR="00807297" w:rsidRPr="00C15796" w:rsidRDefault="00807297" w:rsidP="001B3F43">
      <w:pPr>
        <w:jc w:val="both"/>
        <w:rPr>
          <w:rFonts w:ascii="Arial" w:hAnsi="Arial" w:cs="Arial"/>
          <w:b/>
        </w:rPr>
      </w:pPr>
    </w:p>
    <w:p w:rsidR="001B3F43" w:rsidRDefault="001B3F43" w:rsidP="001B3F43">
      <w:pPr>
        <w:jc w:val="both"/>
        <w:rPr>
          <w:rFonts w:ascii="Arial" w:hAnsi="Arial" w:cs="Arial"/>
        </w:rPr>
      </w:pPr>
      <w:proofErr w:type="gramStart"/>
      <w:r w:rsidRPr="009064EA">
        <w:rPr>
          <w:rFonts w:ascii="Arial" w:hAnsi="Arial" w:cs="Arial"/>
        </w:rPr>
        <w:t>19.5 Constatado</w:t>
      </w:r>
      <w:proofErr w:type="gramEnd"/>
      <w:r w:rsidRPr="009064EA">
        <w:rPr>
          <w:rFonts w:ascii="Arial" w:hAnsi="Arial" w:cs="Arial"/>
        </w:rPr>
        <w:t xml:space="preserve"> o atendimento das exigências fixadas neste Edital e em seus Anexos, será o licitante declarado vencedor.</w:t>
      </w:r>
    </w:p>
    <w:p w:rsidR="00807297" w:rsidRPr="009064EA" w:rsidRDefault="00807297"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19.6- Declarado o vencedor, qualquer licitante poderá manifestar </w:t>
      </w:r>
      <w:r w:rsidRPr="009064EA">
        <w:rPr>
          <w:rFonts w:ascii="Arial" w:hAnsi="Arial" w:cs="Arial"/>
          <w:b/>
        </w:rPr>
        <w:t>imediata e motivadamente</w:t>
      </w:r>
      <w:r w:rsidRPr="009064EA">
        <w:rPr>
          <w:rFonts w:ascii="Arial" w:hAnsi="Arial" w:cs="Arial"/>
        </w:rPr>
        <w:t xml:space="preserve"> a intenção de recorrer, cabendo ao Pregoeiro respeitar os seguintes procedimentos: </w:t>
      </w:r>
    </w:p>
    <w:p w:rsidR="00807297" w:rsidRPr="009064EA" w:rsidRDefault="00807297"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19.6.1- Os licitantes terão até 10 (dez) minutos, contados da declaração do vencedor, para manifestarem a intenção de recorrer, pena de decadência.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19.6.2- Após registrar o evento em ata, o Pregoeiro pode acatar o recurso e reformar sua decisão ou, em caso de não acatá-lo, conceder prazo de 03 (três) dias, contados a partir do dia seguinte ao da realização do certame, para apresentação das razões do recurso pelo recorrente, que deve ser encaminhada ao Pregoeiro, mediante protocolo junto ao setor competente da Prefeitura do Município de Divino de São Lourenço-ES, observando o horário normal de expediente; </w:t>
      </w:r>
    </w:p>
    <w:p w:rsidR="007D7C21" w:rsidRPr="009064EA" w:rsidRDefault="007D7C21" w:rsidP="001B3F43">
      <w:pPr>
        <w:jc w:val="both"/>
        <w:rPr>
          <w:rFonts w:ascii="Arial" w:hAnsi="Arial" w:cs="Arial"/>
        </w:rPr>
      </w:pPr>
    </w:p>
    <w:p w:rsidR="007D7C21" w:rsidRDefault="001B3F43" w:rsidP="001B3F43">
      <w:pPr>
        <w:jc w:val="both"/>
        <w:rPr>
          <w:rFonts w:ascii="Arial" w:hAnsi="Arial" w:cs="Arial"/>
        </w:rPr>
      </w:pPr>
      <w:r w:rsidRPr="009064EA">
        <w:rPr>
          <w:rFonts w:ascii="Arial" w:hAnsi="Arial" w:cs="Arial"/>
        </w:rPr>
        <w:t xml:space="preserve">19.6.3- Interposto recurso, ficam os demais licitantes desde logo intimados para, no prazo sucessivo de 03 (três) dias, apresentar contrarrazões, se assim o quiserem, sendo-lhes assegurada vista imediata dos autos. </w:t>
      </w:r>
    </w:p>
    <w:p w:rsidR="007D7C21"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19.6.4- O recurso contra decisão do Pregoeiro terá efeito suspensivo;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19.6.5- Cabe ao Pregoeiro receber, examinar e instruir os recursos impetrados contra as suas decisões, assim como encaminhá-los para a autoridade competente proceder ao julgamento; </w:t>
      </w:r>
    </w:p>
    <w:p w:rsidR="007D7C21" w:rsidRPr="009064EA" w:rsidRDefault="007D7C21" w:rsidP="001B3F43">
      <w:pPr>
        <w:jc w:val="both"/>
        <w:rPr>
          <w:rFonts w:ascii="Arial" w:hAnsi="Arial" w:cs="Arial"/>
        </w:rPr>
      </w:pPr>
    </w:p>
    <w:p w:rsidR="001B3F43" w:rsidRDefault="001B3F43" w:rsidP="007D7C21">
      <w:pPr>
        <w:tabs>
          <w:tab w:val="left" w:pos="7638"/>
        </w:tabs>
        <w:jc w:val="both"/>
        <w:rPr>
          <w:rFonts w:ascii="Arial" w:hAnsi="Arial" w:cs="Arial"/>
        </w:rPr>
      </w:pPr>
      <w:r>
        <w:rPr>
          <w:rFonts w:ascii="Arial" w:hAnsi="Arial" w:cs="Arial"/>
        </w:rPr>
        <w:t>19.6.6</w:t>
      </w:r>
      <w:proofErr w:type="gramStart"/>
      <w:r>
        <w:rPr>
          <w:rFonts w:ascii="Arial" w:hAnsi="Arial" w:cs="Arial"/>
        </w:rPr>
        <w:t xml:space="preserve"> </w:t>
      </w:r>
      <w:r w:rsidRPr="009064EA">
        <w:rPr>
          <w:rFonts w:ascii="Arial" w:hAnsi="Arial" w:cs="Arial"/>
        </w:rPr>
        <w:t xml:space="preserve"> </w:t>
      </w:r>
      <w:proofErr w:type="gramEnd"/>
      <w:r w:rsidRPr="009064EA">
        <w:rPr>
          <w:rFonts w:ascii="Arial" w:hAnsi="Arial" w:cs="Arial"/>
        </w:rPr>
        <w:t xml:space="preserve">Cabe à autoridade competente o julgamento do recurso; </w:t>
      </w:r>
      <w:r w:rsidR="007D7C21">
        <w:rPr>
          <w:rFonts w:ascii="Arial" w:hAnsi="Arial" w:cs="Arial"/>
        </w:rPr>
        <w:tab/>
      </w:r>
    </w:p>
    <w:p w:rsidR="007D7C21" w:rsidRPr="009064EA" w:rsidRDefault="007D7C21" w:rsidP="007D7C21">
      <w:pPr>
        <w:tabs>
          <w:tab w:val="left" w:pos="7638"/>
        </w:tabs>
        <w:jc w:val="both"/>
        <w:rPr>
          <w:rFonts w:ascii="Arial" w:hAnsi="Arial" w:cs="Arial"/>
        </w:rPr>
      </w:pPr>
    </w:p>
    <w:p w:rsidR="001B3F43" w:rsidRDefault="001B3F43" w:rsidP="001B3F43">
      <w:pPr>
        <w:jc w:val="both"/>
        <w:rPr>
          <w:rFonts w:ascii="Arial" w:hAnsi="Arial" w:cs="Arial"/>
        </w:rPr>
      </w:pPr>
      <w:r>
        <w:rPr>
          <w:rFonts w:ascii="Arial" w:hAnsi="Arial" w:cs="Arial"/>
        </w:rPr>
        <w:lastRenderedPageBreak/>
        <w:t xml:space="preserve">19.6.7 </w:t>
      </w:r>
      <w:r w:rsidRPr="009064EA">
        <w:rPr>
          <w:rFonts w:ascii="Arial" w:hAnsi="Arial" w:cs="Arial"/>
        </w:rPr>
        <w:t xml:space="preserve">O acolhimento de recurso importará a invalidação apenas dos atos insuscetíveis de aproveitamento; </w:t>
      </w:r>
      <w:proofErr w:type="gramStart"/>
      <w:r w:rsidRPr="009064EA">
        <w:rPr>
          <w:rFonts w:ascii="Arial" w:hAnsi="Arial" w:cs="Arial"/>
        </w:rPr>
        <w:t>e</w:t>
      </w:r>
      <w:proofErr w:type="gramEnd"/>
      <w:r w:rsidRPr="009064EA">
        <w:rPr>
          <w:rFonts w:ascii="Arial" w:hAnsi="Arial" w:cs="Arial"/>
        </w:rPr>
        <w:t xml:space="preserv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19.6.8 </w:t>
      </w:r>
      <w:r w:rsidRPr="009064EA">
        <w:rPr>
          <w:rFonts w:ascii="Arial" w:hAnsi="Arial" w:cs="Arial"/>
        </w:rPr>
        <w:t xml:space="preserve">Decididos os recursos, no prazo de 02 (dois) dias úteis e, constatada a regularidade dos atos procedimentais, a autoridade competente deverá proceder à adjudicação e à homologação;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19.7 </w:t>
      </w:r>
      <w:r w:rsidRPr="009064EA">
        <w:rPr>
          <w:rFonts w:ascii="Arial" w:hAnsi="Arial" w:cs="Arial"/>
        </w:rPr>
        <w:t xml:space="preserve">A falta de manifestação imediata e motivada por parte dos licitantes importará na decadência do direito de recurso e na adjudicação, pelo Pregoeiro, do objeto da licitação ao licitante vencedor.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Pr>
          <w:rFonts w:ascii="Arial" w:hAnsi="Arial" w:cs="Arial"/>
        </w:rPr>
        <w:t>19.8</w:t>
      </w:r>
      <w:r w:rsidRPr="009064EA">
        <w:rPr>
          <w:rFonts w:ascii="Arial" w:hAnsi="Arial" w:cs="Arial"/>
        </w:rPr>
        <w:t xml:space="preserve"> Os envelopes contendo a documentação de habilitação dos licitantes desclassificados e dos licitantes classificados não declarados vencedores permanecerão </w:t>
      </w:r>
      <w:proofErr w:type="gramStart"/>
      <w:r w:rsidRPr="009064EA">
        <w:rPr>
          <w:rFonts w:ascii="Arial" w:hAnsi="Arial" w:cs="Arial"/>
        </w:rPr>
        <w:t>sob custódia</w:t>
      </w:r>
      <w:proofErr w:type="gramEnd"/>
      <w:r w:rsidRPr="009064EA">
        <w:rPr>
          <w:rFonts w:ascii="Arial" w:hAnsi="Arial" w:cs="Arial"/>
        </w:rPr>
        <w:t xml:space="preserve"> do Pregoeiro até a efetiva formalização da contratação.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19.9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19.9.1 Iniciada a etapa de apresentação de lances verbais, a suspensão dos trabalhos somente poderá ocorrer, em qualquer hipótese, após o Pregoeiro tê-la declarada encerrada.</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19.9.2 O Pregoeiro deverá manter sob sua guarda os envelopes contendo os documentos </w:t>
      </w:r>
      <w:proofErr w:type="spellStart"/>
      <w:r w:rsidRPr="009064EA">
        <w:rPr>
          <w:rFonts w:ascii="Arial" w:hAnsi="Arial" w:cs="Arial"/>
        </w:rPr>
        <w:t>habilitatórios</w:t>
      </w:r>
      <w:proofErr w:type="spellEnd"/>
      <w:r w:rsidRPr="009064EA">
        <w:rPr>
          <w:rFonts w:ascii="Arial" w:hAnsi="Arial" w:cs="Arial"/>
        </w:rPr>
        <w:t xml:space="preserve">, devidamente rubricados por ele e pelos licitantes, devendo </w:t>
      </w:r>
      <w:proofErr w:type="spellStart"/>
      <w:r w:rsidRPr="009064EA">
        <w:rPr>
          <w:rFonts w:ascii="Arial" w:hAnsi="Arial" w:cs="Arial"/>
        </w:rPr>
        <w:t>reexibi-los</w:t>
      </w:r>
      <w:proofErr w:type="spellEnd"/>
      <w:r w:rsidRPr="009064EA">
        <w:rPr>
          <w:rFonts w:ascii="Arial" w:hAnsi="Arial" w:cs="Arial"/>
        </w:rPr>
        <w:t xml:space="preserve"> na reabertura da sessão.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20 – DA HOMOLOGAÇÃO E ASSINATURA DA ATA</w:t>
      </w:r>
    </w:p>
    <w:p w:rsidR="007D7C21" w:rsidRPr="009064EA" w:rsidRDefault="007D7C21"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 </w:t>
      </w:r>
      <w:proofErr w:type="gramStart"/>
      <w:r w:rsidRPr="009064EA">
        <w:rPr>
          <w:rFonts w:ascii="Arial" w:hAnsi="Arial" w:cs="Arial"/>
        </w:rPr>
        <w:t>20.1 Encerrada</w:t>
      </w:r>
      <w:proofErr w:type="gramEnd"/>
      <w:r w:rsidRPr="009064EA">
        <w:rPr>
          <w:rFonts w:ascii="Arial" w:hAnsi="Arial" w:cs="Arial"/>
        </w:rPr>
        <w:t xml:space="preserve"> a sessão pública, a autoridade competente: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20.1.1 Se houver recurso(s), efetuará o julgamento e, após proferir a decisão, procederá à adjudicação do objeto ao vencedor e à homologação do resultado do Pregão;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20.1.2 Inexistindo recursos, homologará o resultado do Pregão;</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20.2 Homologada</w:t>
      </w:r>
      <w:proofErr w:type="gramEnd"/>
      <w:r w:rsidRPr="009064EA">
        <w:rPr>
          <w:rFonts w:ascii="Arial" w:hAnsi="Arial" w:cs="Arial"/>
        </w:rPr>
        <w:t xml:space="preserve"> a licitação pela autoridade competente, o adjudicatário será convocado oficialmente, durante o prazo de validade da proposta, para assinar a Ata de Registro de Preços, cujo modelo consta no Anexo VII deste Edital.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20.2.1 O prazo para assinatura da Ata, que será de 05 (cinco) dias corridos, poderá ser prorrogado uma única vez, por igual período, quando houver solicitação formalizada por escrito da parte interessada e desde que demonstre motivo justificado que seja acatado pela autoridade competente.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20.3 A Ata deverá ser </w:t>
      </w:r>
      <w:proofErr w:type="gramStart"/>
      <w:r w:rsidRPr="009064EA">
        <w:rPr>
          <w:rFonts w:ascii="Arial" w:hAnsi="Arial" w:cs="Arial"/>
        </w:rPr>
        <w:t>assinada por representante legal ou constituído por delegação do adjudicatário</w:t>
      </w:r>
      <w:proofErr w:type="gramEnd"/>
      <w:r w:rsidRPr="009064EA">
        <w:rPr>
          <w:rFonts w:ascii="Arial" w:hAnsi="Arial" w:cs="Arial"/>
        </w:rPr>
        <w:t xml:space="preserve">, sendo que: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20.3.1 Se o representante do adjudicatário for seu sócio, proprietário, dirigente ou assemelhado, deverá ser apresentado original ou cópia autenticada do Estatuto Social, Contrato Social ou outro instrumento de registro comercial, devidamente registrado no órgão competente, no qual estejam expressos seus poderes para exercer direitos e assumir obrigações em decorrência de tal investidura; </w:t>
      </w:r>
      <w:proofErr w:type="gramStart"/>
      <w:r w:rsidRPr="009064EA">
        <w:rPr>
          <w:rFonts w:ascii="Arial" w:hAnsi="Arial" w:cs="Arial"/>
        </w:rPr>
        <w:t>e</w:t>
      </w:r>
      <w:proofErr w:type="gramEnd"/>
      <w:r w:rsidRPr="009064EA">
        <w:rPr>
          <w:rFonts w:ascii="Arial" w:hAnsi="Arial" w:cs="Arial"/>
        </w:rPr>
        <w:t xml:space="preserve">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20.3.2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a Ata.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20.4 Como condição para assinatura da Ata, o adjudicatário deverá manter as mesmas condições de habilitação.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20.5 A recusa injustificada do adjudicatário em assinar a Ata, aceitar ou retirar o instrumento equivalente, dentro do prazo estabelecido pela Administração, caracteriza o descumprimento total da obrigação assumida, sujeitando-o às penalidades legalmente estabelecidas.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20.6 As situações que, eventualmente, não forem contempladas pelo contrato, regular-se-ão pelos preceitos de direito público, aplicando-se, supletivamente, os princípios da Teoria Geral dos Contratos e as disposições de direito privado, na forma do artigo 54, combinado com o artigo 55, inciso XII, ambos da Lei Federal n.º 8.666/93.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20.7 Ressalvados motivos de força maior e/ou casos fortuitos, a inexecução contratual por parte do licitante vencedor, ocasiona rescisão do contrato, e autoriza a Administração a convocar o próximo licitante, na ordem de classificação, para assinar nova Ata.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20.8 O Município de Divino de São Lourenço poderá, quando o convocado não assinar a Ata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 preço, ou revogar a licitação, sem prejuízo da cominação prevista no art. 81 da Lei 8.666/93. </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21 - DA VIGÊNCIA DA ATA </w:t>
      </w:r>
    </w:p>
    <w:p w:rsidR="007D7C21" w:rsidRPr="009064EA" w:rsidRDefault="007D7C21"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21.1 O prazo de vigência desta Ata de Registro de Preços é de</w:t>
      </w:r>
      <w:proofErr w:type="gramStart"/>
      <w:r w:rsidRPr="009064EA">
        <w:rPr>
          <w:rFonts w:ascii="Arial" w:hAnsi="Arial" w:cs="Arial"/>
        </w:rPr>
        <w:t xml:space="preserve">  </w:t>
      </w:r>
      <w:proofErr w:type="gramEnd"/>
      <w:r w:rsidRPr="009064EA">
        <w:rPr>
          <w:rFonts w:ascii="Arial" w:hAnsi="Arial" w:cs="Arial"/>
        </w:rPr>
        <w:t xml:space="preserve">01 (um) ano, contado do dia posterior á data de sua publicação no </w:t>
      </w:r>
      <w:r w:rsidR="00CA5B04" w:rsidRPr="009064EA">
        <w:rPr>
          <w:rFonts w:ascii="Arial" w:hAnsi="Arial" w:cs="Arial"/>
        </w:rPr>
        <w:t>Diário</w:t>
      </w:r>
      <w:r w:rsidRPr="009064EA">
        <w:rPr>
          <w:rFonts w:ascii="Arial" w:hAnsi="Arial" w:cs="Arial"/>
        </w:rPr>
        <w:t xml:space="preserve"> Oficial do Estado do </w:t>
      </w:r>
      <w:r w:rsidR="00CA5B04" w:rsidRPr="009064EA">
        <w:rPr>
          <w:rFonts w:ascii="Arial" w:hAnsi="Arial" w:cs="Arial"/>
        </w:rPr>
        <w:t>Espírito</w:t>
      </w:r>
      <w:r w:rsidRPr="009064EA">
        <w:rPr>
          <w:rFonts w:ascii="Arial" w:hAnsi="Arial" w:cs="Arial"/>
        </w:rPr>
        <w:t xml:space="preserve"> Santo, vedada a sua prorrogação.</w:t>
      </w:r>
    </w:p>
    <w:p w:rsidR="00746C37" w:rsidRDefault="00746C37" w:rsidP="001B3F43">
      <w:pPr>
        <w:jc w:val="both"/>
        <w:rPr>
          <w:rFonts w:ascii="Arial" w:hAnsi="Arial" w:cs="Arial"/>
        </w:rPr>
      </w:pPr>
    </w:p>
    <w:p w:rsidR="00746C37" w:rsidRDefault="00746C37" w:rsidP="001B3F43">
      <w:pPr>
        <w:jc w:val="both"/>
        <w:rPr>
          <w:rFonts w:ascii="Arial" w:hAnsi="Arial" w:cs="Arial"/>
        </w:rPr>
      </w:pPr>
    </w:p>
    <w:p w:rsidR="00746C37" w:rsidRDefault="00746C37" w:rsidP="001B3F43">
      <w:pPr>
        <w:jc w:val="both"/>
        <w:rPr>
          <w:rFonts w:ascii="Arial" w:hAnsi="Arial" w:cs="Arial"/>
        </w:rPr>
      </w:pP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lastRenderedPageBreak/>
        <w:t xml:space="preserve">22 - PREÇO </w:t>
      </w:r>
    </w:p>
    <w:p w:rsidR="007D7C21" w:rsidRPr="009064EA" w:rsidRDefault="007D7C21" w:rsidP="001B3F43">
      <w:pPr>
        <w:jc w:val="both"/>
        <w:rPr>
          <w:rFonts w:ascii="Arial" w:hAnsi="Arial" w:cs="Arial"/>
          <w:b/>
        </w:rPr>
      </w:pPr>
    </w:p>
    <w:p w:rsidR="001B3F43" w:rsidRDefault="001B3F43" w:rsidP="007D7C21">
      <w:pPr>
        <w:jc w:val="both"/>
        <w:rPr>
          <w:rFonts w:ascii="Arial" w:hAnsi="Arial" w:cs="Arial"/>
        </w:rPr>
      </w:pPr>
      <w:r w:rsidRPr="009064EA">
        <w:rPr>
          <w:rFonts w:ascii="Arial" w:hAnsi="Arial" w:cs="Arial"/>
        </w:rPr>
        <w:t>22.1 O preço registrado não sofrerá qualquer reajuste durante a vigência da contratação, ressalvada a possibilidade da recomposição do equilíbrio econômico</w:t>
      </w:r>
      <w:r w:rsidR="007D7C21">
        <w:rPr>
          <w:rFonts w:ascii="Arial" w:hAnsi="Arial" w:cs="Arial"/>
        </w:rPr>
        <w:t>-financeiro, na forma do art. 18</w:t>
      </w:r>
      <w:r w:rsidRPr="009064EA">
        <w:rPr>
          <w:rFonts w:ascii="Arial" w:hAnsi="Arial" w:cs="Arial"/>
        </w:rPr>
        <w:t xml:space="preserve">, do Decreto Municipal n.º </w:t>
      </w:r>
      <w:r w:rsidR="007D7C21">
        <w:rPr>
          <w:rFonts w:ascii="Arial" w:hAnsi="Arial" w:cs="Arial"/>
        </w:rPr>
        <w:t xml:space="preserve">050, de </w:t>
      </w:r>
      <w:proofErr w:type="gramStart"/>
      <w:r w:rsidR="007D7C21">
        <w:rPr>
          <w:rFonts w:ascii="Arial" w:hAnsi="Arial" w:cs="Arial"/>
        </w:rPr>
        <w:t>3</w:t>
      </w:r>
      <w:proofErr w:type="gramEnd"/>
      <w:r w:rsidR="007D7C21">
        <w:rPr>
          <w:rFonts w:ascii="Arial" w:hAnsi="Arial" w:cs="Arial"/>
        </w:rPr>
        <w:t xml:space="preserve"> de janeiro de 2017</w:t>
      </w:r>
      <w:r w:rsidRPr="009064EA">
        <w:rPr>
          <w:rFonts w:ascii="Arial" w:hAnsi="Arial" w:cs="Arial"/>
        </w:rPr>
        <w:t xml:space="preserve">, e do art. 65, II, "d", da Lei n.º 8.666/93. </w:t>
      </w:r>
    </w:p>
    <w:p w:rsidR="007D7C21" w:rsidRPr="009064EA" w:rsidRDefault="007D7C21" w:rsidP="007D7C21">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22.2 O preço deve incluir, além do lucro, todas as despesas e custos como frete, embalagem, seguro, tributos de qualquer natureza e demais despesas relacionadas, diretas ou indiretas. </w:t>
      </w:r>
    </w:p>
    <w:p w:rsidR="00CA5B04" w:rsidRPr="009064EA" w:rsidRDefault="00CA5B04" w:rsidP="001B3F43">
      <w:pPr>
        <w:jc w:val="both"/>
        <w:rPr>
          <w:rFonts w:ascii="Arial" w:hAnsi="Arial" w:cs="Arial"/>
        </w:rPr>
      </w:pPr>
    </w:p>
    <w:p w:rsidR="001B3F43" w:rsidRDefault="001B3F43" w:rsidP="00CA5B04">
      <w:pPr>
        <w:shd w:val="clear" w:color="auto" w:fill="92D050"/>
        <w:jc w:val="both"/>
        <w:rPr>
          <w:rFonts w:ascii="Arial" w:hAnsi="Arial" w:cs="Arial"/>
        </w:rPr>
      </w:pPr>
      <w:r w:rsidRPr="009064EA">
        <w:rPr>
          <w:rFonts w:ascii="Arial" w:hAnsi="Arial" w:cs="Arial"/>
        </w:rPr>
        <w:t xml:space="preserve">22.3 Serão desclassificadas as propostas escritas que apresentarem preço superior ao consignado no </w:t>
      </w:r>
      <w:r w:rsidR="00746C37">
        <w:rPr>
          <w:rFonts w:ascii="Arial" w:hAnsi="Arial" w:cs="Arial"/>
          <w:b/>
        </w:rPr>
        <w:t>ANEXO</w:t>
      </w:r>
      <w:r w:rsidRPr="00CA5B04">
        <w:rPr>
          <w:rFonts w:ascii="Arial" w:hAnsi="Arial" w:cs="Arial"/>
          <w:b/>
        </w:rPr>
        <w:t xml:space="preserve"> I – </w:t>
      </w:r>
      <w:r w:rsidR="00746C37">
        <w:rPr>
          <w:rFonts w:ascii="Arial" w:hAnsi="Arial" w:cs="Arial"/>
          <w:b/>
        </w:rPr>
        <w:t>TERMO DE REFERÊNCIA</w:t>
      </w:r>
      <w:r w:rsidRPr="009064EA">
        <w:rPr>
          <w:rFonts w:ascii="Arial" w:hAnsi="Arial" w:cs="Arial"/>
        </w:rPr>
        <w:t xml:space="preserve">. </w:t>
      </w:r>
    </w:p>
    <w:p w:rsidR="007D7C21" w:rsidRPr="009064EA" w:rsidRDefault="007D7C21" w:rsidP="00CA5B04">
      <w:pPr>
        <w:shd w:val="clear" w:color="auto" w:fill="92D050"/>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23 - DO PRAZO, CONDIÇÕES DE ENTREGA E RECEBIMENTO DO </w:t>
      </w:r>
      <w:proofErr w:type="gramStart"/>
      <w:r w:rsidRPr="009064EA">
        <w:rPr>
          <w:rFonts w:ascii="Arial" w:hAnsi="Arial" w:cs="Arial"/>
          <w:b/>
        </w:rPr>
        <w:t>OBJETO</w:t>
      </w:r>
      <w:proofErr w:type="gramEnd"/>
      <w:r w:rsidRPr="009064EA">
        <w:rPr>
          <w:rFonts w:ascii="Arial" w:hAnsi="Arial" w:cs="Arial"/>
          <w:b/>
        </w:rPr>
        <w:t xml:space="preserve"> </w:t>
      </w:r>
    </w:p>
    <w:p w:rsidR="007D7C21" w:rsidRPr="009064EA" w:rsidRDefault="007D7C21" w:rsidP="001B3F43">
      <w:pPr>
        <w:jc w:val="both"/>
        <w:rPr>
          <w:rFonts w:ascii="Arial" w:hAnsi="Arial" w:cs="Arial"/>
          <w:b/>
        </w:rPr>
      </w:pPr>
    </w:p>
    <w:p w:rsidR="001B3F43" w:rsidRDefault="001B3F43" w:rsidP="007D7C21">
      <w:pPr>
        <w:jc w:val="both"/>
        <w:rPr>
          <w:rFonts w:ascii="Arial" w:hAnsi="Arial" w:cs="Arial"/>
        </w:rPr>
      </w:pPr>
      <w:r w:rsidRPr="009064EA">
        <w:rPr>
          <w:rFonts w:ascii="Arial" w:hAnsi="Arial" w:cs="Arial"/>
        </w:rPr>
        <w:t xml:space="preserve">23.1 O fornecimento </w:t>
      </w:r>
      <w:proofErr w:type="gramStart"/>
      <w:r w:rsidRPr="009064EA">
        <w:rPr>
          <w:rFonts w:ascii="Arial" w:hAnsi="Arial" w:cs="Arial"/>
        </w:rPr>
        <w:t>do objeto dar-se</w:t>
      </w:r>
      <w:proofErr w:type="gramEnd"/>
      <w:r w:rsidRPr="009064EA">
        <w:rPr>
          <w:rFonts w:ascii="Arial" w:hAnsi="Arial" w:cs="Arial"/>
        </w:rPr>
        <w:t xml:space="preserve"> á no prazo </w:t>
      </w:r>
      <w:r w:rsidR="00CA5B04" w:rsidRPr="009064EA">
        <w:rPr>
          <w:rFonts w:ascii="Arial" w:hAnsi="Arial" w:cs="Arial"/>
        </w:rPr>
        <w:t>Maximo</w:t>
      </w:r>
      <w:r w:rsidRPr="009064EA">
        <w:rPr>
          <w:rFonts w:ascii="Arial" w:hAnsi="Arial" w:cs="Arial"/>
        </w:rPr>
        <w:t xml:space="preserve"> de 05 (cinco) dias após o recebimento da Autorização de Fornecimento, devendo ser entregue no Município de Divino de São Lourenço-ES, junto ao Setor de Almoxarifado do Município, </w:t>
      </w:r>
      <w:r w:rsidR="007D7C21">
        <w:rPr>
          <w:rFonts w:ascii="Arial" w:hAnsi="Arial" w:cs="Arial"/>
        </w:rPr>
        <w:t>na Rua Projetada, s/nº, Bairro Santa Cruz, Divino de São Lourenço-ES</w:t>
      </w:r>
    </w:p>
    <w:p w:rsidR="007D7C21" w:rsidRPr="009064EA" w:rsidRDefault="007D7C21" w:rsidP="007D7C21">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23.1.1 A entrega do objeto deverá ser efetuada no horário de expediente desta municipalidade (de segunda a sexta-feira, das </w:t>
      </w:r>
      <w:proofErr w:type="gramStart"/>
      <w:r w:rsidRPr="009064EA">
        <w:rPr>
          <w:rFonts w:ascii="Arial" w:hAnsi="Arial" w:cs="Arial"/>
        </w:rPr>
        <w:t>08:00</w:t>
      </w:r>
      <w:proofErr w:type="gramEnd"/>
      <w:r w:rsidRPr="009064EA">
        <w:rPr>
          <w:rFonts w:ascii="Arial" w:hAnsi="Arial" w:cs="Arial"/>
        </w:rPr>
        <w:t xml:space="preserve"> às 11:00h e das 12:00 às 15:00h), sendo que a mesma deverá ser acompanhada por representante da Secretaria requisitante do objeto.</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23.1.2- Excepcionalmente, mediante requerimento fundamentado e deferido pela autoridade competente do Município, poderá o prazo de entrega </w:t>
      </w:r>
      <w:proofErr w:type="gramStart"/>
      <w:r w:rsidRPr="009064EA">
        <w:rPr>
          <w:rFonts w:ascii="Arial" w:hAnsi="Arial" w:cs="Arial"/>
        </w:rPr>
        <w:t>do objeto ser</w:t>
      </w:r>
      <w:proofErr w:type="gramEnd"/>
      <w:r w:rsidRPr="009064EA">
        <w:rPr>
          <w:rFonts w:ascii="Arial" w:hAnsi="Arial" w:cs="Arial"/>
        </w:rPr>
        <w:t xml:space="preserve"> prorrogado.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23.1.3- O Município fica desobrigado da execução total do objeto, caso não haja a real necessidade de consumo do mesmo.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23.4 No caso de não cumprimento ou inobservância das exigências pactuadas para o fornecimento, nos termos das previsões deste Edital e de seus Anexos, o fornecedor deverá providenciar a substituição do objeto, no prazo máximo de 03 (três) dias, contados do recebimento da notificação, sem ônus para o Município de Divino de São Lourenço-ES, e sem prejuízo da aplicação das penalidades cabíveis. </w:t>
      </w:r>
    </w:p>
    <w:p w:rsidR="0003037B" w:rsidRPr="009064EA" w:rsidRDefault="0003037B"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23.5 O objeto será recebido nos termos do art. 73 da Lei n.º 8.666/93. </w:t>
      </w:r>
    </w:p>
    <w:p w:rsidR="007D7C21" w:rsidRPr="009064EA" w:rsidRDefault="007D7C21"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24 - DA GARANTIA </w:t>
      </w:r>
    </w:p>
    <w:p w:rsidR="001B3F43" w:rsidRDefault="001B3F43" w:rsidP="001B3F43">
      <w:pPr>
        <w:jc w:val="both"/>
        <w:rPr>
          <w:rFonts w:ascii="Arial" w:hAnsi="Arial" w:cs="Arial"/>
        </w:rPr>
      </w:pPr>
      <w:r w:rsidRPr="009064EA">
        <w:rPr>
          <w:rFonts w:ascii="Arial" w:hAnsi="Arial" w:cs="Arial"/>
        </w:rPr>
        <w:t>24.1 Sem prejuízo do estabelecido neste Edital</w:t>
      </w:r>
      <w:proofErr w:type="gramStart"/>
      <w:r w:rsidRPr="009064EA">
        <w:rPr>
          <w:rFonts w:ascii="Arial" w:hAnsi="Arial" w:cs="Arial"/>
        </w:rPr>
        <w:t>, aplicam-se</w:t>
      </w:r>
      <w:proofErr w:type="gramEnd"/>
      <w:r w:rsidRPr="009064EA">
        <w:rPr>
          <w:rFonts w:ascii="Arial" w:hAnsi="Arial" w:cs="Arial"/>
        </w:rPr>
        <w:t xml:space="preserve"> às condições de garantia as disposições do Código Civil e do Código de Defesa do Consumidor. </w:t>
      </w:r>
    </w:p>
    <w:p w:rsidR="007D7C21" w:rsidRPr="009064EA" w:rsidRDefault="007D7C21"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25 - DO PAGAMENTO </w:t>
      </w:r>
    </w:p>
    <w:p w:rsidR="0003037B" w:rsidRPr="009064EA" w:rsidRDefault="0003037B"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lastRenderedPageBreak/>
        <w:t>25.1 O pedido de pagamento deverá ser devidamente instruído com Nota Fiscal referente ao fornecimento efetuado. A Nota Fiscal correspondente deverá conter o número do Edital e assinatura do responsável pela Secretaria licitante em seu verso.</w:t>
      </w:r>
    </w:p>
    <w:p w:rsidR="007D7C21" w:rsidRPr="009064EA" w:rsidRDefault="007D7C21" w:rsidP="001B3F43">
      <w:pPr>
        <w:jc w:val="both"/>
        <w:rPr>
          <w:rFonts w:ascii="Arial" w:hAnsi="Arial" w:cs="Arial"/>
        </w:rPr>
      </w:pPr>
    </w:p>
    <w:p w:rsidR="007D7C21" w:rsidRDefault="001B3F43" w:rsidP="001B3F43">
      <w:pPr>
        <w:jc w:val="both"/>
        <w:rPr>
          <w:rFonts w:ascii="Arial" w:hAnsi="Arial" w:cs="Arial"/>
        </w:rPr>
      </w:pPr>
      <w:proofErr w:type="gramStart"/>
      <w:r w:rsidRPr="009064EA">
        <w:rPr>
          <w:rFonts w:ascii="Arial" w:hAnsi="Arial" w:cs="Arial"/>
        </w:rPr>
        <w:t>25.2 Nenhum</w:t>
      </w:r>
      <w:proofErr w:type="gramEnd"/>
      <w:r w:rsidRPr="009064EA">
        <w:rPr>
          <w:rFonts w:ascii="Arial" w:hAnsi="Arial" w:cs="Arial"/>
        </w:rPr>
        <w:t xml:space="preserve"> pagamento será efetuado ao fornecedor, se este, à época correspondente, não apresentar comprovação relativa a manutenção da regularidade fiscal, prevista no item 11. </w:t>
      </w:r>
    </w:p>
    <w:p w:rsidR="007D7C21"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25.3 O pagamento será efetuado em até 30 (trinta) dias da data de entrega do objeto, mediante a emissão da respectiva Nota Fiscal. </w:t>
      </w:r>
    </w:p>
    <w:p w:rsidR="007D7C21" w:rsidRPr="009064EA"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25.3.1 A mora injustificada sujeitará o Município de Divino de São Lourenço ao pagamento de correção monetária a ser calculada com base na variação do IGP-M verificada entre a data em que deveria se dar o adimplemento e a data em que efetivamente ocorreu. </w:t>
      </w:r>
    </w:p>
    <w:p w:rsidR="00CA5B04" w:rsidRPr="009064EA" w:rsidRDefault="00CA5B04" w:rsidP="001B3F43">
      <w:pPr>
        <w:jc w:val="both"/>
        <w:rPr>
          <w:rFonts w:ascii="Arial" w:hAnsi="Arial" w:cs="Arial"/>
        </w:rPr>
      </w:pPr>
    </w:p>
    <w:p w:rsidR="007D7C21" w:rsidRDefault="001B3F43" w:rsidP="001B3F43">
      <w:pPr>
        <w:jc w:val="both"/>
        <w:rPr>
          <w:rFonts w:ascii="Arial" w:hAnsi="Arial" w:cs="Arial"/>
        </w:rPr>
      </w:pPr>
      <w:r w:rsidRPr="009064EA">
        <w:rPr>
          <w:rFonts w:ascii="Arial" w:hAnsi="Arial" w:cs="Arial"/>
        </w:rPr>
        <w:t xml:space="preserve">25.4 O Município de Divino de São Lourenço poderá deduzir do montante a pagar os valores correspondentes a multas ou indenizações devidas pelo fornecedor. </w:t>
      </w:r>
    </w:p>
    <w:p w:rsidR="007D7C21" w:rsidRDefault="007D7C21"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25.5 O pagamento efetuado não isentará o fornecedor das responsabilidades decorrentes do fornecimento. </w:t>
      </w:r>
    </w:p>
    <w:p w:rsidR="007D7C21" w:rsidRPr="009064EA" w:rsidRDefault="007D7C21" w:rsidP="001B3F43">
      <w:pPr>
        <w:jc w:val="both"/>
        <w:rPr>
          <w:rFonts w:ascii="Arial" w:hAnsi="Arial" w:cs="Arial"/>
        </w:rPr>
      </w:pPr>
    </w:p>
    <w:p w:rsidR="001B3F43" w:rsidRPr="009064EA" w:rsidRDefault="001B3F43" w:rsidP="001B3F43">
      <w:pPr>
        <w:jc w:val="both"/>
        <w:rPr>
          <w:rFonts w:ascii="Arial" w:hAnsi="Arial" w:cs="Arial"/>
          <w:b/>
        </w:rPr>
      </w:pPr>
      <w:r w:rsidRPr="009064EA">
        <w:rPr>
          <w:rFonts w:ascii="Arial" w:hAnsi="Arial" w:cs="Arial"/>
          <w:b/>
        </w:rPr>
        <w:t xml:space="preserve">26 - DA ALTERAÇÃO DA ATA </w:t>
      </w:r>
    </w:p>
    <w:p w:rsidR="001B3F43" w:rsidRDefault="001B3F43" w:rsidP="00AC69FE">
      <w:pPr>
        <w:jc w:val="both"/>
        <w:rPr>
          <w:rFonts w:ascii="Arial" w:hAnsi="Arial" w:cs="Arial"/>
        </w:rPr>
      </w:pPr>
      <w:r w:rsidRPr="009064EA">
        <w:rPr>
          <w:rFonts w:ascii="Arial" w:hAnsi="Arial" w:cs="Arial"/>
        </w:rPr>
        <w:t>26.1 Permite-se a alteração da Ata de Registro</w:t>
      </w:r>
      <w:r w:rsidR="007D7C21">
        <w:rPr>
          <w:rFonts w:ascii="Arial" w:hAnsi="Arial" w:cs="Arial"/>
        </w:rPr>
        <w:t xml:space="preserve"> de Preços nos termos do art. 18</w:t>
      </w:r>
      <w:r w:rsidR="00AC69FE">
        <w:rPr>
          <w:rFonts w:ascii="Arial" w:hAnsi="Arial" w:cs="Arial"/>
        </w:rPr>
        <w:t xml:space="preserve"> do Decreto Municipal n.º 050</w:t>
      </w:r>
      <w:r w:rsidRPr="009064EA">
        <w:rPr>
          <w:rFonts w:ascii="Arial" w:hAnsi="Arial" w:cs="Arial"/>
        </w:rPr>
        <w:t xml:space="preserve">, de </w:t>
      </w:r>
      <w:r w:rsidR="00AC69FE">
        <w:rPr>
          <w:rFonts w:ascii="Arial" w:hAnsi="Arial" w:cs="Arial"/>
        </w:rPr>
        <w:t>03</w:t>
      </w:r>
      <w:r w:rsidRPr="009064EA">
        <w:rPr>
          <w:rFonts w:ascii="Arial" w:hAnsi="Arial" w:cs="Arial"/>
        </w:rPr>
        <w:t xml:space="preserve"> de </w:t>
      </w:r>
      <w:r w:rsidR="00AC69FE">
        <w:rPr>
          <w:rFonts w:ascii="Arial" w:hAnsi="Arial" w:cs="Arial"/>
        </w:rPr>
        <w:t>janeiro de 2017</w:t>
      </w:r>
      <w:r w:rsidRPr="009064EA">
        <w:rPr>
          <w:rFonts w:ascii="Arial" w:hAnsi="Arial" w:cs="Arial"/>
        </w:rPr>
        <w:t xml:space="preserve">, e do art. 65 da Lei n.º 8.666/93. </w:t>
      </w:r>
    </w:p>
    <w:p w:rsidR="00AC69FE" w:rsidRPr="009064EA" w:rsidRDefault="00AC69FE" w:rsidP="00AC69FE">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27 - DAS PENALIDADES</w:t>
      </w:r>
    </w:p>
    <w:p w:rsidR="0003037B" w:rsidRPr="009064EA" w:rsidRDefault="0003037B"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 27.1 A licitante, total ou parcialmente inadimplente, </w:t>
      </w:r>
      <w:proofErr w:type="gramStart"/>
      <w:r w:rsidRPr="009064EA">
        <w:rPr>
          <w:rFonts w:ascii="Arial" w:hAnsi="Arial" w:cs="Arial"/>
        </w:rPr>
        <w:t>estará</w:t>
      </w:r>
      <w:proofErr w:type="gramEnd"/>
      <w:r w:rsidRPr="009064EA">
        <w:rPr>
          <w:rFonts w:ascii="Arial" w:hAnsi="Arial" w:cs="Arial"/>
        </w:rPr>
        <w:t xml:space="preserve"> sujeita à aplicação das sanções previstas nos </w:t>
      </w:r>
      <w:proofErr w:type="spellStart"/>
      <w:r w:rsidRPr="009064EA">
        <w:rPr>
          <w:rFonts w:ascii="Arial" w:hAnsi="Arial" w:cs="Arial"/>
        </w:rPr>
        <w:t>arts</w:t>
      </w:r>
      <w:proofErr w:type="spellEnd"/>
      <w:r w:rsidRPr="009064EA">
        <w:rPr>
          <w:rFonts w:ascii="Arial" w:hAnsi="Arial" w:cs="Arial"/>
        </w:rPr>
        <w:t xml:space="preserve">. </w:t>
      </w:r>
      <w:proofErr w:type="gramStart"/>
      <w:r w:rsidRPr="009064EA">
        <w:rPr>
          <w:rFonts w:ascii="Arial" w:hAnsi="Arial" w:cs="Arial"/>
        </w:rPr>
        <w:t>86, 87 e 88</w:t>
      </w:r>
      <w:proofErr w:type="gramEnd"/>
      <w:r w:rsidRPr="009064EA">
        <w:rPr>
          <w:rFonts w:ascii="Arial" w:hAnsi="Arial" w:cs="Arial"/>
        </w:rPr>
        <w:t xml:space="preserve"> da Lei n° 8.666/93, e art. 7º da Lei 10.520/2002, a saber: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27.1.1 Advertência, nas hipóteses de execução irregular de que não resulte prejuízo para o fornecimento;</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27.1.2 Multa moratória de 0,5% (cinco décimos por cento) do valor do contrato por dia de atraso injustificado na providência necessária, e de 1% por dia após o 30º dia de atraso, acumulada com as multas cominatórias abaixo: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27.1.2.1 multa de 5% (cinco por cento) do valor do total do contrato por faltas médias, assim entendidas aquelas que acarretam transtornos significativos e, na sua reincidência, esse percentual será de 10% (dez por cento);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27.1.2.2 multa de 10% (dez por cento) do valor total do contrato, nas hipóteses de inexecução total, com ou sem prejuízo para o ente público contratante. </w:t>
      </w:r>
    </w:p>
    <w:p w:rsidR="00AC69FE" w:rsidRPr="009064EA"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27.1.3 Suspensão temporária do direito de participar em licitação por prazo não superior a </w:t>
      </w:r>
      <w:proofErr w:type="gramStart"/>
      <w:r w:rsidRPr="009064EA">
        <w:rPr>
          <w:rFonts w:ascii="Arial" w:hAnsi="Arial" w:cs="Arial"/>
        </w:rPr>
        <w:t>2</w:t>
      </w:r>
      <w:proofErr w:type="gramEnd"/>
      <w:r w:rsidRPr="009064EA">
        <w:rPr>
          <w:rFonts w:ascii="Arial" w:hAnsi="Arial" w:cs="Arial"/>
        </w:rPr>
        <w:t xml:space="preserve"> (dois) anos, entre outras, no caso de inexecução total ou parcial do objeto;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27.1.4 Impedimento de licitar e contratar com a Administração, e descredenciamento do Cadastro Municipal de Fornecedores, pelo prazo mínimo de </w:t>
      </w:r>
      <w:proofErr w:type="gramStart"/>
      <w:r w:rsidRPr="009064EA">
        <w:rPr>
          <w:rFonts w:ascii="Arial" w:hAnsi="Arial" w:cs="Arial"/>
        </w:rPr>
        <w:t>2</w:t>
      </w:r>
      <w:proofErr w:type="gramEnd"/>
      <w:r w:rsidRPr="009064EA">
        <w:rPr>
          <w:rFonts w:ascii="Arial" w:hAnsi="Arial" w:cs="Arial"/>
        </w:rPr>
        <w:t xml:space="preserve"> (dois) anos e máximo de 5 (cinco) anos, entre outras, quando: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27.1.4.1 Convocado dentro do prazo de validade da sua proposta, não celebrar o contrato;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27.1.4.2 Ensejar injustificado retardamento da execução de seu objeto;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27.1.4.3 Não mantiver a proposta;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27.1.4.4 Falhar gravemente na execução do contrato;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27.1.4.5 Na reiteração excessiva de mesmo comportamento já punido ou omissão de providências para reparação de erros.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27.1.5 Declaração de inidoneidade para licitar e contratar com a Administração Pública, enquanto perdurarem os motivos determinantes da punição ou até que seja promovida a reabilitação perante a própria autoridade que aplicou a penalidade, entre outras, nas seguintes hipóteses: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27.1.5.1 Apresentar documentação falsa exigida para o certame;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27.1.5.2 Comportar-se de modo inidôneo;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27.1.5.3 Cometer fraude fiscal;</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27.1.5.4 Fraudar na execução do contrato.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27.2 Na aplicação de sanção </w:t>
      </w:r>
      <w:proofErr w:type="gramStart"/>
      <w:r w:rsidRPr="009064EA">
        <w:rPr>
          <w:rFonts w:ascii="Arial" w:hAnsi="Arial" w:cs="Arial"/>
        </w:rPr>
        <w:t>será</w:t>
      </w:r>
      <w:proofErr w:type="gramEnd"/>
      <w:r w:rsidRPr="009064EA">
        <w:rPr>
          <w:rFonts w:ascii="Arial" w:hAnsi="Arial" w:cs="Arial"/>
        </w:rPr>
        <w:t xml:space="preserve"> assegurada a observância do contraditório e da ampla defesa, bem como, a possibilidade de recurso/pedido de reconsideração, na forma do art. 109 da Lei n.º 8.666/93.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27.3 As sanções deverá ser aplicadas com </w:t>
      </w:r>
      <w:proofErr w:type="gramStart"/>
      <w:r w:rsidRPr="009064EA">
        <w:rPr>
          <w:rFonts w:ascii="Arial" w:hAnsi="Arial" w:cs="Arial"/>
        </w:rPr>
        <w:t>a observâncias</w:t>
      </w:r>
      <w:proofErr w:type="gramEnd"/>
      <w:r w:rsidRPr="009064EA">
        <w:rPr>
          <w:rFonts w:ascii="Arial" w:hAnsi="Arial" w:cs="Arial"/>
        </w:rPr>
        <w:t xml:space="preserve"> dos princípios da razoabilidade e proporcionalidade, à vista da natureza e gravidade da infração cometida. </w:t>
      </w:r>
    </w:p>
    <w:p w:rsidR="00AC69FE" w:rsidRDefault="00AC69FE" w:rsidP="001B3F43">
      <w:pPr>
        <w:jc w:val="both"/>
        <w:rPr>
          <w:rFonts w:ascii="Arial" w:hAnsi="Arial" w:cs="Arial"/>
        </w:rPr>
      </w:pPr>
    </w:p>
    <w:p w:rsidR="001B3F43" w:rsidRDefault="001B3F43" w:rsidP="001B3F43">
      <w:pPr>
        <w:jc w:val="both"/>
        <w:rPr>
          <w:rFonts w:ascii="Arial" w:hAnsi="Arial" w:cs="Arial"/>
        </w:rPr>
      </w:pPr>
      <w:proofErr w:type="gramStart"/>
      <w:r w:rsidRPr="009064EA">
        <w:rPr>
          <w:rFonts w:ascii="Arial" w:hAnsi="Arial" w:cs="Arial"/>
        </w:rPr>
        <w:t>27.4 Comprovado</w:t>
      </w:r>
      <w:proofErr w:type="gramEnd"/>
      <w:r w:rsidRPr="009064EA">
        <w:rPr>
          <w:rFonts w:ascii="Arial" w:hAnsi="Arial" w:cs="Arial"/>
        </w:rPr>
        <w:t xml:space="preserve"> impedimento ou reconhecida força maior ou caso fortuito, devidamente justificado e aceito pela Administração Pública, ficará o fornecedor isento das penalidades.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27.5 As sanções advertência, de suspensão de licitar e contratar com a Administração Pública, de impedimento de licitar e contratar e de declaração de inidoneidade, poderão ser aplicadas ao fornecedor juntamente com a de multa prevista no subitem 27.1.2. </w:t>
      </w:r>
    </w:p>
    <w:p w:rsidR="00AC69FE" w:rsidRDefault="00AC69FE" w:rsidP="001B3F43">
      <w:pPr>
        <w:jc w:val="both"/>
        <w:rPr>
          <w:rFonts w:ascii="Arial" w:hAnsi="Arial" w:cs="Arial"/>
        </w:rPr>
      </w:pPr>
    </w:p>
    <w:p w:rsidR="0003037B" w:rsidRDefault="001B3F43" w:rsidP="001B3F43">
      <w:pPr>
        <w:jc w:val="both"/>
        <w:rPr>
          <w:rFonts w:ascii="Arial" w:hAnsi="Arial" w:cs="Arial"/>
        </w:rPr>
      </w:pPr>
      <w:r w:rsidRPr="009064EA">
        <w:rPr>
          <w:rFonts w:ascii="Arial" w:hAnsi="Arial" w:cs="Arial"/>
        </w:rPr>
        <w:t>27.6 As penalidades de multa deverão ser satisfeitas no prazo máximo de 15 (quinze) dias contados da data de sua notificação, podendo a autoridade competente determinar seu desconto diretamente das quantias porventura devidas ao contratado.</w:t>
      </w:r>
    </w:p>
    <w:p w:rsidR="001B3F43" w:rsidRDefault="001B3F43" w:rsidP="001B3F43">
      <w:pPr>
        <w:jc w:val="both"/>
        <w:rPr>
          <w:rFonts w:ascii="Arial" w:hAnsi="Arial" w:cs="Arial"/>
        </w:rPr>
      </w:pPr>
      <w:r w:rsidRPr="009064EA">
        <w:rPr>
          <w:rFonts w:ascii="Arial" w:hAnsi="Arial" w:cs="Arial"/>
        </w:rPr>
        <w:t xml:space="preserve"> </w:t>
      </w:r>
    </w:p>
    <w:p w:rsidR="00AC69FE"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lastRenderedPageBreak/>
        <w:t xml:space="preserve">28 - DA REVOGAÇÃO E/OU ANULAÇÃO DO PROCEDIMENTO </w:t>
      </w:r>
    </w:p>
    <w:p w:rsidR="00AC69FE" w:rsidRPr="009064EA" w:rsidRDefault="00AC69FE"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28.1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28.1.1 A anulação do procedimento licitatório induz à da Ata.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28.1.2 Os licitantes não terão direito à indenização em decorrência da anulação do procedimento licitatório, ressalvado o direito do fornecedor de boa-fé de ser ressarcido pelos encargos que tiver suportado pelo cumprimento da Ata.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28.2 A comunicação da anulação ou da revogação do procedimento licitatório, deverá ser feita pessoalmente, ou por correspondência com aviso de recebimento, promovendo-se a juntada dos respectivos comprovantes aos autos. </w:t>
      </w:r>
    </w:p>
    <w:p w:rsidR="00AC69FE" w:rsidRDefault="00AC69F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28.2.1 No caso de ser ignorado, incerto ou inacessível o endereço da empresa, a comunicação será feita por meio do Diário Oficial ou Jornal de Grande circulação, por duas vezes consecutivas, considerando-se revogado ou anulado o procedimento licitatório a contar da última publicação. </w:t>
      </w:r>
    </w:p>
    <w:p w:rsidR="00AC69FE" w:rsidRDefault="00AC69FE" w:rsidP="001B3F43">
      <w:pPr>
        <w:jc w:val="both"/>
        <w:rPr>
          <w:rFonts w:ascii="Arial" w:hAnsi="Arial" w:cs="Arial"/>
        </w:rPr>
      </w:pPr>
    </w:p>
    <w:p w:rsidR="001B3F43" w:rsidRDefault="001B3F43" w:rsidP="001B3F43">
      <w:pPr>
        <w:jc w:val="both"/>
        <w:rPr>
          <w:rFonts w:ascii="Arial" w:hAnsi="Arial" w:cs="Arial"/>
          <w:b/>
        </w:rPr>
      </w:pPr>
      <w:r w:rsidRPr="009064EA">
        <w:rPr>
          <w:rFonts w:ascii="Arial" w:hAnsi="Arial" w:cs="Arial"/>
          <w:b/>
        </w:rPr>
        <w:t xml:space="preserve">29 - FORO </w:t>
      </w:r>
    </w:p>
    <w:p w:rsidR="00AC69FE" w:rsidRPr="009064EA" w:rsidRDefault="00AC69FE" w:rsidP="001B3F43">
      <w:pPr>
        <w:jc w:val="both"/>
        <w:rPr>
          <w:rFonts w:ascii="Arial" w:hAnsi="Arial" w:cs="Arial"/>
          <w:b/>
        </w:rPr>
      </w:pPr>
    </w:p>
    <w:p w:rsidR="00AC69FE" w:rsidRDefault="001B3F43" w:rsidP="001B3F43">
      <w:pPr>
        <w:jc w:val="both"/>
        <w:rPr>
          <w:rFonts w:ascii="Arial" w:hAnsi="Arial" w:cs="Arial"/>
        </w:rPr>
      </w:pPr>
      <w:r w:rsidRPr="009064EA">
        <w:rPr>
          <w:rFonts w:ascii="Arial" w:hAnsi="Arial" w:cs="Arial"/>
        </w:rPr>
        <w:t xml:space="preserve">29.1 As questões decorrentes da execução deste Pregão que não possam ser dirimidas administrativamente serão processadas e julgadas no Foro da Comarca de </w:t>
      </w:r>
      <w:r>
        <w:rPr>
          <w:rFonts w:ascii="Arial" w:hAnsi="Arial" w:cs="Arial"/>
        </w:rPr>
        <w:t xml:space="preserve">Guaçuí, Estado do </w:t>
      </w:r>
      <w:r w:rsidR="00CA5B04">
        <w:rPr>
          <w:rFonts w:ascii="Arial" w:hAnsi="Arial" w:cs="Arial"/>
        </w:rPr>
        <w:t>Espírito</w:t>
      </w:r>
      <w:r>
        <w:rPr>
          <w:rFonts w:ascii="Arial" w:hAnsi="Arial" w:cs="Arial"/>
        </w:rPr>
        <w:t xml:space="preserve"> Santo</w:t>
      </w:r>
      <w:r w:rsidRPr="009064EA">
        <w:rPr>
          <w:rFonts w:ascii="Arial" w:hAnsi="Arial" w:cs="Arial"/>
        </w:rPr>
        <w:t xml:space="preserve">, com exclusão de qualquer outro, por mais privilegiado que seja. </w:t>
      </w:r>
    </w:p>
    <w:p w:rsidR="00AC69FE" w:rsidRDefault="00AC69FE"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t>Divino de São Lourenço</w:t>
      </w:r>
      <w:r w:rsidR="004409B5">
        <w:rPr>
          <w:rFonts w:ascii="Arial" w:hAnsi="Arial" w:cs="Arial"/>
        </w:rPr>
        <w:t xml:space="preserve"> – ES, </w:t>
      </w:r>
      <w:r w:rsidR="00CA5B04">
        <w:rPr>
          <w:rFonts w:ascii="Arial" w:hAnsi="Arial" w:cs="Arial"/>
        </w:rPr>
        <w:t>28</w:t>
      </w:r>
      <w:r w:rsidR="004409B5">
        <w:rPr>
          <w:rFonts w:ascii="Arial" w:hAnsi="Arial" w:cs="Arial"/>
        </w:rPr>
        <w:t xml:space="preserve"> de </w:t>
      </w:r>
      <w:r w:rsidR="00CA5B04">
        <w:rPr>
          <w:rFonts w:ascii="Arial" w:hAnsi="Arial" w:cs="Arial"/>
        </w:rPr>
        <w:t>Julho</w:t>
      </w:r>
      <w:r w:rsidR="00FC216E">
        <w:rPr>
          <w:rFonts w:ascii="Arial" w:hAnsi="Arial" w:cs="Arial"/>
        </w:rPr>
        <w:t xml:space="preserve"> </w:t>
      </w:r>
      <w:r>
        <w:rPr>
          <w:rFonts w:ascii="Arial" w:hAnsi="Arial" w:cs="Arial"/>
        </w:rPr>
        <w:t>de 2020</w:t>
      </w:r>
      <w:r w:rsidRPr="009064EA">
        <w:rPr>
          <w:rFonts w:ascii="Arial" w:hAnsi="Arial" w:cs="Arial"/>
        </w:rPr>
        <w:t>.</w:t>
      </w:r>
    </w:p>
    <w:p w:rsidR="00AC69FE" w:rsidRDefault="00AC69FE" w:rsidP="00AC69FE">
      <w:pPr>
        <w:tabs>
          <w:tab w:val="left" w:pos="6323"/>
        </w:tabs>
        <w:jc w:val="both"/>
        <w:rPr>
          <w:rFonts w:ascii="Arial" w:hAnsi="Arial" w:cs="Arial"/>
        </w:rPr>
      </w:pPr>
    </w:p>
    <w:p w:rsidR="00AC69FE" w:rsidRDefault="00AC69FE" w:rsidP="001B3F43">
      <w:pPr>
        <w:jc w:val="both"/>
        <w:rPr>
          <w:rFonts w:ascii="Arial" w:hAnsi="Arial" w:cs="Arial"/>
        </w:rPr>
      </w:pPr>
    </w:p>
    <w:p w:rsidR="00AC69FE" w:rsidRDefault="00AC69FE" w:rsidP="001B3F43">
      <w:pPr>
        <w:jc w:val="both"/>
        <w:rPr>
          <w:rFonts w:ascii="Arial" w:hAnsi="Arial" w:cs="Arial"/>
        </w:rPr>
      </w:pPr>
    </w:p>
    <w:p w:rsidR="00AC69FE" w:rsidRDefault="00AC69FE" w:rsidP="00AC69FE">
      <w:pPr>
        <w:jc w:val="center"/>
        <w:rPr>
          <w:rFonts w:ascii="Arial" w:hAnsi="Arial" w:cs="Arial"/>
        </w:rPr>
      </w:pPr>
      <w:proofErr w:type="spellStart"/>
      <w:r>
        <w:rPr>
          <w:rFonts w:ascii="Arial" w:hAnsi="Arial" w:cs="Arial"/>
        </w:rPr>
        <w:t>Gefherson</w:t>
      </w:r>
      <w:proofErr w:type="spellEnd"/>
      <w:r>
        <w:rPr>
          <w:rFonts w:ascii="Arial" w:hAnsi="Arial" w:cs="Arial"/>
        </w:rPr>
        <w:t xml:space="preserve"> Glicério da Silva Batista</w:t>
      </w:r>
    </w:p>
    <w:p w:rsidR="00AC69FE" w:rsidRDefault="00AC69FE" w:rsidP="00AC69FE">
      <w:pPr>
        <w:jc w:val="center"/>
        <w:rPr>
          <w:rFonts w:ascii="Arial" w:hAnsi="Arial" w:cs="Arial"/>
        </w:rPr>
      </w:pPr>
      <w:r>
        <w:rPr>
          <w:rFonts w:ascii="Arial" w:hAnsi="Arial" w:cs="Arial"/>
        </w:rPr>
        <w:t>Pregoeiro Oficial</w:t>
      </w:r>
    </w:p>
    <w:p w:rsidR="00AC69FE" w:rsidRDefault="00AC69FE" w:rsidP="001B3F43">
      <w:pPr>
        <w:jc w:val="both"/>
        <w:rPr>
          <w:rFonts w:ascii="Arial" w:hAnsi="Arial" w:cs="Arial"/>
        </w:rPr>
      </w:pPr>
    </w:p>
    <w:p w:rsidR="00AC69FE" w:rsidRDefault="00AC69FE" w:rsidP="001B3F43">
      <w:pPr>
        <w:jc w:val="both"/>
        <w:rPr>
          <w:rFonts w:ascii="Arial" w:hAnsi="Arial" w:cs="Arial"/>
        </w:rPr>
      </w:pPr>
    </w:p>
    <w:p w:rsidR="004409B5" w:rsidRDefault="00E5672A" w:rsidP="001B3F43">
      <w:pPr>
        <w:jc w:val="both"/>
        <w:rPr>
          <w:rFonts w:ascii="Arial" w:hAnsi="Arial" w:cs="Arial"/>
        </w:rPr>
      </w:pPr>
      <w:r>
        <w:rPr>
          <w:rFonts w:ascii="Arial" w:hAnsi="Arial" w:cs="Arial"/>
        </w:rPr>
        <w:t xml:space="preserve"> </w:t>
      </w: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4409B5" w:rsidRDefault="004409B5" w:rsidP="001B3F43">
      <w:pPr>
        <w:jc w:val="both"/>
        <w:rPr>
          <w:rFonts w:ascii="Arial" w:hAnsi="Arial" w:cs="Arial"/>
        </w:rPr>
      </w:pPr>
    </w:p>
    <w:p w:rsidR="00CA5B04" w:rsidRDefault="00CA5B04" w:rsidP="001B3F43">
      <w:pPr>
        <w:jc w:val="both"/>
        <w:rPr>
          <w:rFonts w:ascii="Arial" w:hAnsi="Arial" w:cs="Arial"/>
        </w:rPr>
      </w:pPr>
    </w:p>
    <w:p w:rsidR="00AC69FE" w:rsidRPr="009064EA" w:rsidRDefault="00AC69FE" w:rsidP="001B3F43">
      <w:pPr>
        <w:jc w:val="both"/>
        <w:rPr>
          <w:rFonts w:ascii="Arial" w:hAnsi="Arial" w:cs="Arial"/>
        </w:rPr>
      </w:pPr>
    </w:p>
    <w:p w:rsidR="001B3F43" w:rsidRDefault="001B3F43" w:rsidP="001B3F43">
      <w:pPr>
        <w:jc w:val="center"/>
        <w:rPr>
          <w:rFonts w:ascii="Arial" w:hAnsi="Arial" w:cs="Arial"/>
          <w:b/>
        </w:rPr>
      </w:pPr>
      <w:r w:rsidRPr="009064EA">
        <w:rPr>
          <w:rFonts w:ascii="Arial" w:hAnsi="Arial" w:cs="Arial"/>
          <w:b/>
        </w:rPr>
        <w:t>ANEXO I</w:t>
      </w:r>
    </w:p>
    <w:p w:rsidR="00AC69FE" w:rsidRPr="009064EA" w:rsidRDefault="00AC69FE" w:rsidP="001B3F43">
      <w:pPr>
        <w:jc w:val="center"/>
        <w:rPr>
          <w:rFonts w:ascii="Arial" w:hAnsi="Arial" w:cs="Arial"/>
          <w:b/>
        </w:rPr>
      </w:pPr>
    </w:p>
    <w:p w:rsidR="001B3F43" w:rsidRDefault="00CA5B04" w:rsidP="001B3F43">
      <w:pPr>
        <w:jc w:val="center"/>
        <w:rPr>
          <w:rFonts w:ascii="Arial" w:hAnsi="Arial" w:cs="Arial"/>
          <w:b/>
        </w:rPr>
      </w:pPr>
      <w:r>
        <w:rPr>
          <w:rFonts w:ascii="Arial" w:hAnsi="Arial" w:cs="Arial"/>
          <w:b/>
        </w:rPr>
        <w:t>TERMO DE REFERÊNCIA</w:t>
      </w:r>
    </w:p>
    <w:p w:rsidR="00A468A3" w:rsidRPr="008B2F95" w:rsidRDefault="00A468A3" w:rsidP="00A468A3">
      <w:pPr>
        <w:rPr>
          <w:b/>
        </w:rPr>
      </w:pPr>
    </w:p>
    <w:p w:rsidR="00A468A3" w:rsidRDefault="00A468A3" w:rsidP="00A468A3">
      <w:pPr>
        <w:jc w:val="both"/>
      </w:pPr>
      <w:r>
        <w:rPr>
          <w:b/>
        </w:rPr>
        <w:t xml:space="preserve"> </w:t>
      </w:r>
      <w:proofErr w:type="gramStart"/>
      <w:r>
        <w:rPr>
          <w:b/>
        </w:rPr>
        <w:t>1</w:t>
      </w:r>
      <w:proofErr w:type="gramEnd"/>
      <w:r w:rsidRPr="008B2F95">
        <w:rPr>
          <w:b/>
        </w:rPr>
        <w:t xml:space="preserve"> - OBJETO -</w:t>
      </w:r>
      <w:r>
        <w:t xml:space="preserve"> Aquisição de Material de Limpeza</w:t>
      </w:r>
      <w:r w:rsidRPr="008B2F95">
        <w:t xml:space="preserve">, para suprir as necessidades das diversas unidades </w:t>
      </w:r>
      <w:r>
        <w:t>da Prefeitura Municipal de Divino de São Lourenço, durante o exercício 2020</w:t>
      </w:r>
      <w:r w:rsidRPr="008B2F95">
        <w:t xml:space="preserve"> , nos quantitativos e especificações constantes do Anexo I, deste documento.</w:t>
      </w:r>
    </w:p>
    <w:p w:rsidR="00A468A3" w:rsidRDefault="00A468A3" w:rsidP="00A468A3">
      <w:pPr>
        <w:jc w:val="both"/>
      </w:pPr>
    </w:p>
    <w:p w:rsidR="00A468A3" w:rsidRDefault="00A468A3" w:rsidP="00A468A3">
      <w:pPr>
        <w:jc w:val="both"/>
      </w:pPr>
      <w:r>
        <w:rPr>
          <w:b/>
        </w:rPr>
        <w:t xml:space="preserve"> </w:t>
      </w:r>
      <w:proofErr w:type="gramStart"/>
      <w:r>
        <w:rPr>
          <w:b/>
        </w:rPr>
        <w:t>2</w:t>
      </w:r>
      <w:proofErr w:type="gramEnd"/>
      <w:r w:rsidRPr="008B2F95">
        <w:rPr>
          <w:b/>
        </w:rPr>
        <w:t xml:space="preserve"> – JUSTIFICATIVA –</w:t>
      </w:r>
      <w:r w:rsidRPr="008B2F95">
        <w:t xml:space="preserve"> justifica-se a aquisição em razão da necessidade de suprir as diversas unidades deste </w:t>
      </w:r>
      <w:r>
        <w:t>prefeitura</w:t>
      </w:r>
      <w:r w:rsidRPr="008B2F95">
        <w:t>, dos referidos mat</w:t>
      </w:r>
      <w:r>
        <w:t>eriais, durante o exercício 2020</w:t>
      </w:r>
      <w:r w:rsidRPr="008B2F95">
        <w:t>, conforme estimativa de consumo e levantamento de quantitativos, realizados</w:t>
      </w:r>
      <w:r>
        <w:t>.</w:t>
      </w:r>
    </w:p>
    <w:p w:rsidR="00A468A3" w:rsidRDefault="00A468A3" w:rsidP="00A468A3">
      <w:pPr>
        <w:jc w:val="both"/>
      </w:pPr>
    </w:p>
    <w:p w:rsidR="00A468A3" w:rsidRDefault="00A468A3" w:rsidP="00A468A3">
      <w:pPr>
        <w:jc w:val="both"/>
      </w:pPr>
      <w:proofErr w:type="gramStart"/>
      <w:r>
        <w:rPr>
          <w:b/>
        </w:rPr>
        <w:t>5</w:t>
      </w:r>
      <w:r w:rsidRPr="008B2F95">
        <w:rPr>
          <w:b/>
        </w:rPr>
        <w:t>– PRAZO</w:t>
      </w:r>
      <w:proofErr w:type="gramEnd"/>
      <w:r w:rsidRPr="008B2F95">
        <w:rPr>
          <w:b/>
        </w:rPr>
        <w:t xml:space="preserve"> DE ENTREGA DOS BENS -</w:t>
      </w:r>
      <w:r w:rsidRPr="008B2F95">
        <w:t xml:space="preserve"> após, o recebimento da nota de empenho (via e-mail, correios ou por qualquer outro meio), o fornecedor terá o prazo máximo de </w:t>
      </w:r>
      <w:r>
        <w:t>10 (dez</w:t>
      </w:r>
      <w:r w:rsidRPr="008B2F95">
        <w:t xml:space="preserve">) dias, para entregar os produtos no Almoxarifado </w:t>
      </w:r>
      <w:r>
        <w:t>da Prefeitura Municipal de Divino de São Lourenço.</w:t>
      </w:r>
    </w:p>
    <w:p w:rsidR="00A468A3" w:rsidRDefault="00A468A3" w:rsidP="00A468A3">
      <w:pPr>
        <w:jc w:val="both"/>
      </w:pPr>
    </w:p>
    <w:p w:rsidR="00A468A3" w:rsidRDefault="00A468A3" w:rsidP="00A468A3">
      <w:pPr>
        <w:jc w:val="both"/>
      </w:pPr>
      <w:r>
        <w:rPr>
          <w:b/>
        </w:rPr>
        <w:t>3</w:t>
      </w:r>
      <w:r w:rsidRPr="0002543C">
        <w:rPr>
          <w:b/>
        </w:rPr>
        <w:t xml:space="preserve"> – LOCAL DE ENTREGA DOS BENS</w:t>
      </w:r>
      <w:r w:rsidRPr="008B2F95">
        <w:t xml:space="preserve"> - os bens deverão ser entregues, pelo fornecedor, no Almoxarifado </w:t>
      </w:r>
      <w:r>
        <w:t>da Prefeitura Municipal de Divino de São Lourenço</w:t>
      </w:r>
      <w:r w:rsidRPr="008B2F95">
        <w:t xml:space="preserve">, sito a </w:t>
      </w:r>
      <w:r>
        <w:t>Rua Projetada, S/N</w:t>
      </w:r>
      <w:proofErr w:type="gramStart"/>
      <w:r>
        <w:t xml:space="preserve">º </w:t>
      </w:r>
      <w:r w:rsidRPr="008B2F95">
        <w:t>,</w:t>
      </w:r>
      <w:proofErr w:type="gramEnd"/>
      <w:r w:rsidRPr="008B2F95">
        <w:t xml:space="preserve"> Bairro </w:t>
      </w:r>
      <w:r>
        <w:t>Santa Cruz</w:t>
      </w:r>
      <w:r w:rsidRPr="008B2F95">
        <w:t xml:space="preserve"> – </w:t>
      </w:r>
      <w:r>
        <w:t>Divino de São Lourenço-ES</w:t>
      </w:r>
      <w:r w:rsidRPr="008B2F95">
        <w:t xml:space="preserve">– CEP: </w:t>
      </w:r>
      <w:r>
        <w:t>29.590-000.</w:t>
      </w:r>
    </w:p>
    <w:p w:rsidR="00A468A3" w:rsidRDefault="00A468A3" w:rsidP="00A468A3">
      <w:pPr>
        <w:jc w:val="both"/>
      </w:pPr>
    </w:p>
    <w:p w:rsidR="00A468A3" w:rsidRDefault="00A468A3" w:rsidP="00A468A3">
      <w:pPr>
        <w:jc w:val="both"/>
      </w:pPr>
      <w:proofErr w:type="gramStart"/>
      <w:r>
        <w:rPr>
          <w:b/>
        </w:rPr>
        <w:t>4</w:t>
      </w:r>
      <w:r w:rsidRPr="0002543C">
        <w:rPr>
          <w:b/>
        </w:rPr>
        <w:t>– SETOR</w:t>
      </w:r>
      <w:proofErr w:type="gramEnd"/>
      <w:r w:rsidRPr="0002543C">
        <w:rPr>
          <w:b/>
        </w:rPr>
        <w:t xml:space="preserve"> RESPONSÁVEL PELA ELABORAÇÃO –</w:t>
      </w:r>
      <w:r w:rsidRPr="008B2F95">
        <w:t xml:space="preserve"> </w:t>
      </w:r>
      <w:r>
        <w:t>SECRETARIA MUNICIPAL DE ADMINISTRAÇÃO.</w:t>
      </w:r>
    </w:p>
    <w:p w:rsidR="00A468A3" w:rsidRDefault="00A468A3" w:rsidP="00A468A3">
      <w:pPr>
        <w:jc w:val="both"/>
      </w:pPr>
    </w:p>
    <w:p w:rsidR="00A468A3" w:rsidRDefault="00A468A3" w:rsidP="00A468A3">
      <w:pPr>
        <w:jc w:val="both"/>
      </w:pPr>
      <w:proofErr w:type="gramStart"/>
      <w:r>
        <w:rPr>
          <w:b/>
        </w:rPr>
        <w:t>5</w:t>
      </w:r>
      <w:r w:rsidRPr="0002543C">
        <w:rPr>
          <w:b/>
        </w:rPr>
        <w:t>– SETOR</w:t>
      </w:r>
      <w:proofErr w:type="gramEnd"/>
      <w:r w:rsidRPr="0002543C">
        <w:rPr>
          <w:b/>
        </w:rPr>
        <w:t xml:space="preserve"> RESPONSÁVEL PELA FISCALIZAÇÃO E ACOMPANHAMENTO -</w:t>
      </w:r>
      <w:r>
        <w:t xml:space="preserve"> A unidade responsável pelo</w:t>
      </w:r>
      <w:r w:rsidRPr="008B2F95">
        <w:t xml:space="preserve"> acompanhamento será a </w:t>
      </w:r>
      <w:r>
        <w:t xml:space="preserve">Setor </w:t>
      </w:r>
      <w:r w:rsidRPr="008B2F95">
        <w:t xml:space="preserve">de Almoxarifado da </w:t>
      </w:r>
      <w:r>
        <w:t>Prefeitura Municipal.</w:t>
      </w:r>
    </w:p>
    <w:p w:rsidR="00A468A3" w:rsidRDefault="00A468A3" w:rsidP="00A468A3">
      <w:pPr>
        <w:jc w:val="both"/>
      </w:pPr>
    </w:p>
    <w:p w:rsidR="00A468A3" w:rsidRDefault="00A468A3" w:rsidP="00A468A3">
      <w:pPr>
        <w:jc w:val="both"/>
      </w:pPr>
    </w:p>
    <w:p w:rsidR="00A468A3" w:rsidRDefault="00A468A3" w:rsidP="00A468A3">
      <w:pPr>
        <w:jc w:val="both"/>
      </w:pPr>
    </w:p>
    <w:p w:rsidR="00A468A3" w:rsidRDefault="00A468A3" w:rsidP="00A468A3">
      <w:pPr>
        <w:jc w:val="center"/>
      </w:pPr>
    </w:p>
    <w:p w:rsidR="00A468A3" w:rsidRDefault="00A468A3" w:rsidP="00A468A3">
      <w:pPr>
        <w:jc w:val="center"/>
      </w:pPr>
      <w:r>
        <w:t>______________________________________</w:t>
      </w:r>
    </w:p>
    <w:p w:rsidR="00A468A3" w:rsidRDefault="00A468A3" w:rsidP="00A468A3">
      <w:pPr>
        <w:jc w:val="center"/>
      </w:pPr>
      <w:proofErr w:type="spellStart"/>
      <w:r>
        <w:t>Arinaldo</w:t>
      </w:r>
      <w:proofErr w:type="spellEnd"/>
      <w:r>
        <w:t xml:space="preserve"> Moreira Garcia</w:t>
      </w:r>
    </w:p>
    <w:p w:rsidR="00A468A3" w:rsidRDefault="00A468A3" w:rsidP="00A468A3">
      <w:pPr>
        <w:jc w:val="center"/>
      </w:pPr>
      <w:r>
        <w:t>Secretario Municipal de Administração</w:t>
      </w:r>
    </w:p>
    <w:p w:rsidR="00A468A3" w:rsidRDefault="00A468A3" w:rsidP="00A468A3">
      <w:pPr>
        <w:jc w:val="center"/>
        <w:rPr>
          <w:b/>
          <w:sz w:val="40"/>
          <w:szCs w:val="40"/>
        </w:rPr>
      </w:pPr>
    </w:p>
    <w:p w:rsidR="00A468A3" w:rsidRDefault="00A468A3" w:rsidP="00A468A3">
      <w:pPr>
        <w:jc w:val="center"/>
        <w:rPr>
          <w:b/>
          <w:sz w:val="40"/>
          <w:szCs w:val="40"/>
        </w:rPr>
      </w:pPr>
    </w:p>
    <w:p w:rsidR="00A468A3" w:rsidRDefault="00A468A3" w:rsidP="00A468A3">
      <w:pPr>
        <w:jc w:val="center"/>
        <w:rPr>
          <w:b/>
          <w:sz w:val="40"/>
          <w:szCs w:val="40"/>
        </w:rPr>
      </w:pPr>
    </w:p>
    <w:p w:rsidR="00A468A3" w:rsidRDefault="00A468A3" w:rsidP="00A468A3">
      <w:pPr>
        <w:rPr>
          <w:b/>
          <w:sz w:val="40"/>
          <w:szCs w:val="40"/>
        </w:rPr>
      </w:pPr>
    </w:p>
    <w:p w:rsidR="00A468A3" w:rsidRPr="00AC160D" w:rsidRDefault="00A468A3" w:rsidP="00A468A3">
      <w:pPr>
        <w:rPr>
          <w:b/>
          <w:sz w:val="16"/>
          <w:szCs w:val="16"/>
        </w:rPr>
      </w:pPr>
    </w:p>
    <w:p w:rsidR="00A468A3" w:rsidRDefault="00A468A3" w:rsidP="00A468A3">
      <w:pPr>
        <w:jc w:val="center"/>
        <w:rPr>
          <w:b/>
          <w:sz w:val="16"/>
          <w:szCs w:val="16"/>
        </w:rPr>
      </w:pPr>
    </w:p>
    <w:p w:rsidR="00A468A3" w:rsidRPr="00AC160D" w:rsidRDefault="00A468A3" w:rsidP="00A468A3">
      <w:pPr>
        <w:jc w:val="center"/>
        <w:rPr>
          <w:rFonts w:ascii="Arial" w:hAnsi="Arial" w:cs="Arial"/>
          <w:sz w:val="16"/>
          <w:szCs w:val="16"/>
        </w:rPr>
      </w:pPr>
    </w:p>
    <w:p w:rsidR="00A468A3" w:rsidRDefault="00A468A3" w:rsidP="00A468A3">
      <w:pPr>
        <w:rPr>
          <w:rFonts w:ascii="Arial" w:hAnsi="Arial" w:cs="Arial"/>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28"/>
          <w:szCs w:val="28"/>
        </w:rPr>
      </w:pPr>
    </w:p>
    <w:p w:rsidR="00A468A3" w:rsidRDefault="00A468A3" w:rsidP="00A468A3">
      <w:pPr>
        <w:jc w:val="center"/>
        <w:rPr>
          <w:b/>
          <w:sz w:val="16"/>
          <w:szCs w:val="16"/>
        </w:rPr>
      </w:pPr>
      <w:r>
        <w:rPr>
          <w:b/>
          <w:sz w:val="16"/>
          <w:szCs w:val="16"/>
        </w:rPr>
        <w:t xml:space="preserve">ANEXO </w:t>
      </w:r>
      <w:r w:rsidRPr="00A468A3">
        <w:rPr>
          <w:b/>
          <w:sz w:val="16"/>
          <w:szCs w:val="16"/>
        </w:rPr>
        <w:t>A</w:t>
      </w:r>
    </w:p>
    <w:p w:rsidR="00A468A3" w:rsidRPr="00A468A3" w:rsidRDefault="00A468A3" w:rsidP="00A468A3">
      <w:pPr>
        <w:jc w:val="center"/>
        <w:rPr>
          <w:b/>
          <w:sz w:val="16"/>
          <w:szCs w:val="16"/>
        </w:rPr>
      </w:pPr>
    </w:p>
    <w:tbl>
      <w:tblPr>
        <w:tblStyle w:val="Tabelacomgrade"/>
        <w:tblW w:w="8081" w:type="dxa"/>
        <w:tblInd w:w="-885" w:type="dxa"/>
        <w:tblLook w:val="04A0"/>
      </w:tblPr>
      <w:tblGrid>
        <w:gridCol w:w="675"/>
        <w:gridCol w:w="4713"/>
        <w:gridCol w:w="1275"/>
        <w:gridCol w:w="1418"/>
      </w:tblGrid>
      <w:tr w:rsidR="00A468A3" w:rsidRPr="00A468A3" w:rsidTr="00A468A3">
        <w:tc>
          <w:tcPr>
            <w:tcW w:w="675"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Item</w:t>
            </w:r>
          </w:p>
        </w:tc>
        <w:tc>
          <w:tcPr>
            <w:tcW w:w="4713"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Descrição</w:t>
            </w:r>
          </w:p>
        </w:tc>
        <w:tc>
          <w:tcPr>
            <w:tcW w:w="1275"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Quant.</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1</w:t>
            </w:r>
            <w:proofErr w:type="gramEnd"/>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SABÃO EM PÓ </w:t>
            </w:r>
          </w:p>
          <w:p w:rsidR="00A468A3" w:rsidRPr="00A468A3" w:rsidRDefault="00A468A3" w:rsidP="00A468A3">
            <w:pPr>
              <w:rPr>
                <w:rFonts w:ascii="Arial" w:hAnsi="Arial" w:cs="Arial"/>
                <w:b/>
                <w:sz w:val="16"/>
                <w:szCs w:val="16"/>
              </w:rPr>
            </w:pPr>
          </w:p>
          <w:p w:rsidR="00A468A3" w:rsidRPr="00A468A3" w:rsidRDefault="00A468A3" w:rsidP="00A468A3">
            <w:pPr>
              <w:jc w:val="both"/>
              <w:rPr>
                <w:rFonts w:ascii="Arial" w:hAnsi="Arial" w:cs="Arial"/>
                <w:sz w:val="16"/>
                <w:szCs w:val="16"/>
              </w:rPr>
            </w:pPr>
            <w:r w:rsidRPr="00A468A3">
              <w:rPr>
                <w:rFonts w:ascii="Arial" w:hAnsi="Arial" w:cs="Arial"/>
                <w:sz w:val="16"/>
                <w:szCs w:val="16"/>
              </w:rPr>
              <w:t xml:space="preserve">Biodegradável concentrado, micro perolado, com </w:t>
            </w:r>
            <w:proofErr w:type="spellStart"/>
            <w:r w:rsidRPr="00A468A3">
              <w:rPr>
                <w:rFonts w:ascii="Arial" w:hAnsi="Arial" w:cs="Arial"/>
                <w:sz w:val="16"/>
                <w:szCs w:val="16"/>
              </w:rPr>
              <w:t>amaciante</w:t>
            </w:r>
            <w:proofErr w:type="spellEnd"/>
            <w:r w:rsidRPr="00A468A3">
              <w:rPr>
                <w:rFonts w:ascii="Arial" w:hAnsi="Arial" w:cs="Arial"/>
                <w:sz w:val="16"/>
                <w:szCs w:val="16"/>
              </w:rPr>
              <w:t xml:space="preserve">. Composição: </w:t>
            </w:r>
            <w:proofErr w:type="spellStart"/>
            <w:r w:rsidRPr="00A468A3">
              <w:rPr>
                <w:rFonts w:ascii="Arial" w:hAnsi="Arial" w:cs="Arial"/>
                <w:sz w:val="16"/>
                <w:szCs w:val="16"/>
              </w:rPr>
              <w:t>tensoativo</w:t>
            </w:r>
            <w:proofErr w:type="spellEnd"/>
            <w:r w:rsidRPr="00A468A3">
              <w:rPr>
                <w:rFonts w:ascii="Arial" w:hAnsi="Arial" w:cs="Arial"/>
                <w:sz w:val="16"/>
                <w:szCs w:val="16"/>
              </w:rPr>
              <w:t xml:space="preserve"> aniônico, </w:t>
            </w:r>
            <w:proofErr w:type="spellStart"/>
            <w:r w:rsidRPr="00A468A3">
              <w:rPr>
                <w:rFonts w:ascii="Arial" w:hAnsi="Arial" w:cs="Arial"/>
                <w:sz w:val="16"/>
                <w:szCs w:val="16"/>
              </w:rPr>
              <w:t>sequestrante</w:t>
            </w:r>
            <w:proofErr w:type="spellEnd"/>
            <w:r w:rsidRPr="00A468A3">
              <w:rPr>
                <w:rFonts w:ascii="Arial" w:hAnsi="Arial" w:cs="Arial"/>
                <w:sz w:val="16"/>
                <w:szCs w:val="16"/>
              </w:rPr>
              <w:t xml:space="preserve">, coadjuvante, </w:t>
            </w:r>
            <w:proofErr w:type="spellStart"/>
            <w:r w:rsidRPr="00A468A3">
              <w:rPr>
                <w:rFonts w:ascii="Arial" w:hAnsi="Arial" w:cs="Arial"/>
                <w:sz w:val="16"/>
                <w:szCs w:val="16"/>
              </w:rPr>
              <w:t>alcalinizante</w:t>
            </w:r>
            <w:proofErr w:type="spellEnd"/>
            <w:r w:rsidRPr="00A468A3">
              <w:rPr>
                <w:rFonts w:ascii="Arial" w:hAnsi="Arial" w:cs="Arial"/>
                <w:sz w:val="16"/>
                <w:szCs w:val="16"/>
              </w:rPr>
              <w:t xml:space="preserve">, branqueador óptico, pigmento, perfume e </w:t>
            </w:r>
            <w:proofErr w:type="spellStart"/>
            <w:r w:rsidRPr="00A468A3">
              <w:rPr>
                <w:rFonts w:ascii="Arial" w:hAnsi="Arial" w:cs="Arial"/>
                <w:sz w:val="16"/>
                <w:szCs w:val="16"/>
              </w:rPr>
              <w:t>tensoativo</w:t>
            </w:r>
            <w:proofErr w:type="spellEnd"/>
            <w:r w:rsidRPr="00A468A3">
              <w:rPr>
                <w:rFonts w:ascii="Arial" w:hAnsi="Arial" w:cs="Arial"/>
                <w:sz w:val="16"/>
                <w:szCs w:val="16"/>
              </w:rPr>
              <w:t xml:space="preserve"> biodegradável (</w:t>
            </w:r>
            <w:proofErr w:type="spellStart"/>
            <w:r w:rsidRPr="00A468A3">
              <w:rPr>
                <w:rFonts w:ascii="Arial" w:hAnsi="Arial" w:cs="Arial"/>
                <w:sz w:val="16"/>
                <w:szCs w:val="16"/>
              </w:rPr>
              <w:t>alquibenzeno</w:t>
            </w:r>
            <w:proofErr w:type="spellEnd"/>
            <w:r w:rsidRPr="00A468A3">
              <w:rPr>
                <w:rFonts w:ascii="Arial" w:hAnsi="Arial" w:cs="Arial"/>
                <w:sz w:val="16"/>
                <w:szCs w:val="16"/>
              </w:rPr>
              <w:t xml:space="preserve"> </w:t>
            </w:r>
            <w:proofErr w:type="spellStart"/>
            <w:r w:rsidRPr="00A468A3">
              <w:rPr>
                <w:rFonts w:ascii="Arial" w:hAnsi="Arial" w:cs="Arial"/>
                <w:sz w:val="16"/>
                <w:szCs w:val="16"/>
              </w:rPr>
              <w:t>sulfanato</w:t>
            </w:r>
            <w:proofErr w:type="spellEnd"/>
            <w:r w:rsidRPr="00A468A3">
              <w:rPr>
                <w:rFonts w:ascii="Arial" w:hAnsi="Arial" w:cs="Arial"/>
                <w:sz w:val="16"/>
                <w:szCs w:val="16"/>
              </w:rPr>
              <w:t xml:space="preserve"> de sódio). </w:t>
            </w:r>
          </w:p>
          <w:p w:rsidR="00A468A3" w:rsidRPr="00A468A3" w:rsidRDefault="00A468A3" w:rsidP="00A468A3">
            <w:pPr>
              <w:jc w:val="both"/>
              <w:rPr>
                <w:rFonts w:ascii="Arial" w:hAnsi="Arial" w:cs="Arial"/>
                <w:sz w:val="16"/>
                <w:szCs w:val="16"/>
              </w:rPr>
            </w:pPr>
          </w:p>
          <w:p w:rsidR="00A468A3" w:rsidRPr="00A468A3" w:rsidRDefault="00A468A3" w:rsidP="00A468A3">
            <w:pPr>
              <w:jc w:val="both"/>
              <w:rPr>
                <w:rFonts w:ascii="Arial" w:hAnsi="Arial" w:cs="Arial"/>
                <w:sz w:val="16"/>
                <w:szCs w:val="16"/>
              </w:rPr>
            </w:pPr>
            <w:r w:rsidRPr="00A468A3">
              <w:rPr>
                <w:rFonts w:ascii="Arial" w:hAnsi="Arial" w:cs="Arial"/>
                <w:sz w:val="16"/>
                <w:szCs w:val="16"/>
              </w:rPr>
              <w:t xml:space="preserve">Apresentado em embalagem de papelão de </w:t>
            </w:r>
            <w:proofErr w:type="gramStart"/>
            <w:r w:rsidRPr="00A468A3">
              <w:rPr>
                <w:rFonts w:ascii="Arial" w:hAnsi="Arial" w:cs="Arial"/>
                <w:sz w:val="16"/>
                <w:szCs w:val="16"/>
              </w:rPr>
              <w:t>1kg</w:t>
            </w:r>
            <w:proofErr w:type="gramEnd"/>
            <w:r w:rsidRPr="00A468A3">
              <w:rPr>
                <w:rFonts w:ascii="Arial" w:hAnsi="Arial" w:cs="Arial"/>
                <w:sz w:val="16"/>
                <w:szCs w:val="16"/>
              </w:rPr>
              <w:t>.</w:t>
            </w:r>
          </w:p>
          <w:p w:rsidR="00A468A3" w:rsidRPr="00A468A3" w:rsidRDefault="00A468A3" w:rsidP="00A468A3">
            <w:pPr>
              <w:jc w:val="both"/>
              <w:rPr>
                <w:rFonts w:ascii="Arial" w:hAnsi="Arial" w:cs="Arial"/>
                <w:sz w:val="16"/>
                <w:szCs w:val="16"/>
              </w:rPr>
            </w:pP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200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2</w:t>
            </w:r>
            <w:proofErr w:type="gramEnd"/>
          </w:p>
        </w:tc>
        <w:tc>
          <w:tcPr>
            <w:tcW w:w="4713" w:type="dxa"/>
          </w:tcPr>
          <w:p w:rsidR="00A468A3" w:rsidRPr="00A468A3" w:rsidRDefault="00A468A3" w:rsidP="00A468A3">
            <w:pPr>
              <w:rPr>
                <w:rFonts w:ascii="Arial" w:hAnsi="Arial" w:cs="Arial"/>
                <w:b/>
                <w:bCs/>
                <w:sz w:val="16"/>
                <w:szCs w:val="16"/>
              </w:rPr>
            </w:pPr>
            <w:proofErr w:type="gramStart"/>
            <w:r w:rsidRPr="00A468A3">
              <w:rPr>
                <w:rFonts w:ascii="Arial" w:hAnsi="Arial" w:cs="Arial"/>
                <w:b/>
                <w:bCs/>
                <w:sz w:val="16"/>
                <w:szCs w:val="16"/>
              </w:rPr>
              <w:t>Desinfetante Liquido</w:t>
            </w:r>
            <w:proofErr w:type="gramEnd"/>
            <w:r w:rsidRPr="00A468A3">
              <w:rPr>
                <w:rFonts w:ascii="Arial" w:hAnsi="Arial" w:cs="Arial"/>
                <w:b/>
                <w:bCs/>
                <w:sz w:val="16"/>
                <w:szCs w:val="16"/>
              </w:rPr>
              <w:t xml:space="preserve"> Bactericida</w:t>
            </w:r>
          </w:p>
          <w:p w:rsidR="00A468A3" w:rsidRPr="00A468A3" w:rsidRDefault="00A468A3" w:rsidP="00A468A3">
            <w:pPr>
              <w:rPr>
                <w:rFonts w:ascii="Arial" w:hAnsi="Arial" w:cs="Arial"/>
                <w:b/>
                <w:bCs/>
                <w:sz w:val="16"/>
                <w:szCs w:val="16"/>
              </w:rPr>
            </w:pPr>
            <w:r w:rsidRPr="00A468A3">
              <w:rPr>
                <w:rFonts w:ascii="Arial" w:hAnsi="Arial" w:cs="Arial"/>
                <w:b/>
                <w:bCs/>
                <w:sz w:val="16"/>
                <w:szCs w:val="16"/>
              </w:rPr>
              <w:t>Embalagem de 2 Litros.</w:t>
            </w:r>
          </w:p>
          <w:p w:rsidR="00A468A3" w:rsidRPr="00A468A3" w:rsidRDefault="00A468A3" w:rsidP="00A468A3">
            <w:pPr>
              <w:jc w:val="both"/>
              <w:rPr>
                <w:rFonts w:ascii="Arial" w:hAnsi="Arial" w:cs="Arial"/>
                <w:sz w:val="16"/>
                <w:szCs w:val="16"/>
              </w:rPr>
            </w:pPr>
            <w:r w:rsidRPr="00A468A3">
              <w:rPr>
                <w:rFonts w:ascii="Arial" w:hAnsi="Arial" w:cs="Arial"/>
                <w:b/>
                <w:bCs/>
                <w:sz w:val="16"/>
                <w:szCs w:val="16"/>
              </w:rPr>
              <w:t xml:space="preserve"> </w:t>
            </w:r>
            <w:proofErr w:type="gramStart"/>
            <w:r w:rsidRPr="00A468A3">
              <w:rPr>
                <w:rFonts w:ascii="Arial" w:hAnsi="Arial" w:cs="Arial"/>
                <w:bCs/>
                <w:sz w:val="16"/>
                <w:szCs w:val="16"/>
              </w:rPr>
              <w:t>desinfetante</w:t>
            </w:r>
            <w:proofErr w:type="gramEnd"/>
            <w:r w:rsidRPr="00A468A3">
              <w:rPr>
                <w:rFonts w:ascii="Arial" w:hAnsi="Arial" w:cs="Arial"/>
                <w:bCs/>
                <w:sz w:val="16"/>
                <w:szCs w:val="16"/>
              </w:rPr>
              <w:t xml:space="preserve"> 2 litros, com alto poder de desinfecção, concentrado, composto por associação de detergentes e germicidas para limpeza, </w:t>
            </w:r>
            <w:proofErr w:type="spellStart"/>
            <w:r w:rsidRPr="00A468A3">
              <w:rPr>
                <w:rFonts w:ascii="Arial" w:hAnsi="Arial" w:cs="Arial"/>
                <w:bCs/>
                <w:sz w:val="16"/>
                <w:szCs w:val="16"/>
              </w:rPr>
              <w:t>odorização</w:t>
            </w:r>
            <w:proofErr w:type="spellEnd"/>
            <w:r w:rsidRPr="00A468A3">
              <w:rPr>
                <w:rFonts w:ascii="Arial" w:hAnsi="Arial" w:cs="Arial"/>
                <w:bCs/>
                <w:sz w:val="16"/>
                <w:szCs w:val="16"/>
              </w:rPr>
              <w:t xml:space="preserve"> e desinfecção; indicado para aplicação em </w:t>
            </w:r>
            <w:proofErr w:type="spellStart"/>
            <w:r w:rsidRPr="00A468A3">
              <w:rPr>
                <w:rFonts w:ascii="Arial" w:hAnsi="Arial" w:cs="Arial"/>
                <w:bCs/>
                <w:sz w:val="16"/>
                <w:szCs w:val="16"/>
              </w:rPr>
              <w:t>superficies</w:t>
            </w:r>
            <w:proofErr w:type="spellEnd"/>
            <w:r w:rsidRPr="00A468A3">
              <w:rPr>
                <w:rFonts w:ascii="Arial" w:hAnsi="Arial" w:cs="Arial"/>
                <w:bCs/>
                <w:sz w:val="16"/>
                <w:szCs w:val="16"/>
              </w:rPr>
              <w:t xml:space="preserve"> fixas </w:t>
            </w:r>
            <w:proofErr w:type="spellStart"/>
            <w:r w:rsidRPr="00A468A3">
              <w:rPr>
                <w:rFonts w:ascii="Arial" w:hAnsi="Arial" w:cs="Arial"/>
                <w:bCs/>
                <w:sz w:val="16"/>
                <w:szCs w:val="16"/>
              </w:rPr>
              <w:t>lavaveis</w:t>
            </w:r>
            <w:proofErr w:type="spellEnd"/>
            <w:r w:rsidRPr="00A468A3">
              <w:rPr>
                <w:rFonts w:ascii="Arial" w:hAnsi="Arial" w:cs="Arial"/>
                <w:bCs/>
                <w:sz w:val="16"/>
                <w:szCs w:val="16"/>
              </w:rPr>
              <w:t xml:space="preserve"> como pisos, louças e metais </w:t>
            </w:r>
            <w:proofErr w:type="spellStart"/>
            <w:r w:rsidRPr="00A468A3">
              <w:rPr>
                <w:rFonts w:ascii="Arial" w:hAnsi="Arial" w:cs="Arial"/>
                <w:bCs/>
                <w:sz w:val="16"/>
                <w:szCs w:val="16"/>
              </w:rPr>
              <w:t>sanitarios</w:t>
            </w:r>
            <w:proofErr w:type="spellEnd"/>
            <w:r w:rsidRPr="00A468A3">
              <w:rPr>
                <w:rFonts w:ascii="Arial" w:hAnsi="Arial" w:cs="Arial"/>
                <w:bCs/>
                <w:sz w:val="16"/>
                <w:szCs w:val="16"/>
              </w:rPr>
              <w:t xml:space="preserve">, portas, paredes, ralos, </w:t>
            </w:r>
            <w:proofErr w:type="spellStart"/>
            <w:r w:rsidRPr="00A468A3">
              <w:rPr>
                <w:rFonts w:ascii="Arial" w:hAnsi="Arial" w:cs="Arial"/>
                <w:bCs/>
                <w:sz w:val="16"/>
                <w:szCs w:val="16"/>
              </w:rPr>
              <w:t>etc</w:t>
            </w:r>
            <w:proofErr w:type="spellEnd"/>
            <w:r w:rsidRPr="00A468A3">
              <w:rPr>
                <w:rFonts w:ascii="Arial" w:hAnsi="Arial" w:cs="Arial"/>
                <w:bCs/>
                <w:sz w:val="16"/>
                <w:szCs w:val="16"/>
              </w:rPr>
              <w:t xml:space="preserve">... </w:t>
            </w:r>
            <w:proofErr w:type="spellStart"/>
            <w:proofErr w:type="gramStart"/>
            <w:r w:rsidRPr="00A468A3">
              <w:rPr>
                <w:rFonts w:ascii="Arial" w:hAnsi="Arial" w:cs="Arial"/>
                <w:bCs/>
                <w:sz w:val="16"/>
                <w:szCs w:val="16"/>
              </w:rPr>
              <w:t>caracteristicas</w:t>
            </w:r>
            <w:proofErr w:type="spellEnd"/>
            <w:proofErr w:type="gramEnd"/>
            <w:r w:rsidRPr="00A468A3">
              <w:rPr>
                <w:rFonts w:ascii="Arial" w:hAnsi="Arial" w:cs="Arial"/>
                <w:bCs/>
                <w:sz w:val="16"/>
                <w:szCs w:val="16"/>
              </w:rPr>
              <w:t xml:space="preserve">: liquido, ph 8,5 a 9,5, </w:t>
            </w:r>
            <w:proofErr w:type="spellStart"/>
            <w:r w:rsidRPr="00A468A3">
              <w:rPr>
                <w:rFonts w:ascii="Arial" w:hAnsi="Arial" w:cs="Arial"/>
                <w:bCs/>
                <w:sz w:val="16"/>
                <w:szCs w:val="16"/>
              </w:rPr>
              <w:t>nivel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medio</w:t>
            </w:r>
            <w:proofErr w:type="spellEnd"/>
            <w:r w:rsidRPr="00A468A3">
              <w:rPr>
                <w:rFonts w:ascii="Arial" w:hAnsi="Arial" w:cs="Arial"/>
                <w:bCs/>
                <w:sz w:val="16"/>
                <w:szCs w:val="16"/>
              </w:rPr>
              <w:t xml:space="preserve"> de espuma. </w:t>
            </w:r>
            <w:proofErr w:type="gramStart"/>
            <w:r w:rsidRPr="00A468A3">
              <w:rPr>
                <w:rFonts w:ascii="Arial" w:hAnsi="Arial" w:cs="Arial"/>
                <w:bCs/>
                <w:sz w:val="16"/>
                <w:szCs w:val="16"/>
              </w:rPr>
              <w:t>composição</w:t>
            </w:r>
            <w:proofErr w:type="gramEnd"/>
            <w:r w:rsidRPr="00A468A3">
              <w:rPr>
                <w:rFonts w:ascii="Arial" w:hAnsi="Arial" w:cs="Arial"/>
                <w:bCs/>
                <w:sz w:val="16"/>
                <w:szCs w:val="16"/>
              </w:rPr>
              <w:t xml:space="preserve">: álcool graxo </w:t>
            </w:r>
            <w:proofErr w:type="spellStart"/>
            <w:r w:rsidRPr="00A468A3">
              <w:rPr>
                <w:rFonts w:ascii="Arial" w:hAnsi="Arial" w:cs="Arial"/>
                <w:bCs/>
                <w:sz w:val="16"/>
                <w:szCs w:val="16"/>
              </w:rPr>
              <w:t>etoxilado</w:t>
            </w:r>
            <w:proofErr w:type="spellEnd"/>
            <w:r w:rsidRPr="00A468A3">
              <w:rPr>
                <w:rFonts w:ascii="Arial" w:hAnsi="Arial" w:cs="Arial"/>
                <w:bCs/>
                <w:sz w:val="16"/>
                <w:szCs w:val="16"/>
              </w:rPr>
              <w:t xml:space="preserve">, cloreto de </w:t>
            </w:r>
            <w:proofErr w:type="spellStart"/>
            <w:r w:rsidRPr="00A468A3">
              <w:rPr>
                <w:rFonts w:ascii="Arial" w:hAnsi="Arial" w:cs="Arial"/>
                <w:bCs/>
                <w:sz w:val="16"/>
                <w:szCs w:val="16"/>
              </w:rPr>
              <w:t>aquil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dimetil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benzil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amonio</w:t>
            </w:r>
            <w:proofErr w:type="spellEnd"/>
            <w:r w:rsidRPr="00A468A3">
              <w:rPr>
                <w:rFonts w:ascii="Arial" w:hAnsi="Arial" w:cs="Arial"/>
                <w:bCs/>
                <w:sz w:val="16"/>
                <w:szCs w:val="16"/>
              </w:rPr>
              <w:t xml:space="preserve">, corantes, perfume, </w:t>
            </w:r>
            <w:proofErr w:type="spellStart"/>
            <w:r w:rsidRPr="00A468A3">
              <w:rPr>
                <w:rFonts w:ascii="Arial" w:hAnsi="Arial" w:cs="Arial"/>
                <w:bCs/>
                <w:sz w:val="16"/>
                <w:szCs w:val="16"/>
              </w:rPr>
              <w:t>tripolifosfato</w:t>
            </w:r>
            <w:proofErr w:type="spellEnd"/>
            <w:r w:rsidRPr="00A468A3">
              <w:rPr>
                <w:rFonts w:ascii="Arial" w:hAnsi="Arial" w:cs="Arial"/>
                <w:bCs/>
                <w:sz w:val="16"/>
                <w:szCs w:val="16"/>
              </w:rPr>
              <w:t xml:space="preserve"> de sódio e água. </w:t>
            </w:r>
            <w:proofErr w:type="gramStart"/>
            <w:r w:rsidRPr="00A468A3">
              <w:rPr>
                <w:rFonts w:ascii="Arial" w:hAnsi="Arial" w:cs="Arial"/>
                <w:bCs/>
                <w:sz w:val="16"/>
                <w:szCs w:val="16"/>
              </w:rPr>
              <w:t>principio</w:t>
            </w:r>
            <w:proofErr w:type="gramEnd"/>
            <w:r w:rsidRPr="00A468A3">
              <w:rPr>
                <w:rFonts w:ascii="Arial" w:hAnsi="Arial" w:cs="Arial"/>
                <w:bCs/>
                <w:sz w:val="16"/>
                <w:szCs w:val="16"/>
              </w:rPr>
              <w:t xml:space="preserve"> ativo: cloreto de </w:t>
            </w:r>
            <w:proofErr w:type="spellStart"/>
            <w:r w:rsidRPr="00A468A3">
              <w:rPr>
                <w:rFonts w:ascii="Arial" w:hAnsi="Arial" w:cs="Arial"/>
                <w:bCs/>
                <w:sz w:val="16"/>
                <w:szCs w:val="16"/>
              </w:rPr>
              <w:t>alquil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dimetil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benzil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amonio</w:t>
            </w:r>
            <w:proofErr w:type="spellEnd"/>
            <w:r w:rsidRPr="00A468A3">
              <w:rPr>
                <w:rFonts w:ascii="Arial" w:hAnsi="Arial" w:cs="Arial"/>
                <w:bCs/>
                <w:sz w:val="16"/>
                <w:szCs w:val="16"/>
              </w:rPr>
              <w:t xml:space="preserve"> 0,8%. </w:t>
            </w:r>
            <w:proofErr w:type="gramStart"/>
            <w:r w:rsidRPr="00A468A3">
              <w:rPr>
                <w:rFonts w:ascii="Arial" w:hAnsi="Arial" w:cs="Arial"/>
                <w:bCs/>
                <w:sz w:val="16"/>
                <w:szCs w:val="16"/>
              </w:rPr>
              <w:t>concentrado</w:t>
            </w:r>
            <w:proofErr w:type="gramEnd"/>
            <w:r w:rsidRPr="00A468A3">
              <w:rPr>
                <w:rFonts w:ascii="Arial" w:hAnsi="Arial" w:cs="Arial"/>
                <w:bCs/>
                <w:sz w:val="16"/>
                <w:szCs w:val="16"/>
              </w:rPr>
              <w:t>: diluição de no máximo 5% do produto por 95% de água para uso como desinfetante.</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200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3</w:t>
            </w:r>
            <w:proofErr w:type="gramEnd"/>
          </w:p>
        </w:tc>
        <w:tc>
          <w:tcPr>
            <w:tcW w:w="4713" w:type="dxa"/>
          </w:tcPr>
          <w:p w:rsidR="00A468A3" w:rsidRPr="00A468A3" w:rsidRDefault="00A468A3" w:rsidP="00A468A3">
            <w:pPr>
              <w:rPr>
                <w:rFonts w:ascii="Arial" w:hAnsi="Arial" w:cs="Arial"/>
                <w:b/>
                <w:sz w:val="16"/>
                <w:szCs w:val="16"/>
              </w:rPr>
            </w:pPr>
            <w:proofErr w:type="spellStart"/>
            <w:r w:rsidRPr="00A468A3">
              <w:rPr>
                <w:rFonts w:ascii="Arial" w:hAnsi="Arial" w:cs="Arial"/>
                <w:b/>
                <w:sz w:val="16"/>
                <w:szCs w:val="16"/>
              </w:rPr>
              <w:t>Multi-uso</w:t>
            </w:r>
            <w:proofErr w:type="spellEnd"/>
            <w:r w:rsidRPr="00A468A3">
              <w:rPr>
                <w:rFonts w:ascii="Arial" w:hAnsi="Arial" w:cs="Arial"/>
                <w:b/>
                <w:sz w:val="16"/>
                <w:szCs w:val="16"/>
              </w:rPr>
              <w:t xml:space="preserve"> </w:t>
            </w:r>
            <w:proofErr w:type="gramStart"/>
            <w:r w:rsidRPr="00A468A3">
              <w:rPr>
                <w:rFonts w:ascii="Arial" w:hAnsi="Arial" w:cs="Arial"/>
                <w:b/>
                <w:sz w:val="16"/>
                <w:szCs w:val="16"/>
              </w:rPr>
              <w:t>500ml</w:t>
            </w:r>
            <w:proofErr w:type="gramEnd"/>
            <w:r w:rsidRPr="00A468A3">
              <w:rPr>
                <w:rFonts w:ascii="Arial" w:hAnsi="Arial" w:cs="Arial"/>
                <w:b/>
                <w:sz w:val="16"/>
                <w:szCs w:val="16"/>
              </w:rPr>
              <w:t xml:space="preserve"> </w:t>
            </w:r>
          </w:p>
          <w:p w:rsidR="00A468A3" w:rsidRPr="00A468A3" w:rsidRDefault="00A468A3" w:rsidP="00A468A3">
            <w:pPr>
              <w:rPr>
                <w:rFonts w:ascii="Arial" w:hAnsi="Arial" w:cs="Arial"/>
                <w:b/>
                <w:sz w:val="16"/>
                <w:szCs w:val="16"/>
              </w:rPr>
            </w:pPr>
            <w:r w:rsidRPr="00A468A3">
              <w:rPr>
                <w:rFonts w:ascii="Arial" w:hAnsi="Arial" w:cs="Arial"/>
                <w:b/>
                <w:sz w:val="16"/>
                <w:szCs w:val="16"/>
              </w:rPr>
              <w:t>Tradicional</w:t>
            </w:r>
          </w:p>
          <w:p w:rsidR="00A468A3" w:rsidRPr="00A468A3" w:rsidRDefault="00A468A3" w:rsidP="00A468A3">
            <w:pPr>
              <w:jc w:val="both"/>
              <w:rPr>
                <w:rFonts w:ascii="Arial" w:hAnsi="Arial" w:cs="Arial"/>
                <w:b/>
                <w:sz w:val="16"/>
                <w:szCs w:val="16"/>
              </w:rPr>
            </w:pPr>
            <w:r w:rsidRPr="00A468A3">
              <w:rPr>
                <w:rFonts w:ascii="Arial" w:hAnsi="Arial" w:cs="Arial"/>
                <w:sz w:val="16"/>
                <w:szCs w:val="16"/>
              </w:rPr>
              <w:t>Para limpeza leve, que não embace a superfície, não faça espuma, remove gorduras e graxas, sem enxague, para limpeza de vidros, espelhos, paredes, fórmicas, plásticos, etc.</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100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4</w:t>
            </w:r>
            <w:proofErr w:type="gramEnd"/>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Limpa vidro, frasco de 500 </w:t>
            </w:r>
            <w:proofErr w:type="gramStart"/>
            <w:r w:rsidRPr="00A468A3">
              <w:rPr>
                <w:rFonts w:ascii="Arial" w:hAnsi="Arial" w:cs="Arial"/>
                <w:b/>
                <w:sz w:val="16"/>
                <w:szCs w:val="16"/>
              </w:rPr>
              <w:t>Ml</w:t>
            </w:r>
            <w:proofErr w:type="gramEnd"/>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50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5</w:t>
            </w:r>
            <w:proofErr w:type="gramEnd"/>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Lustra </w:t>
            </w:r>
            <w:proofErr w:type="gramStart"/>
            <w:r w:rsidRPr="00A468A3">
              <w:rPr>
                <w:rFonts w:ascii="Arial" w:hAnsi="Arial" w:cs="Arial"/>
                <w:b/>
                <w:sz w:val="16"/>
                <w:szCs w:val="16"/>
              </w:rPr>
              <w:t>móveis lavanda 200</w:t>
            </w:r>
            <w:proofErr w:type="gramEnd"/>
            <w:r w:rsidRPr="00A468A3">
              <w:rPr>
                <w:rFonts w:ascii="Arial" w:hAnsi="Arial" w:cs="Arial"/>
                <w:b/>
                <w:sz w:val="16"/>
                <w:szCs w:val="16"/>
              </w:rPr>
              <w:t xml:space="preserve"> ml</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50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6</w:t>
            </w:r>
            <w:proofErr w:type="gramEnd"/>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Flanela branca, medindo </w:t>
            </w:r>
            <w:proofErr w:type="gramStart"/>
            <w:r w:rsidRPr="00A468A3">
              <w:rPr>
                <w:rFonts w:ascii="Arial" w:hAnsi="Arial" w:cs="Arial"/>
                <w:b/>
                <w:sz w:val="16"/>
                <w:szCs w:val="16"/>
              </w:rPr>
              <w:t>50x50cm</w:t>
            </w:r>
            <w:proofErr w:type="gramEnd"/>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100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7</w:t>
            </w:r>
            <w:proofErr w:type="gramEnd"/>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Pedra </w:t>
            </w:r>
            <w:proofErr w:type="spellStart"/>
            <w:r w:rsidRPr="00A468A3">
              <w:rPr>
                <w:rFonts w:ascii="Arial" w:hAnsi="Arial" w:cs="Arial"/>
                <w:b/>
                <w:sz w:val="16"/>
                <w:szCs w:val="16"/>
              </w:rPr>
              <w:t>Sanitaria</w:t>
            </w:r>
            <w:proofErr w:type="spellEnd"/>
            <w:r w:rsidRPr="00A468A3">
              <w:rPr>
                <w:rFonts w:ascii="Arial" w:hAnsi="Arial" w:cs="Arial"/>
                <w:b/>
                <w:sz w:val="16"/>
                <w:szCs w:val="16"/>
              </w:rPr>
              <w:t xml:space="preserve"> 25 gramas</w:t>
            </w:r>
          </w:p>
          <w:p w:rsidR="00A468A3" w:rsidRPr="00A468A3" w:rsidRDefault="00A468A3" w:rsidP="00A468A3">
            <w:pPr>
              <w:rPr>
                <w:rFonts w:ascii="Arial" w:hAnsi="Arial" w:cs="Arial"/>
                <w:sz w:val="16"/>
                <w:szCs w:val="16"/>
              </w:rPr>
            </w:pPr>
            <w:r w:rsidRPr="00A468A3">
              <w:rPr>
                <w:rFonts w:ascii="Arial" w:hAnsi="Arial" w:cs="Arial"/>
                <w:sz w:val="16"/>
                <w:szCs w:val="16"/>
              </w:rPr>
              <w:t xml:space="preserve">Embalagem contendo uma haste e uma Pedra </w:t>
            </w:r>
            <w:proofErr w:type="spellStart"/>
            <w:r w:rsidRPr="00A468A3">
              <w:rPr>
                <w:rFonts w:ascii="Arial" w:hAnsi="Arial" w:cs="Arial"/>
                <w:sz w:val="16"/>
                <w:szCs w:val="16"/>
              </w:rPr>
              <w:t>Sanitaria</w:t>
            </w:r>
            <w:proofErr w:type="spellEnd"/>
            <w:r w:rsidRPr="00A468A3">
              <w:rPr>
                <w:rFonts w:ascii="Arial" w:hAnsi="Arial" w:cs="Arial"/>
                <w:sz w:val="16"/>
                <w:szCs w:val="16"/>
              </w:rPr>
              <w:t xml:space="preserve"> de 25 gramas</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400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proofErr w:type="gramStart"/>
            <w:r>
              <w:rPr>
                <w:rFonts w:ascii="Arial" w:hAnsi="Arial" w:cs="Arial"/>
                <w:b/>
                <w:sz w:val="16"/>
                <w:szCs w:val="16"/>
              </w:rPr>
              <w:t>8</w:t>
            </w:r>
            <w:proofErr w:type="gramEnd"/>
          </w:p>
        </w:tc>
        <w:tc>
          <w:tcPr>
            <w:tcW w:w="4713" w:type="dxa"/>
          </w:tcPr>
          <w:p w:rsidR="00A468A3" w:rsidRPr="00A468A3" w:rsidRDefault="00A468A3" w:rsidP="00A468A3">
            <w:pPr>
              <w:rPr>
                <w:rFonts w:ascii="Arial" w:hAnsi="Arial" w:cs="Arial"/>
                <w:b/>
                <w:sz w:val="16"/>
                <w:szCs w:val="16"/>
                <w:lang w:val="en-US"/>
              </w:rPr>
            </w:pPr>
            <w:proofErr w:type="spellStart"/>
            <w:r w:rsidRPr="00A468A3">
              <w:rPr>
                <w:rFonts w:ascii="Arial" w:hAnsi="Arial" w:cs="Arial"/>
                <w:b/>
                <w:sz w:val="16"/>
                <w:szCs w:val="16"/>
                <w:lang w:val="en-US"/>
              </w:rPr>
              <w:t>Álcool</w:t>
            </w:r>
            <w:proofErr w:type="spellEnd"/>
            <w:r w:rsidRPr="00A468A3">
              <w:rPr>
                <w:rFonts w:ascii="Arial" w:hAnsi="Arial" w:cs="Arial"/>
                <w:b/>
                <w:sz w:val="16"/>
                <w:szCs w:val="16"/>
                <w:lang w:val="en-US"/>
              </w:rPr>
              <w:t xml:space="preserve"> Gel  65° INPM </w:t>
            </w:r>
            <w:proofErr w:type="spellStart"/>
            <w:r w:rsidRPr="00A468A3">
              <w:rPr>
                <w:rFonts w:ascii="Arial" w:hAnsi="Arial" w:cs="Arial"/>
                <w:b/>
                <w:sz w:val="16"/>
                <w:szCs w:val="16"/>
                <w:lang w:val="en-US"/>
              </w:rPr>
              <w:t>Tradicional</w:t>
            </w:r>
            <w:proofErr w:type="spellEnd"/>
          </w:p>
          <w:p w:rsidR="00A468A3" w:rsidRPr="00A468A3" w:rsidRDefault="00A468A3" w:rsidP="00A468A3">
            <w:pPr>
              <w:rPr>
                <w:rFonts w:ascii="Arial" w:hAnsi="Arial" w:cs="Arial"/>
                <w:sz w:val="16"/>
                <w:szCs w:val="16"/>
                <w:lang w:val="en-US"/>
              </w:rPr>
            </w:pPr>
            <w:proofErr w:type="spellStart"/>
            <w:r w:rsidRPr="00A468A3">
              <w:rPr>
                <w:rFonts w:ascii="Arial" w:hAnsi="Arial" w:cs="Arial"/>
                <w:sz w:val="16"/>
                <w:szCs w:val="16"/>
                <w:lang w:val="en-US"/>
              </w:rPr>
              <w:t>Embalagem</w:t>
            </w:r>
            <w:proofErr w:type="spellEnd"/>
            <w:r w:rsidRPr="00A468A3">
              <w:rPr>
                <w:rFonts w:ascii="Arial" w:hAnsi="Arial" w:cs="Arial"/>
                <w:sz w:val="16"/>
                <w:szCs w:val="16"/>
                <w:lang w:val="en-US"/>
              </w:rPr>
              <w:t xml:space="preserve"> de 500ml</w:t>
            </w:r>
          </w:p>
        </w:tc>
        <w:tc>
          <w:tcPr>
            <w:tcW w:w="1275" w:type="dxa"/>
            <w:vAlign w:val="center"/>
          </w:tcPr>
          <w:p w:rsidR="00A468A3" w:rsidRPr="00A468A3" w:rsidRDefault="00A468A3" w:rsidP="00A468A3">
            <w:pPr>
              <w:jc w:val="center"/>
              <w:rPr>
                <w:rFonts w:ascii="Arial" w:hAnsi="Arial" w:cs="Arial"/>
                <w:b/>
                <w:sz w:val="16"/>
                <w:szCs w:val="16"/>
                <w:lang w:val="en-US"/>
              </w:rPr>
            </w:pPr>
            <w:r w:rsidRPr="00A468A3">
              <w:rPr>
                <w:rFonts w:ascii="Arial" w:hAnsi="Arial" w:cs="Arial"/>
                <w:b/>
                <w:sz w:val="16"/>
                <w:szCs w:val="16"/>
                <w:lang w:val="en-US"/>
              </w:rPr>
              <w:t>300</w:t>
            </w:r>
          </w:p>
        </w:tc>
        <w:tc>
          <w:tcPr>
            <w:tcW w:w="1418" w:type="dxa"/>
          </w:tcPr>
          <w:p w:rsidR="00A468A3" w:rsidRPr="00A468A3" w:rsidRDefault="00A468A3" w:rsidP="00A468A3">
            <w:pPr>
              <w:jc w:val="center"/>
              <w:rPr>
                <w:rFonts w:ascii="Arial" w:hAnsi="Arial" w:cs="Arial"/>
                <w:b/>
                <w:sz w:val="16"/>
                <w:szCs w:val="16"/>
                <w:lang w:val="en-US"/>
              </w:rPr>
            </w:pPr>
            <w:proofErr w:type="spellStart"/>
            <w:r w:rsidRPr="00A468A3">
              <w:rPr>
                <w:rFonts w:ascii="Arial" w:hAnsi="Arial" w:cs="Arial"/>
                <w:b/>
                <w:sz w:val="16"/>
                <w:szCs w:val="16"/>
                <w:lang w:val="en-US"/>
              </w:rPr>
              <w:t>Unid</w:t>
            </w:r>
            <w:proofErr w:type="spellEnd"/>
            <w:r w:rsidRPr="00A468A3">
              <w:rPr>
                <w:rFonts w:ascii="Arial" w:hAnsi="Arial" w:cs="Arial"/>
                <w:b/>
                <w:sz w:val="16"/>
                <w:szCs w:val="16"/>
                <w:lang w:val="en-US"/>
              </w:rPr>
              <w:t>.</w:t>
            </w:r>
          </w:p>
        </w:tc>
      </w:tr>
      <w:tr w:rsidR="00A468A3" w:rsidRPr="00A468A3" w:rsidTr="00A468A3">
        <w:tc>
          <w:tcPr>
            <w:tcW w:w="675" w:type="dxa"/>
          </w:tcPr>
          <w:p w:rsidR="00A468A3" w:rsidRPr="00A468A3" w:rsidRDefault="00A468A3" w:rsidP="00A468A3">
            <w:pPr>
              <w:jc w:val="center"/>
              <w:rPr>
                <w:rFonts w:ascii="Arial" w:hAnsi="Arial" w:cs="Arial"/>
                <w:b/>
                <w:sz w:val="16"/>
                <w:szCs w:val="16"/>
                <w:lang w:val="en-US"/>
              </w:rPr>
            </w:pPr>
            <w:r>
              <w:rPr>
                <w:rFonts w:ascii="Arial" w:hAnsi="Arial" w:cs="Arial"/>
                <w:b/>
                <w:sz w:val="16"/>
                <w:szCs w:val="16"/>
                <w:lang w:val="en-US"/>
              </w:rPr>
              <w:t>9</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Álcool </w:t>
            </w:r>
            <w:proofErr w:type="spellStart"/>
            <w:r w:rsidRPr="00A468A3">
              <w:rPr>
                <w:rFonts w:ascii="Arial" w:hAnsi="Arial" w:cs="Arial"/>
                <w:b/>
                <w:sz w:val="16"/>
                <w:szCs w:val="16"/>
              </w:rPr>
              <w:t>Étilico</w:t>
            </w:r>
            <w:proofErr w:type="spellEnd"/>
            <w:r w:rsidRPr="00A468A3">
              <w:rPr>
                <w:rFonts w:ascii="Arial" w:hAnsi="Arial" w:cs="Arial"/>
                <w:b/>
                <w:sz w:val="16"/>
                <w:szCs w:val="16"/>
              </w:rPr>
              <w:t xml:space="preserve"> Hidratado 92,8º </w:t>
            </w:r>
            <w:proofErr w:type="gramStart"/>
            <w:r w:rsidRPr="00A468A3">
              <w:rPr>
                <w:rFonts w:ascii="Arial" w:hAnsi="Arial" w:cs="Arial"/>
                <w:b/>
                <w:sz w:val="16"/>
                <w:szCs w:val="16"/>
              </w:rPr>
              <w:t>INPM(</w:t>
            </w:r>
            <w:proofErr w:type="spellStart"/>
            <w:proofErr w:type="gramEnd"/>
            <w:r w:rsidRPr="00A468A3">
              <w:rPr>
                <w:rFonts w:ascii="Arial" w:hAnsi="Arial" w:cs="Arial"/>
                <w:b/>
                <w:sz w:val="16"/>
                <w:szCs w:val="16"/>
              </w:rPr>
              <w:t>96ºGL</w:t>
            </w:r>
            <w:proofErr w:type="spellEnd"/>
            <w:r w:rsidRPr="00A468A3">
              <w:rPr>
                <w:rFonts w:ascii="Arial" w:hAnsi="Arial" w:cs="Arial"/>
                <w:b/>
                <w:sz w:val="16"/>
                <w:szCs w:val="16"/>
              </w:rPr>
              <w:t>) –Liquido</w:t>
            </w:r>
          </w:p>
          <w:p w:rsidR="00A468A3" w:rsidRPr="00A468A3" w:rsidRDefault="00A468A3" w:rsidP="00A468A3">
            <w:pPr>
              <w:rPr>
                <w:rFonts w:ascii="Arial" w:hAnsi="Arial" w:cs="Arial"/>
                <w:sz w:val="16"/>
                <w:szCs w:val="16"/>
              </w:rPr>
            </w:pPr>
            <w:r w:rsidRPr="00A468A3">
              <w:rPr>
                <w:rFonts w:ascii="Arial" w:hAnsi="Arial" w:cs="Arial"/>
                <w:sz w:val="16"/>
                <w:szCs w:val="16"/>
              </w:rPr>
              <w:t>Embalagem contendo 1 litro</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300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10</w:t>
            </w:r>
          </w:p>
        </w:tc>
        <w:tc>
          <w:tcPr>
            <w:tcW w:w="4713" w:type="dxa"/>
          </w:tcPr>
          <w:p w:rsidR="00A468A3" w:rsidRPr="00A468A3" w:rsidRDefault="00A468A3" w:rsidP="00A468A3">
            <w:pPr>
              <w:rPr>
                <w:rFonts w:ascii="Arial" w:hAnsi="Arial" w:cs="Arial"/>
                <w:b/>
                <w:bCs/>
                <w:sz w:val="16"/>
                <w:szCs w:val="16"/>
              </w:rPr>
            </w:pPr>
            <w:r w:rsidRPr="00A468A3">
              <w:rPr>
                <w:rFonts w:ascii="Arial" w:hAnsi="Arial" w:cs="Arial"/>
                <w:b/>
                <w:bCs/>
                <w:sz w:val="16"/>
                <w:szCs w:val="16"/>
              </w:rPr>
              <w:t xml:space="preserve">Papel toalha </w:t>
            </w:r>
          </w:p>
          <w:p w:rsidR="00A468A3" w:rsidRPr="00A468A3" w:rsidRDefault="00A468A3" w:rsidP="00A468A3">
            <w:pPr>
              <w:jc w:val="both"/>
              <w:rPr>
                <w:rFonts w:ascii="Arial" w:hAnsi="Arial" w:cs="Arial"/>
                <w:b/>
                <w:sz w:val="16"/>
                <w:szCs w:val="16"/>
              </w:rPr>
            </w:pPr>
            <w:r w:rsidRPr="00A468A3">
              <w:rPr>
                <w:rFonts w:ascii="Arial" w:hAnsi="Arial" w:cs="Arial"/>
                <w:sz w:val="16"/>
                <w:szCs w:val="16"/>
              </w:rPr>
              <w:t>Papel Toalha Interfolha (folha dupla) branco com 02 dobras Extra Luxo em 100% fibras celulósicas (celulose virgem). Embalagem c/ 2000 folhas de medidas 22,5cm x 20,5cm</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30</w:t>
            </w:r>
          </w:p>
        </w:tc>
        <w:tc>
          <w:tcPr>
            <w:tcW w:w="1418"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Fardo</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11</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Aromatizante de Ambientes Aerossol </w:t>
            </w:r>
            <w:proofErr w:type="gramStart"/>
            <w:r w:rsidRPr="00A468A3">
              <w:rPr>
                <w:rFonts w:ascii="Arial" w:hAnsi="Arial" w:cs="Arial"/>
                <w:b/>
                <w:sz w:val="16"/>
                <w:szCs w:val="16"/>
              </w:rPr>
              <w:t>360ml</w:t>
            </w:r>
            <w:proofErr w:type="gramEnd"/>
          </w:p>
          <w:p w:rsidR="00A468A3" w:rsidRPr="00A468A3" w:rsidRDefault="00A468A3" w:rsidP="00A468A3">
            <w:pPr>
              <w:rPr>
                <w:rFonts w:ascii="Arial" w:hAnsi="Arial" w:cs="Arial"/>
                <w:sz w:val="16"/>
                <w:szCs w:val="16"/>
              </w:rPr>
            </w:pPr>
            <w:r w:rsidRPr="00A468A3">
              <w:rPr>
                <w:rFonts w:ascii="Arial" w:hAnsi="Arial" w:cs="Arial"/>
                <w:b/>
                <w:sz w:val="16"/>
                <w:szCs w:val="16"/>
              </w:rPr>
              <w:t>Tipo ou Similar:</w:t>
            </w:r>
            <w:r w:rsidRPr="00A468A3">
              <w:rPr>
                <w:rFonts w:ascii="Arial" w:hAnsi="Arial" w:cs="Arial"/>
                <w:sz w:val="16"/>
                <w:szCs w:val="16"/>
              </w:rPr>
              <w:t xml:space="preserve"> Bom Ar da </w:t>
            </w:r>
            <w:proofErr w:type="spellStart"/>
            <w:r w:rsidRPr="00A468A3">
              <w:rPr>
                <w:rFonts w:ascii="Arial" w:hAnsi="Arial" w:cs="Arial"/>
                <w:sz w:val="16"/>
                <w:szCs w:val="16"/>
              </w:rPr>
              <w:t>airwick</w:t>
            </w:r>
            <w:proofErr w:type="spellEnd"/>
            <w:r w:rsidRPr="00A468A3">
              <w:rPr>
                <w:rFonts w:ascii="Arial" w:hAnsi="Arial" w:cs="Arial"/>
                <w:sz w:val="16"/>
                <w:szCs w:val="16"/>
              </w:rPr>
              <w:t xml:space="preserve"> </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40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12</w:t>
            </w:r>
          </w:p>
        </w:tc>
        <w:tc>
          <w:tcPr>
            <w:tcW w:w="4713" w:type="dxa"/>
          </w:tcPr>
          <w:p w:rsidR="00A468A3" w:rsidRPr="00A468A3" w:rsidRDefault="00A468A3" w:rsidP="00A468A3">
            <w:pPr>
              <w:rPr>
                <w:rFonts w:ascii="Arial" w:hAnsi="Arial" w:cs="Arial"/>
                <w:sz w:val="16"/>
                <w:szCs w:val="16"/>
              </w:rPr>
            </w:pPr>
            <w:r w:rsidRPr="00A468A3">
              <w:rPr>
                <w:rFonts w:ascii="Arial" w:hAnsi="Arial" w:cs="Arial"/>
                <w:b/>
                <w:sz w:val="16"/>
                <w:szCs w:val="16"/>
              </w:rPr>
              <w:t>Pano de chão</w:t>
            </w:r>
            <w:r w:rsidRPr="00A468A3">
              <w:rPr>
                <w:rFonts w:ascii="Arial" w:hAnsi="Arial" w:cs="Arial"/>
                <w:sz w:val="16"/>
                <w:szCs w:val="16"/>
              </w:rPr>
              <w:t xml:space="preserve"> </w:t>
            </w:r>
          </w:p>
          <w:p w:rsidR="00A468A3" w:rsidRPr="00A468A3" w:rsidRDefault="00A468A3" w:rsidP="00A468A3">
            <w:pPr>
              <w:rPr>
                <w:rFonts w:ascii="Arial" w:hAnsi="Arial" w:cs="Arial"/>
                <w:b/>
                <w:sz w:val="16"/>
                <w:szCs w:val="16"/>
              </w:rPr>
            </w:pPr>
            <w:proofErr w:type="gramStart"/>
            <w:r w:rsidRPr="00A468A3">
              <w:rPr>
                <w:rFonts w:ascii="Arial" w:hAnsi="Arial" w:cs="Arial"/>
                <w:sz w:val="16"/>
                <w:szCs w:val="16"/>
              </w:rPr>
              <w:t>saco</w:t>
            </w:r>
            <w:proofErr w:type="gramEnd"/>
            <w:r w:rsidRPr="00A468A3">
              <w:rPr>
                <w:rFonts w:ascii="Arial" w:hAnsi="Arial" w:cs="Arial"/>
                <w:sz w:val="16"/>
                <w:szCs w:val="16"/>
              </w:rPr>
              <w:t xml:space="preserve"> alvejado especial 40x70, para limpeza de piso - cor branca</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100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13</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Detergente líquido para lavar louça 500 ml</w:t>
            </w:r>
          </w:p>
          <w:p w:rsidR="00A468A3" w:rsidRPr="00A468A3" w:rsidRDefault="00A468A3" w:rsidP="00A468A3">
            <w:pPr>
              <w:rPr>
                <w:rFonts w:ascii="Arial" w:hAnsi="Arial" w:cs="Arial"/>
                <w:b/>
                <w:sz w:val="16"/>
                <w:szCs w:val="16"/>
              </w:rPr>
            </w:pPr>
            <w:r w:rsidRPr="00A468A3">
              <w:rPr>
                <w:rFonts w:ascii="Arial" w:hAnsi="Arial" w:cs="Arial"/>
                <w:b/>
                <w:sz w:val="16"/>
                <w:szCs w:val="16"/>
              </w:rPr>
              <w:t>Neutro</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100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14</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 xml:space="preserve">Esponja Dupla Face </w:t>
            </w:r>
            <w:proofErr w:type="gramStart"/>
            <w:r w:rsidRPr="00A468A3">
              <w:rPr>
                <w:rFonts w:ascii="Arial" w:hAnsi="Arial" w:cs="Arial"/>
                <w:b/>
                <w:sz w:val="16"/>
                <w:szCs w:val="16"/>
              </w:rPr>
              <w:t>110mm</w:t>
            </w:r>
            <w:proofErr w:type="gramEnd"/>
            <w:r w:rsidRPr="00A468A3">
              <w:rPr>
                <w:rFonts w:ascii="Arial" w:hAnsi="Arial" w:cs="Arial"/>
                <w:b/>
                <w:sz w:val="16"/>
                <w:szCs w:val="16"/>
              </w:rPr>
              <w:t xml:space="preserve"> X 75mm X20mm</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50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15</w:t>
            </w:r>
          </w:p>
        </w:tc>
        <w:tc>
          <w:tcPr>
            <w:tcW w:w="4713" w:type="dxa"/>
          </w:tcPr>
          <w:p w:rsidR="00A468A3" w:rsidRPr="00A468A3" w:rsidRDefault="00A468A3" w:rsidP="00A468A3">
            <w:pPr>
              <w:rPr>
                <w:rFonts w:ascii="Arial" w:hAnsi="Arial" w:cs="Arial"/>
                <w:b/>
                <w:bCs/>
                <w:sz w:val="16"/>
                <w:szCs w:val="16"/>
              </w:rPr>
            </w:pPr>
            <w:proofErr w:type="gramStart"/>
            <w:r w:rsidRPr="00A468A3">
              <w:rPr>
                <w:rFonts w:ascii="Arial" w:hAnsi="Arial" w:cs="Arial"/>
                <w:b/>
                <w:bCs/>
                <w:sz w:val="16"/>
                <w:szCs w:val="16"/>
              </w:rPr>
              <w:t>Cloro Liquido</w:t>
            </w:r>
            <w:proofErr w:type="gramEnd"/>
            <w:r w:rsidRPr="00A468A3">
              <w:rPr>
                <w:rFonts w:ascii="Arial" w:hAnsi="Arial" w:cs="Arial"/>
                <w:b/>
                <w:bCs/>
                <w:sz w:val="16"/>
                <w:szCs w:val="16"/>
              </w:rPr>
              <w:t xml:space="preserve"> </w:t>
            </w:r>
            <w:proofErr w:type="spellStart"/>
            <w:r w:rsidRPr="00A468A3">
              <w:rPr>
                <w:rFonts w:ascii="Arial" w:hAnsi="Arial" w:cs="Arial"/>
                <w:b/>
                <w:bCs/>
                <w:sz w:val="16"/>
                <w:szCs w:val="16"/>
              </w:rPr>
              <w:t>Inorganico</w:t>
            </w:r>
            <w:proofErr w:type="spellEnd"/>
          </w:p>
          <w:p w:rsidR="00A468A3" w:rsidRPr="00A468A3" w:rsidRDefault="00A468A3" w:rsidP="00A468A3">
            <w:pPr>
              <w:rPr>
                <w:rFonts w:ascii="Arial" w:hAnsi="Arial" w:cs="Arial"/>
                <w:b/>
                <w:bCs/>
                <w:sz w:val="16"/>
                <w:szCs w:val="16"/>
              </w:rPr>
            </w:pPr>
            <w:r w:rsidRPr="00A468A3">
              <w:rPr>
                <w:rFonts w:ascii="Arial" w:hAnsi="Arial" w:cs="Arial"/>
                <w:b/>
                <w:bCs/>
                <w:sz w:val="16"/>
                <w:szCs w:val="16"/>
              </w:rPr>
              <w:t>Embalagem contendo 2 litros</w:t>
            </w:r>
          </w:p>
          <w:p w:rsidR="00A468A3" w:rsidRPr="00A468A3" w:rsidRDefault="00A468A3" w:rsidP="00A468A3">
            <w:pPr>
              <w:rPr>
                <w:rFonts w:ascii="Arial" w:hAnsi="Arial" w:cs="Arial"/>
                <w:bCs/>
                <w:sz w:val="16"/>
                <w:szCs w:val="16"/>
              </w:rPr>
            </w:pPr>
            <w:proofErr w:type="gramStart"/>
            <w:r w:rsidRPr="00A468A3">
              <w:rPr>
                <w:rFonts w:ascii="Arial" w:hAnsi="Arial" w:cs="Arial"/>
                <w:bCs/>
                <w:sz w:val="16"/>
                <w:szCs w:val="16"/>
              </w:rPr>
              <w:t>cloro</w:t>
            </w:r>
            <w:proofErr w:type="gramEnd"/>
            <w:r w:rsidRPr="00A468A3">
              <w:rPr>
                <w:rFonts w:ascii="Arial" w:hAnsi="Arial" w:cs="Arial"/>
                <w:bCs/>
                <w:sz w:val="16"/>
                <w:szCs w:val="16"/>
              </w:rPr>
              <w:t xml:space="preserve"> líquido </w:t>
            </w:r>
            <w:proofErr w:type="spellStart"/>
            <w:r w:rsidRPr="00A468A3">
              <w:rPr>
                <w:rFonts w:ascii="Arial" w:hAnsi="Arial" w:cs="Arial"/>
                <w:bCs/>
                <w:sz w:val="16"/>
                <w:szCs w:val="16"/>
              </w:rPr>
              <w:t>inorganico</w:t>
            </w:r>
            <w:proofErr w:type="spellEnd"/>
            <w:r w:rsidRPr="00A468A3">
              <w:rPr>
                <w:rFonts w:ascii="Arial" w:hAnsi="Arial" w:cs="Arial"/>
                <w:bCs/>
                <w:sz w:val="16"/>
                <w:szCs w:val="16"/>
              </w:rPr>
              <w:t xml:space="preserve">, a base de hipoclorito de </w:t>
            </w:r>
            <w:proofErr w:type="spellStart"/>
            <w:r w:rsidRPr="00A468A3">
              <w:rPr>
                <w:rFonts w:ascii="Arial" w:hAnsi="Arial" w:cs="Arial"/>
                <w:bCs/>
                <w:sz w:val="16"/>
                <w:szCs w:val="16"/>
              </w:rPr>
              <w:t>sódeio</w:t>
            </w:r>
            <w:proofErr w:type="spellEnd"/>
            <w:r w:rsidRPr="00A468A3">
              <w:rPr>
                <w:rFonts w:ascii="Arial" w:hAnsi="Arial" w:cs="Arial"/>
                <w:bCs/>
                <w:sz w:val="16"/>
                <w:szCs w:val="16"/>
              </w:rPr>
              <w:t xml:space="preserve"> concentrado, cloreto de sódio, carbonato de sódio, estabilizado em água deionizada, com diluição de 1:20 bactericida e 1:50 bacteriostático.</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200</w:t>
            </w:r>
          </w:p>
        </w:tc>
        <w:tc>
          <w:tcPr>
            <w:tcW w:w="1418" w:type="dxa"/>
          </w:tcPr>
          <w:p w:rsidR="00A468A3" w:rsidRPr="00A468A3" w:rsidRDefault="00A468A3" w:rsidP="00A468A3">
            <w:pPr>
              <w:jc w:val="center"/>
              <w:rPr>
                <w:rFonts w:ascii="Arial" w:hAnsi="Arial" w:cs="Arial"/>
                <w:b/>
                <w:sz w:val="16"/>
                <w:szCs w:val="16"/>
              </w:rPr>
            </w:pPr>
            <w:proofErr w:type="spellStart"/>
            <w:r w:rsidRPr="00A468A3">
              <w:rPr>
                <w:rFonts w:ascii="Arial" w:hAnsi="Arial" w:cs="Arial"/>
                <w:b/>
                <w:sz w:val="16"/>
                <w:szCs w:val="16"/>
              </w:rPr>
              <w:t>Unid</w:t>
            </w:r>
            <w:proofErr w:type="spellEnd"/>
            <w:r w:rsidRPr="00A468A3">
              <w:rPr>
                <w:rFonts w:ascii="Arial" w:hAnsi="Arial" w:cs="Arial"/>
                <w:b/>
                <w:sz w:val="16"/>
                <w:szCs w:val="16"/>
              </w:rPr>
              <w:t>.</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16</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Papel higiênico, contendo 30m cada rolo, folha dupla.</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200</w:t>
            </w:r>
          </w:p>
        </w:tc>
        <w:tc>
          <w:tcPr>
            <w:tcW w:w="1418"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Pacote</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17</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Saco de Lixo 100 litros Preto</w:t>
            </w:r>
          </w:p>
          <w:p w:rsidR="00A468A3" w:rsidRPr="00A468A3" w:rsidRDefault="00A468A3" w:rsidP="00A468A3">
            <w:pPr>
              <w:rPr>
                <w:rFonts w:ascii="Arial" w:hAnsi="Arial" w:cs="Arial"/>
                <w:sz w:val="16"/>
                <w:szCs w:val="16"/>
              </w:rPr>
            </w:pPr>
            <w:r w:rsidRPr="00A468A3">
              <w:rPr>
                <w:rFonts w:ascii="Arial" w:hAnsi="Arial" w:cs="Arial"/>
                <w:sz w:val="16"/>
                <w:szCs w:val="16"/>
              </w:rPr>
              <w:t>Rolo contendo 25 Unidades</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20</w:t>
            </w:r>
          </w:p>
        </w:tc>
        <w:tc>
          <w:tcPr>
            <w:tcW w:w="1418"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Rolo</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18</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Saco de Lixo 50 litros Preto</w:t>
            </w:r>
          </w:p>
          <w:p w:rsidR="00A468A3" w:rsidRPr="00A468A3" w:rsidRDefault="00A468A3" w:rsidP="00A468A3">
            <w:pPr>
              <w:rPr>
                <w:rFonts w:ascii="Arial" w:hAnsi="Arial" w:cs="Arial"/>
                <w:b/>
                <w:sz w:val="16"/>
                <w:szCs w:val="16"/>
              </w:rPr>
            </w:pPr>
            <w:r w:rsidRPr="00A468A3">
              <w:rPr>
                <w:rFonts w:ascii="Arial" w:hAnsi="Arial" w:cs="Arial"/>
                <w:sz w:val="16"/>
                <w:szCs w:val="16"/>
              </w:rPr>
              <w:t>Rolo contendo 50 Unidades</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20</w:t>
            </w:r>
          </w:p>
        </w:tc>
        <w:tc>
          <w:tcPr>
            <w:tcW w:w="1418"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Rolo</w:t>
            </w:r>
          </w:p>
        </w:tc>
      </w:tr>
      <w:tr w:rsidR="00A468A3" w:rsidRPr="00A468A3" w:rsidTr="00A468A3">
        <w:tc>
          <w:tcPr>
            <w:tcW w:w="675" w:type="dxa"/>
          </w:tcPr>
          <w:p w:rsidR="00A468A3" w:rsidRPr="00A468A3" w:rsidRDefault="00A468A3" w:rsidP="00A468A3">
            <w:pPr>
              <w:jc w:val="center"/>
              <w:rPr>
                <w:rFonts w:ascii="Arial" w:hAnsi="Arial" w:cs="Arial"/>
                <w:b/>
                <w:sz w:val="16"/>
                <w:szCs w:val="16"/>
              </w:rPr>
            </w:pPr>
            <w:r>
              <w:rPr>
                <w:rFonts w:ascii="Arial" w:hAnsi="Arial" w:cs="Arial"/>
                <w:b/>
                <w:sz w:val="16"/>
                <w:szCs w:val="16"/>
              </w:rPr>
              <w:t>19</w:t>
            </w:r>
          </w:p>
        </w:tc>
        <w:tc>
          <w:tcPr>
            <w:tcW w:w="4713" w:type="dxa"/>
          </w:tcPr>
          <w:p w:rsidR="00A468A3" w:rsidRPr="00A468A3" w:rsidRDefault="00A468A3" w:rsidP="00A468A3">
            <w:pPr>
              <w:rPr>
                <w:rFonts w:ascii="Arial" w:hAnsi="Arial" w:cs="Arial"/>
                <w:b/>
                <w:sz w:val="16"/>
                <w:szCs w:val="16"/>
              </w:rPr>
            </w:pPr>
            <w:r w:rsidRPr="00A468A3">
              <w:rPr>
                <w:rFonts w:ascii="Arial" w:hAnsi="Arial" w:cs="Arial"/>
                <w:b/>
                <w:sz w:val="16"/>
                <w:szCs w:val="16"/>
              </w:rPr>
              <w:t>Saco de Lixo 30 litros Preto</w:t>
            </w:r>
          </w:p>
          <w:p w:rsidR="00A468A3" w:rsidRPr="00A468A3" w:rsidRDefault="00A468A3" w:rsidP="00A468A3">
            <w:pPr>
              <w:rPr>
                <w:rFonts w:ascii="Arial" w:hAnsi="Arial" w:cs="Arial"/>
                <w:b/>
                <w:sz w:val="16"/>
                <w:szCs w:val="16"/>
              </w:rPr>
            </w:pPr>
            <w:r w:rsidRPr="00A468A3">
              <w:rPr>
                <w:rFonts w:ascii="Arial" w:hAnsi="Arial" w:cs="Arial"/>
                <w:sz w:val="16"/>
                <w:szCs w:val="16"/>
              </w:rPr>
              <w:t>Rolo contendo 30 Unidades</w:t>
            </w:r>
          </w:p>
        </w:tc>
        <w:tc>
          <w:tcPr>
            <w:tcW w:w="1275"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40</w:t>
            </w:r>
          </w:p>
        </w:tc>
        <w:tc>
          <w:tcPr>
            <w:tcW w:w="1418" w:type="dxa"/>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Rolo</w:t>
            </w:r>
          </w:p>
        </w:tc>
      </w:tr>
    </w:tbl>
    <w:p w:rsidR="00A468A3" w:rsidRPr="00062B87" w:rsidRDefault="00A468A3" w:rsidP="00A468A3">
      <w:pPr>
        <w:rPr>
          <w:rFonts w:ascii="Arial" w:hAnsi="Arial" w:cs="Arial"/>
          <w:sz w:val="20"/>
          <w:szCs w:val="20"/>
        </w:rPr>
      </w:pPr>
    </w:p>
    <w:p w:rsidR="004326AF" w:rsidRDefault="004326AF" w:rsidP="001B3F43">
      <w:pPr>
        <w:jc w:val="both"/>
        <w:rPr>
          <w:rFonts w:ascii="Arial" w:hAnsi="Arial" w:cs="Arial"/>
          <w:sz w:val="16"/>
          <w:szCs w:val="16"/>
        </w:rPr>
      </w:pPr>
    </w:p>
    <w:p w:rsidR="004326AF" w:rsidRDefault="004326AF"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CA5B04" w:rsidRDefault="00CA5B04" w:rsidP="001B3F43">
      <w:pPr>
        <w:jc w:val="both"/>
        <w:rPr>
          <w:rFonts w:ascii="Arial" w:hAnsi="Arial" w:cs="Arial"/>
          <w:sz w:val="16"/>
          <w:szCs w:val="16"/>
        </w:rPr>
      </w:pPr>
    </w:p>
    <w:p w:rsidR="00CA5B04" w:rsidRDefault="00CA5B04" w:rsidP="00CA5B04">
      <w:pPr>
        <w:jc w:val="center"/>
        <w:rPr>
          <w:rFonts w:ascii="Arial" w:hAnsi="Arial" w:cs="Arial"/>
          <w:b/>
        </w:rPr>
      </w:pPr>
      <w:r w:rsidRPr="004326AF">
        <w:rPr>
          <w:rFonts w:ascii="Arial" w:hAnsi="Arial" w:cs="Arial"/>
          <w:b/>
        </w:rPr>
        <w:t>ANEXO II</w:t>
      </w:r>
      <w:r>
        <w:rPr>
          <w:rFonts w:ascii="Arial" w:hAnsi="Arial" w:cs="Arial"/>
          <w:b/>
        </w:rPr>
        <w:t>I</w:t>
      </w:r>
    </w:p>
    <w:p w:rsidR="00CA5B04" w:rsidRDefault="00CA5B04" w:rsidP="00CA5B04">
      <w:pPr>
        <w:jc w:val="center"/>
        <w:rPr>
          <w:rFonts w:ascii="Arial" w:hAnsi="Arial" w:cs="Arial"/>
          <w:b/>
        </w:rPr>
      </w:pPr>
    </w:p>
    <w:p w:rsidR="00CA5B04" w:rsidRPr="004211F5" w:rsidRDefault="00CA5B04" w:rsidP="004211F5">
      <w:pPr>
        <w:jc w:val="center"/>
        <w:rPr>
          <w:rFonts w:ascii="Arial" w:hAnsi="Arial" w:cs="Arial"/>
          <w:b/>
        </w:rPr>
      </w:pPr>
      <w:r>
        <w:rPr>
          <w:rFonts w:ascii="Arial" w:hAnsi="Arial" w:cs="Arial"/>
          <w:b/>
        </w:rPr>
        <w:t>PREÇO MEDIO</w:t>
      </w:r>
    </w:p>
    <w:tbl>
      <w:tblPr>
        <w:tblStyle w:val="Tabelacomgrade"/>
        <w:tblW w:w="9357" w:type="dxa"/>
        <w:tblInd w:w="-885" w:type="dxa"/>
        <w:tblLook w:val="04A0"/>
      </w:tblPr>
      <w:tblGrid>
        <w:gridCol w:w="674"/>
        <w:gridCol w:w="4929"/>
        <w:gridCol w:w="989"/>
        <w:gridCol w:w="987"/>
        <w:gridCol w:w="850"/>
        <w:gridCol w:w="928"/>
      </w:tblGrid>
      <w:tr w:rsidR="00A468A3" w:rsidRPr="00A468A3" w:rsidTr="00A468A3">
        <w:tc>
          <w:tcPr>
            <w:tcW w:w="675" w:type="dxa"/>
            <w:vAlign w:val="center"/>
          </w:tcPr>
          <w:p w:rsidR="00A468A3" w:rsidRPr="00A468A3" w:rsidRDefault="00A468A3" w:rsidP="00A468A3">
            <w:pPr>
              <w:jc w:val="center"/>
              <w:rPr>
                <w:rFonts w:ascii="Arial" w:hAnsi="Arial" w:cs="Arial"/>
                <w:b/>
                <w:sz w:val="16"/>
                <w:szCs w:val="16"/>
              </w:rPr>
            </w:pPr>
            <w:r>
              <w:rPr>
                <w:rFonts w:ascii="Arial" w:hAnsi="Arial" w:cs="Arial"/>
                <w:b/>
                <w:sz w:val="16"/>
                <w:szCs w:val="16"/>
              </w:rPr>
              <w:t>Lote</w:t>
            </w:r>
          </w:p>
        </w:tc>
        <w:tc>
          <w:tcPr>
            <w:tcW w:w="4996"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Descrição</w:t>
            </w:r>
          </w:p>
        </w:tc>
        <w:tc>
          <w:tcPr>
            <w:tcW w:w="992" w:type="dxa"/>
            <w:vAlign w:val="center"/>
          </w:tcPr>
          <w:p w:rsidR="00A468A3" w:rsidRPr="00A468A3" w:rsidRDefault="00A468A3" w:rsidP="00A468A3">
            <w:pPr>
              <w:jc w:val="center"/>
              <w:rPr>
                <w:rFonts w:ascii="Arial" w:hAnsi="Arial" w:cs="Arial"/>
                <w:b/>
                <w:sz w:val="16"/>
                <w:szCs w:val="16"/>
              </w:rPr>
            </w:pPr>
            <w:proofErr w:type="spellStart"/>
            <w:r>
              <w:rPr>
                <w:rFonts w:ascii="Arial" w:hAnsi="Arial" w:cs="Arial"/>
                <w:b/>
                <w:sz w:val="16"/>
                <w:szCs w:val="16"/>
              </w:rPr>
              <w:t>Unid</w:t>
            </w:r>
            <w:proofErr w:type="spellEnd"/>
            <w:r>
              <w:rPr>
                <w:rFonts w:ascii="Arial" w:hAnsi="Arial" w:cs="Arial"/>
                <w:b/>
                <w:sz w:val="16"/>
                <w:szCs w:val="16"/>
              </w:rPr>
              <w:t>.</w:t>
            </w:r>
          </w:p>
        </w:tc>
        <w:tc>
          <w:tcPr>
            <w:tcW w:w="992" w:type="dxa"/>
            <w:vAlign w:val="center"/>
          </w:tcPr>
          <w:p w:rsidR="00A468A3" w:rsidRPr="00A468A3" w:rsidRDefault="00A468A3" w:rsidP="00A468A3">
            <w:pPr>
              <w:jc w:val="center"/>
              <w:rPr>
                <w:rFonts w:ascii="Arial" w:hAnsi="Arial" w:cs="Arial"/>
                <w:b/>
                <w:sz w:val="16"/>
                <w:szCs w:val="16"/>
              </w:rPr>
            </w:pPr>
            <w:r w:rsidRPr="00A468A3">
              <w:rPr>
                <w:rFonts w:ascii="Arial" w:hAnsi="Arial" w:cs="Arial"/>
                <w:b/>
                <w:sz w:val="16"/>
                <w:szCs w:val="16"/>
              </w:rPr>
              <w:t>Quant.</w:t>
            </w:r>
          </w:p>
        </w:tc>
        <w:tc>
          <w:tcPr>
            <w:tcW w:w="851" w:type="dxa"/>
            <w:vAlign w:val="center"/>
          </w:tcPr>
          <w:p w:rsidR="00A468A3" w:rsidRPr="00A468A3" w:rsidRDefault="00A468A3" w:rsidP="00A468A3">
            <w:pPr>
              <w:jc w:val="center"/>
              <w:rPr>
                <w:rFonts w:ascii="Arial" w:hAnsi="Arial" w:cs="Arial"/>
                <w:b/>
                <w:sz w:val="16"/>
                <w:szCs w:val="16"/>
              </w:rPr>
            </w:pPr>
            <w:r>
              <w:rPr>
                <w:rFonts w:ascii="Arial" w:hAnsi="Arial" w:cs="Arial"/>
                <w:b/>
                <w:sz w:val="16"/>
                <w:szCs w:val="16"/>
              </w:rPr>
              <w:t>Preço Unitário Médio</w:t>
            </w:r>
          </w:p>
        </w:tc>
        <w:tc>
          <w:tcPr>
            <w:tcW w:w="851" w:type="dxa"/>
            <w:vAlign w:val="center"/>
          </w:tcPr>
          <w:p w:rsidR="00A468A3" w:rsidRDefault="00A468A3" w:rsidP="00A468A3">
            <w:pPr>
              <w:jc w:val="center"/>
              <w:rPr>
                <w:rFonts w:ascii="Arial" w:hAnsi="Arial" w:cs="Arial"/>
                <w:b/>
                <w:sz w:val="16"/>
                <w:szCs w:val="16"/>
              </w:rPr>
            </w:pPr>
            <w:r>
              <w:rPr>
                <w:rFonts w:ascii="Arial" w:hAnsi="Arial" w:cs="Arial"/>
                <w:b/>
                <w:sz w:val="16"/>
                <w:szCs w:val="16"/>
              </w:rPr>
              <w:t>Preço Médio Total</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01</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SABÃO EM PÓ </w:t>
            </w:r>
          </w:p>
          <w:p w:rsidR="001D22B5" w:rsidRPr="00A468A3" w:rsidRDefault="001D22B5" w:rsidP="00A468A3">
            <w:pPr>
              <w:jc w:val="both"/>
              <w:rPr>
                <w:rFonts w:ascii="Arial" w:hAnsi="Arial" w:cs="Arial"/>
                <w:b/>
                <w:sz w:val="16"/>
                <w:szCs w:val="16"/>
              </w:rPr>
            </w:pPr>
          </w:p>
          <w:p w:rsidR="001D22B5" w:rsidRPr="00A468A3" w:rsidRDefault="001D22B5" w:rsidP="00A468A3">
            <w:pPr>
              <w:rPr>
                <w:rFonts w:ascii="Arial" w:hAnsi="Arial" w:cs="Arial"/>
                <w:sz w:val="16"/>
                <w:szCs w:val="16"/>
              </w:rPr>
            </w:pPr>
            <w:r w:rsidRPr="00A468A3">
              <w:rPr>
                <w:rFonts w:ascii="Arial" w:hAnsi="Arial" w:cs="Arial"/>
                <w:sz w:val="16"/>
                <w:szCs w:val="16"/>
              </w:rPr>
              <w:t xml:space="preserve">Biodegradável concentrado, micro perolado, com </w:t>
            </w:r>
            <w:proofErr w:type="spellStart"/>
            <w:r w:rsidRPr="00A468A3">
              <w:rPr>
                <w:rFonts w:ascii="Arial" w:hAnsi="Arial" w:cs="Arial"/>
                <w:sz w:val="16"/>
                <w:szCs w:val="16"/>
              </w:rPr>
              <w:t>amaciante</w:t>
            </w:r>
            <w:proofErr w:type="spellEnd"/>
            <w:r w:rsidRPr="00A468A3">
              <w:rPr>
                <w:rFonts w:ascii="Arial" w:hAnsi="Arial" w:cs="Arial"/>
                <w:sz w:val="16"/>
                <w:szCs w:val="16"/>
              </w:rPr>
              <w:t xml:space="preserve">. Composição: </w:t>
            </w:r>
            <w:proofErr w:type="spellStart"/>
            <w:r w:rsidRPr="00A468A3">
              <w:rPr>
                <w:rFonts w:ascii="Arial" w:hAnsi="Arial" w:cs="Arial"/>
                <w:sz w:val="16"/>
                <w:szCs w:val="16"/>
              </w:rPr>
              <w:t>tensoativo</w:t>
            </w:r>
            <w:proofErr w:type="spellEnd"/>
            <w:r w:rsidRPr="00A468A3">
              <w:rPr>
                <w:rFonts w:ascii="Arial" w:hAnsi="Arial" w:cs="Arial"/>
                <w:sz w:val="16"/>
                <w:szCs w:val="16"/>
              </w:rPr>
              <w:t xml:space="preserve"> aniônico, </w:t>
            </w:r>
            <w:proofErr w:type="spellStart"/>
            <w:r w:rsidRPr="00A468A3">
              <w:rPr>
                <w:rFonts w:ascii="Arial" w:hAnsi="Arial" w:cs="Arial"/>
                <w:sz w:val="16"/>
                <w:szCs w:val="16"/>
              </w:rPr>
              <w:t>sequestrante</w:t>
            </w:r>
            <w:proofErr w:type="spellEnd"/>
            <w:r w:rsidRPr="00A468A3">
              <w:rPr>
                <w:rFonts w:ascii="Arial" w:hAnsi="Arial" w:cs="Arial"/>
                <w:sz w:val="16"/>
                <w:szCs w:val="16"/>
              </w:rPr>
              <w:t xml:space="preserve">, coadjuvante, </w:t>
            </w:r>
            <w:proofErr w:type="spellStart"/>
            <w:r w:rsidRPr="00A468A3">
              <w:rPr>
                <w:rFonts w:ascii="Arial" w:hAnsi="Arial" w:cs="Arial"/>
                <w:sz w:val="16"/>
                <w:szCs w:val="16"/>
              </w:rPr>
              <w:t>alcalinizante</w:t>
            </w:r>
            <w:proofErr w:type="spellEnd"/>
            <w:r w:rsidRPr="00A468A3">
              <w:rPr>
                <w:rFonts w:ascii="Arial" w:hAnsi="Arial" w:cs="Arial"/>
                <w:sz w:val="16"/>
                <w:szCs w:val="16"/>
              </w:rPr>
              <w:t xml:space="preserve">, branqueador óptico, pigmento, perfume e </w:t>
            </w:r>
            <w:proofErr w:type="spellStart"/>
            <w:r w:rsidRPr="00A468A3">
              <w:rPr>
                <w:rFonts w:ascii="Arial" w:hAnsi="Arial" w:cs="Arial"/>
                <w:sz w:val="16"/>
                <w:szCs w:val="16"/>
              </w:rPr>
              <w:t>tensoativo</w:t>
            </w:r>
            <w:proofErr w:type="spellEnd"/>
            <w:r w:rsidRPr="00A468A3">
              <w:rPr>
                <w:rFonts w:ascii="Arial" w:hAnsi="Arial" w:cs="Arial"/>
                <w:sz w:val="16"/>
                <w:szCs w:val="16"/>
              </w:rPr>
              <w:t xml:space="preserve"> biodegradável (</w:t>
            </w:r>
            <w:proofErr w:type="spellStart"/>
            <w:r w:rsidRPr="00A468A3">
              <w:rPr>
                <w:rFonts w:ascii="Arial" w:hAnsi="Arial" w:cs="Arial"/>
                <w:sz w:val="16"/>
                <w:szCs w:val="16"/>
              </w:rPr>
              <w:t>alquibenzeno</w:t>
            </w:r>
            <w:proofErr w:type="spellEnd"/>
            <w:r w:rsidRPr="00A468A3">
              <w:rPr>
                <w:rFonts w:ascii="Arial" w:hAnsi="Arial" w:cs="Arial"/>
                <w:sz w:val="16"/>
                <w:szCs w:val="16"/>
              </w:rPr>
              <w:t xml:space="preserve"> </w:t>
            </w:r>
            <w:proofErr w:type="spellStart"/>
            <w:r w:rsidRPr="00A468A3">
              <w:rPr>
                <w:rFonts w:ascii="Arial" w:hAnsi="Arial" w:cs="Arial"/>
                <w:sz w:val="16"/>
                <w:szCs w:val="16"/>
              </w:rPr>
              <w:t>sulfanato</w:t>
            </w:r>
            <w:proofErr w:type="spellEnd"/>
            <w:r w:rsidRPr="00A468A3">
              <w:rPr>
                <w:rFonts w:ascii="Arial" w:hAnsi="Arial" w:cs="Arial"/>
                <w:sz w:val="16"/>
                <w:szCs w:val="16"/>
              </w:rPr>
              <w:t xml:space="preserve"> de sódio). </w:t>
            </w:r>
          </w:p>
          <w:p w:rsidR="001D22B5" w:rsidRPr="00A468A3" w:rsidRDefault="001D22B5" w:rsidP="00A468A3">
            <w:pPr>
              <w:rPr>
                <w:rFonts w:ascii="Arial" w:hAnsi="Arial" w:cs="Arial"/>
                <w:sz w:val="16"/>
                <w:szCs w:val="16"/>
              </w:rPr>
            </w:pPr>
          </w:p>
          <w:p w:rsidR="001D22B5" w:rsidRPr="00A468A3" w:rsidRDefault="001D22B5" w:rsidP="00A468A3">
            <w:pPr>
              <w:rPr>
                <w:rFonts w:ascii="Arial" w:hAnsi="Arial" w:cs="Arial"/>
                <w:sz w:val="16"/>
                <w:szCs w:val="16"/>
              </w:rPr>
            </w:pPr>
            <w:r w:rsidRPr="00A468A3">
              <w:rPr>
                <w:rFonts w:ascii="Arial" w:hAnsi="Arial" w:cs="Arial"/>
                <w:sz w:val="16"/>
                <w:szCs w:val="16"/>
              </w:rPr>
              <w:t xml:space="preserve">Apresentado em embalagem de papelão de </w:t>
            </w:r>
            <w:proofErr w:type="gramStart"/>
            <w:r w:rsidRPr="00A468A3">
              <w:rPr>
                <w:rFonts w:ascii="Arial" w:hAnsi="Arial" w:cs="Arial"/>
                <w:sz w:val="16"/>
                <w:szCs w:val="16"/>
              </w:rPr>
              <w:t>1kg</w:t>
            </w:r>
            <w:proofErr w:type="gramEnd"/>
            <w:r w:rsidRPr="00A468A3">
              <w:rPr>
                <w:rFonts w:ascii="Arial" w:hAnsi="Arial" w:cs="Arial"/>
                <w:sz w:val="16"/>
                <w:szCs w:val="16"/>
              </w:rPr>
              <w:t>.</w:t>
            </w:r>
          </w:p>
          <w:p w:rsidR="001D22B5" w:rsidRPr="00A468A3" w:rsidRDefault="001D22B5" w:rsidP="00A468A3">
            <w:pPr>
              <w:rPr>
                <w:rFonts w:ascii="Arial" w:hAnsi="Arial" w:cs="Arial"/>
                <w:sz w:val="16"/>
                <w:szCs w:val="16"/>
              </w:rPr>
            </w:pP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200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6,35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1.270,00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02</w:t>
            </w:r>
          </w:p>
        </w:tc>
        <w:tc>
          <w:tcPr>
            <w:tcW w:w="4996" w:type="dxa"/>
          </w:tcPr>
          <w:p w:rsidR="001D22B5" w:rsidRPr="00A468A3" w:rsidRDefault="001D22B5" w:rsidP="00A468A3">
            <w:pPr>
              <w:jc w:val="both"/>
              <w:rPr>
                <w:rFonts w:ascii="Arial" w:hAnsi="Arial" w:cs="Arial"/>
                <w:b/>
                <w:bCs/>
                <w:sz w:val="16"/>
                <w:szCs w:val="16"/>
              </w:rPr>
            </w:pPr>
            <w:proofErr w:type="gramStart"/>
            <w:r w:rsidRPr="00A468A3">
              <w:rPr>
                <w:rFonts w:ascii="Arial" w:hAnsi="Arial" w:cs="Arial"/>
                <w:b/>
                <w:bCs/>
                <w:sz w:val="16"/>
                <w:szCs w:val="16"/>
              </w:rPr>
              <w:t>Desinfetante Liquido</w:t>
            </w:r>
            <w:proofErr w:type="gramEnd"/>
            <w:r w:rsidRPr="00A468A3">
              <w:rPr>
                <w:rFonts w:ascii="Arial" w:hAnsi="Arial" w:cs="Arial"/>
                <w:b/>
                <w:bCs/>
                <w:sz w:val="16"/>
                <w:szCs w:val="16"/>
              </w:rPr>
              <w:t xml:space="preserve"> Bactericida</w:t>
            </w:r>
          </w:p>
          <w:p w:rsidR="001D22B5" w:rsidRPr="00A468A3" w:rsidRDefault="001D22B5" w:rsidP="00A468A3">
            <w:pPr>
              <w:jc w:val="both"/>
              <w:rPr>
                <w:rFonts w:ascii="Arial" w:hAnsi="Arial" w:cs="Arial"/>
                <w:b/>
                <w:bCs/>
                <w:sz w:val="16"/>
                <w:szCs w:val="16"/>
              </w:rPr>
            </w:pPr>
            <w:r w:rsidRPr="00A468A3">
              <w:rPr>
                <w:rFonts w:ascii="Arial" w:hAnsi="Arial" w:cs="Arial"/>
                <w:b/>
                <w:bCs/>
                <w:sz w:val="16"/>
                <w:szCs w:val="16"/>
              </w:rPr>
              <w:t>Embalagem de 2 Litros.</w:t>
            </w:r>
          </w:p>
          <w:p w:rsidR="001D22B5" w:rsidRPr="00A468A3" w:rsidRDefault="001D22B5" w:rsidP="00A468A3">
            <w:pPr>
              <w:rPr>
                <w:rFonts w:ascii="Arial" w:hAnsi="Arial" w:cs="Arial"/>
                <w:sz w:val="16"/>
                <w:szCs w:val="16"/>
              </w:rPr>
            </w:pPr>
            <w:r w:rsidRPr="00A468A3">
              <w:rPr>
                <w:rFonts w:ascii="Arial" w:hAnsi="Arial" w:cs="Arial"/>
                <w:b/>
                <w:bCs/>
                <w:sz w:val="16"/>
                <w:szCs w:val="16"/>
              </w:rPr>
              <w:t xml:space="preserve"> </w:t>
            </w:r>
            <w:proofErr w:type="gramStart"/>
            <w:r w:rsidRPr="00A468A3">
              <w:rPr>
                <w:rFonts w:ascii="Arial" w:hAnsi="Arial" w:cs="Arial"/>
                <w:bCs/>
                <w:sz w:val="16"/>
                <w:szCs w:val="16"/>
              </w:rPr>
              <w:t>desinfetante</w:t>
            </w:r>
            <w:proofErr w:type="gramEnd"/>
            <w:r w:rsidRPr="00A468A3">
              <w:rPr>
                <w:rFonts w:ascii="Arial" w:hAnsi="Arial" w:cs="Arial"/>
                <w:bCs/>
                <w:sz w:val="16"/>
                <w:szCs w:val="16"/>
              </w:rPr>
              <w:t xml:space="preserve"> 2 litros, com alto poder de desinfecção, concentrado, composto por associação de detergentes e germicidas para limpeza, </w:t>
            </w:r>
            <w:proofErr w:type="spellStart"/>
            <w:r w:rsidRPr="00A468A3">
              <w:rPr>
                <w:rFonts w:ascii="Arial" w:hAnsi="Arial" w:cs="Arial"/>
                <w:bCs/>
                <w:sz w:val="16"/>
                <w:szCs w:val="16"/>
              </w:rPr>
              <w:t>odorização</w:t>
            </w:r>
            <w:proofErr w:type="spellEnd"/>
            <w:r w:rsidRPr="00A468A3">
              <w:rPr>
                <w:rFonts w:ascii="Arial" w:hAnsi="Arial" w:cs="Arial"/>
                <w:bCs/>
                <w:sz w:val="16"/>
                <w:szCs w:val="16"/>
              </w:rPr>
              <w:t xml:space="preserve"> e desinfecção; indicado para aplicação em </w:t>
            </w:r>
            <w:proofErr w:type="spellStart"/>
            <w:r w:rsidRPr="00A468A3">
              <w:rPr>
                <w:rFonts w:ascii="Arial" w:hAnsi="Arial" w:cs="Arial"/>
                <w:bCs/>
                <w:sz w:val="16"/>
                <w:szCs w:val="16"/>
              </w:rPr>
              <w:t>superficies</w:t>
            </w:r>
            <w:proofErr w:type="spellEnd"/>
            <w:r w:rsidRPr="00A468A3">
              <w:rPr>
                <w:rFonts w:ascii="Arial" w:hAnsi="Arial" w:cs="Arial"/>
                <w:bCs/>
                <w:sz w:val="16"/>
                <w:szCs w:val="16"/>
              </w:rPr>
              <w:t xml:space="preserve"> fixas </w:t>
            </w:r>
            <w:proofErr w:type="spellStart"/>
            <w:r w:rsidRPr="00A468A3">
              <w:rPr>
                <w:rFonts w:ascii="Arial" w:hAnsi="Arial" w:cs="Arial"/>
                <w:bCs/>
                <w:sz w:val="16"/>
                <w:szCs w:val="16"/>
              </w:rPr>
              <w:t>lavaveis</w:t>
            </w:r>
            <w:proofErr w:type="spellEnd"/>
            <w:r w:rsidRPr="00A468A3">
              <w:rPr>
                <w:rFonts w:ascii="Arial" w:hAnsi="Arial" w:cs="Arial"/>
                <w:bCs/>
                <w:sz w:val="16"/>
                <w:szCs w:val="16"/>
              </w:rPr>
              <w:t xml:space="preserve"> como pisos, louças e metais </w:t>
            </w:r>
            <w:proofErr w:type="spellStart"/>
            <w:r w:rsidRPr="00A468A3">
              <w:rPr>
                <w:rFonts w:ascii="Arial" w:hAnsi="Arial" w:cs="Arial"/>
                <w:bCs/>
                <w:sz w:val="16"/>
                <w:szCs w:val="16"/>
              </w:rPr>
              <w:t>sanitarios</w:t>
            </w:r>
            <w:proofErr w:type="spellEnd"/>
            <w:r w:rsidRPr="00A468A3">
              <w:rPr>
                <w:rFonts w:ascii="Arial" w:hAnsi="Arial" w:cs="Arial"/>
                <w:bCs/>
                <w:sz w:val="16"/>
                <w:szCs w:val="16"/>
              </w:rPr>
              <w:t xml:space="preserve">, portas, paredes, ralos, </w:t>
            </w:r>
            <w:proofErr w:type="spellStart"/>
            <w:r w:rsidRPr="00A468A3">
              <w:rPr>
                <w:rFonts w:ascii="Arial" w:hAnsi="Arial" w:cs="Arial"/>
                <w:bCs/>
                <w:sz w:val="16"/>
                <w:szCs w:val="16"/>
              </w:rPr>
              <w:t>etc</w:t>
            </w:r>
            <w:proofErr w:type="spellEnd"/>
            <w:r w:rsidRPr="00A468A3">
              <w:rPr>
                <w:rFonts w:ascii="Arial" w:hAnsi="Arial" w:cs="Arial"/>
                <w:bCs/>
                <w:sz w:val="16"/>
                <w:szCs w:val="16"/>
              </w:rPr>
              <w:t xml:space="preserve">... </w:t>
            </w:r>
            <w:proofErr w:type="spellStart"/>
            <w:proofErr w:type="gramStart"/>
            <w:r w:rsidRPr="00A468A3">
              <w:rPr>
                <w:rFonts w:ascii="Arial" w:hAnsi="Arial" w:cs="Arial"/>
                <w:bCs/>
                <w:sz w:val="16"/>
                <w:szCs w:val="16"/>
              </w:rPr>
              <w:t>caracteristicas</w:t>
            </w:r>
            <w:proofErr w:type="spellEnd"/>
            <w:proofErr w:type="gramEnd"/>
            <w:r w:rsidRPr="00A468A3">
              <w:rPr>
                <w:rFonts w:ascii="Arial" w:hAnsi="Arial" w:cs="Arial"/>
                <w:bCs/>
                <w:sz w:val="16"/>
                <w:szCs w:val="16"/>
              </w:rPr>
              <w:t xml:space="preserve">: liquido, ph 8,5 a 9,5, </w:t>
            </w:r>
            <w:proofErr w:type="spellStart"/>
            <w:r w:rsidRPr="00A468A3">
              <w:rPr>
                <w:rFonts w:ascii="Arial" w:hAnsi="Arial" w:cs="Arial"/>
                <w:bCs/>
                <w:sz w:val="16"/>
                <w:szCs w:val="16"/>
              </w:rPr>
              <w:t>nivel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medio</w:t>
            </w:r>
            <w:proofErr w:type="spellEnd"/>
            <w:r w:rsidRPr="00A468A3">
              <w:rPr>
                <w:rFonts w:ascii="Arial" w:hAnsi="Arial" w:cs="Arial"/>
                <w:bCs/>
                <w:sz w:val="16"/>
                <w:szCs w:val="16"/>
              </w:rPr>
              <w:t xml:space="preserve"> de espuma. </w:t>
            </w:r>
            <w:proofErr w:type="gramStart"/>
            <w:r w:rsidRPr="00A468A3">
              <w:rPr>
                <w:rFonts w:ascii="Arial" w:hAnsi="Arial" w:cs="Arial"/>
                <w:bCs/>
                <w:sz w:val="16"/>
                <w:szCs w:val="16"/>
              </w:rPr>
              <w:t>composição</w:t>
            </w:r>
            <w:proofErr w:type="gramEnd"/>
            <w:r w:rsidRPr="00A468A3">
              <w:rPr>
                <w:rFonts w:ascii="Arial" w:hAnsi="Arial" w:cs="Arial"/>
                <w:bCs/>
                <w:sz w:val="16"/>
                <w:szCs w:val="16"/>
              </w:rPr>
              <w:t xml:space="preserve">: álcool graxo </w:t>
            </w:r>
            <w:proofErr w:type="spellStart"/>
            <w:r w:rsidRPr="00A468A3">
              <w:rPr>
                <w:rFonts w:ascii="Arial" w:hAnsi="Arial" w:cs="Arial"/>
                <w:bCs/>
                <w:sz w:val="16"/>
                <w:szCs w:val="16"/>
              </w:rPr>
              <w:t>etoxilado</w:t>
            </w:r>
            <w:proofErr w:type="spellEnd"/>
            <w:r w:rsidRPr="00A468A3">
              <w:rPr>
                <w:rFonts w:ascii="Arial" w:hAnsi="Arial" w:cs="Arial"/>
                <w:bCs/>
                <w:sz w:val="16"/>
                <w:szCs w:val="16"/>
              </w:rPr>
              <w:t xml:space="preserve">, cloreto de </w:t>
            </w:r>
            <w:proofErr w:type="spellStart"/>
            <w:r w:rsidRPr="00A468A3">
              <w:rPr>
                <w:rFonts w:ascii="Arial" w:hAnsi="Arial" w:cs="Arial"/>
                <w:bCs/>
                <w:sz w:val="16"/>
                <w:szCs w:val="16"/>
              </w:rPr>
              <w:t>aquil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dimetil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benzil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amonio</w:t>
            </w:r>
            <w:proofErr w:type="spellEnd"/>
            <w:r w:rsidRPr="00A468A3">
              <w:rPr>
                <w:rFonts w:ascii="Arial" w:hAnsi="Arial" w:cs="Arial"/>
                <w:bCs/>
                <w:sz w:val="16"/>
                <w:szCs w:val="16"/>
              </w:rPr>
              <w:t xml:space="preserve">, corantes, perfume, </w:t>
            </w:r>
            <w:proofErr w:type="spellStart"/>
            <w:r w:rsidRPr="00A468A3">
              <w:rPr>
                <w:rFonts w:ascii="Arial" w:hAnsi="Arial" w:cs="Arial"/>
                <w:bCs/>
                <w:sz w:val="16"/>
                <w:szCs w:val="16"/>
              </w:rPr>
              <w:t>tripolifosfato</w:t>
            </w:r>
            <w:proofErr w:type="spellEnd"/>
            <w:r w:rsidRPr="00A468A3">
              <w:rPr>
                <w:rFonts w:ascii="Arial" w:hAnsi="Arial" w:cs="Arial"/>
                <w:bCs/>
                <w:sz w:val="16"/>
                <w:szCs w:val="16"/>
              </w:rPr>
              <w:t xml:space="preserve"> de sódio e água. </w:t>
            </w:r>
            <w:proofErr w:type="gramStart"/>
            <w:r w:rsidRPr="00A468A3">
              <w:rPr>
                <w:rFonts w:ascii="Arial" w:hAnsi="Arial" w:cs="Arial"/>
                <w:bCs/>
                <w:sz w:val="16"/>
                <w:szCs w:val="16"/>
              </w:rPr>
              <w:t>principio</w:t>
            </w:r>
            <w:proofErr w:type="gramEnd"/>
            <w:r w:rsidRPr="00A468A3">
              <w:rPr>
                <w:rFonts w:ascii="Arial" w:hAnsi="Arial" w:cs="Arial"/>
                <w:bCs/>
                <w:sz w:val="16"/>
                <w:szCs w:val="16"/>
              </w:rPr>
              <w:t xml:space="preserve"> ativo: cloreto de </w:t>
            </w:r>
            <w:proofErr w:type="spellStart"/>
            <w:r w:rsidRPr="00A468A3">
              <w:rPr>
                <w:rFonts w:ascii="Arial" w:hAnsi="Arial" w:cs="Arial"/>
                <w:bCs/>
                <w:sz w:val="16"/>
                <w:szCs w:val="16"/>
              </w:rPr>
              <w:t>alquil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dimetil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benzil</w:t>
            </w:r>
            <w:proofErr w:type="spellEnd"/>
            <w:r w:rsidRPr="00A468A3">
              <w:rPr>
                <w:rFonts w:ascii="Arial" w:hAnsi="Arial" w:cs="Arial"/>
                <w:bCs/>
                <w:sz w:val="16"/>
                <w:szCs w:val="16"/>
              </w:rPr>
              <w:t xml:space="preserve"> </w:t>
            </w:r>
            <w:proofErr w:type="spellStart"/>
            <w:r w:rsidRPr="00A468A3">
              <w:rPr>
                <w:rFonts w:ascii="Arial" w:hAnsi="Arial" w:cs="Arial"/>
                <w:bCs/>
                <w:sz w:val="16"/>
                <w:szCs w:val="16"/>
              </w:rPr>
              <w:t>amonio</w:t>
            </w:r>
            <w:proofErr w:type="spellEnd"/>
            <w:r w:rsidRPr="00A468A3">
              <w:rPr>
                <w:rFonts w:ascii="Arial" w:hAnsi="Arial" w:cs="Arial"/>
                <w:bCs/>
                <w:sz w:val="16"/>
                <w:szCs w:val="16"/>
              </w:rPr>
              <w:t xml:space="preserve"> 0,8%. </w:t>
            </w:r>
            <w:proofErr w:type="gramStart"/>
            <w:r w:rsidRPr="00A468A3">
              <w:rPr>
                <w:rFonts w:ascii="Arial" w:hAnsi="Arial" w:cs="Arial"/>
                <w:bCs/>
                <w:sz w:val="16"/>
                <w:szCs w:val="16"/>
              </w:rPr>
              <w:t>concentrado</w:t>
            </w:r>
            <w:proofErr w:type="gramEnd"/>
            <w:r w:rsidRPr="00A468A3">
              <w:rPr>
                <w:rFonts w:ascii="Arial" w:hAnsi="Arial" w:cs="Arial"/>
                <w:bCs/>
                <w:sz w:val="16"/>
                <w:szCs w:val="16"/>
              </w:rPr>
              <w:t>: diluição de no máximo 5% do produto por 95% de água para uso como desinfetante.</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200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4,83</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966,00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03</w:t>
            </w:r>
          </w:p>
        </w:tc>
        <w:tc>
          <w:tcPr>
            <w:tcW w:w="4996" w:type="dxa"/>
          </w:tcPr>
          <w:p w:rsidR="001D22B5" w:rsidRPr="00A468A3" w:rsidRDefault="001D22B5" w:rsidP="00A468A3">
            <w:pPr>
              <w:jc w:val="both"/>
              <w:rPr>
                <w:rFonts w:ascii="Arial" w:hAnsi="Arial" w:cs="Arial"/>
                <w:b/>
                <w:sz w:val="16"/>
                <w:szCs w:val="16"/>
              </w:rPr>
            </w:pPr>
            <w:proofErr w:type="spellStart"/>
            <w:r w:rsidRPr="00A468A3">
              <w:rPr>
                <w:rFonts w:ascii="Arial" w:hAnsi="Arial" w:cs="Arial"/>
                <w:b/>
                <w:sz w:val="16"/>
                <w:szCs w:val="16"/>
              </w:rPr>
              <w:t>Multi-uso</w:t>
            </w:r>
            <w:proofErr w:type="spellEnd"/>
            <w:r w:rsidRPr="00A468A3">
              <w:rPr>
                <w:rFonts w:ascii="Arial" w:hAnsi="Arial" w:cs="Arial"/>
                <w:b/>
                <w:sz w:val="16"/>
                <w:szCs w:val="16"/>
              </w:rPr>
              <w:t xml:space="preserve"> </w:t>
            </w:r>
            <w:proofErr w:type="gramStart"/>
            <w:r w:rsidRPr="00A468A3">
              <w:rPr>
                <w:rFonts w:ascii="Arial" w:hAnsi="Arial" w:cs="Arial"/>
                <w:b/>
                <w:sz w:val="16"/>
                <w:szCs w:val="16"/>
              </w:rPr>
              <w:t>500ml</w:t>
            </w:r>
            <w:proofErr w:type="gramEnd"/>
            <w:r w:rsidRPr="00A468A3">
              <w:rPr>
                <w:rFonts w:ascii="Arial" w:hAnsi="Arial" w:cs="Arial"/>
                <w:b/>
                <w:sz w:val="16"/>
                <w:szCs w:val="16"/>
              </w:rPr>
              <w:t xml:space="preserve"> </w:t>
            </w:r>
          </w:p>
          <w:p w:rsidR="001D22B5" w:rsidRPr="00A468A3" w:rsidRDefault="001D22B5" w:rsidP="00A468A3">
            <w:pPr>
              <w:jc w:val="both"/>
              <w:rPr>
                <w:rFonts w:ascii="Arial" w:hAnsi="Arial" w:cs="Arial"/>
                <w:b/>
                <w:sz w:val="16"/>
                <w:szCs w:val="16"/>
              </w:rPr>
            </w:pPr>
            <w:r w:rsidRPr="00A468A3">
              <w:rPr>
                <w:rFonts w:ascii="Arial" w:hAnsi="Arial" w:cs="Arial"/>
                <w:b/>
                <w:sz w:val="16"/>
                <w:szCs w:val="16"/>
              </w:rPr>
              <w:t>Tradicional</w:t>
            </w:r>
          </w:p>
          <w:p w:rsidR="001D22B5" w:rsidRPr="00A468A3" w:rsidRDefault="001D22B5" w:rsidP="00A468A3">
            <w:pPr>
              <w:rPr>
                <w:rFonts w:ascii="Arial" w:hAnsi="Arial" w:cs="Arial"/>
                <w:b/>
                <w:sz w:val="16"/>
                <w:szCs w:val="16"/>
              </w:rPr>
            </w:pPr>
            <w:r w:rsidRPr="00A468A3">
              <w:rPr>
                <w:rFonts w:ascii="Arial" w:hAnsi="Arial" w:cs="Arial"/>
                <w:sz w:val="16"/>
                <w:szCs w:val="16"/>
              </w:rPr>
              <w:t>Para limpeza leve, que não embace a superfície, não faça espuma, remove gorduras e graxas, sem enxague, para limpeza de vidros, espelhos, paredes, fórmicas, plásticos, etc.</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100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4,30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430,00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04</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Limpa vidro, frasco de 500 </w:t>
            </w:r>
            <w:proofErr w:type="gramStart"/>
            <w:r w:rsidRPr="00A468A3">
              <w:rPr>
                <w:rFonts w:ascii="Arial" w:hAnsi="Arial" w:cs="Arial"/>
                <w:b/>
                <w:sz w:val="16"/>
                <w:szCs w:val="16"/>
              </w:rPr>
              <w:t>Ml</w:t>
            </w:r>
            <w:proofErr w:type="gramEnd"/>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50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6,25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312,50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05</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Lustra </w:t>
            </w:r>
            <w:proofErr w:type="gramStart"/>
            <w:r w:rsidRPr="00A468A3">
              <w:rPr>
                <w:rFonts w:ascii="Arial" w:hAnsi="Arial" w:cs="Arial"/>
                <w:b/>
                <w:sz w:val="16"/>
                <w:szCs w:val="16"/>
              </w:rPr>
              <w:t>móveis lavanda 200</w:t>
            </w:r>
            <w:proofErr w:type="gramEnd"/>
            <w:r w:rsidRPr="00A468A3">
              <w:rPr>
                <w:rFonts w:ascii="Arial" w:hAnsi="Arial" w:cs="Arial"/>
                <w:b/>
                <w:sz w:val="16"/>
                <w:szCs w:val="16"/>
              </w:rPr>
              <w:t xml:space="preserve"> ml</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50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4,75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237,50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06</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Flanela branca, medindo </w:t>
            </w:r>
            <w:proofErr w:type="gramStart"/>
            <w:r w:rsidRPr="00A468A3">
              <w:rPr>
                <w:rFonts w:ascii="Arial" w:hAnsi="Arial" w:cs="Arial"/>
                <w:b/>
                <w:sz w:val="16"/>
                <w:szCs w:val="16"/>
              </w:rPr>
              <w:t>50x50cm</w:t>
            </w:r>
            <w:proofErr w:type="gramEnd"/>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100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3,10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310,00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07</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Pedra </w:t>
            </w:r>
            <w:proofErr w:type="spellStart"/>
            <w:r w:rsidRPr="00A468A3">
              <w:rPr>
                <w:rFonts w:ascii="Arial" w:hAnsi="Arial" w:cs="Arial"/>
                <w:b/>
                <w:sz w:val="16"/>
                <w:szCs w:val="16"/>
              </w:rPr>
              <w:t>Sanitaria</w:t>
            </w:r>
            <w:proofErr w:type="spellEnd"/>
            <w:r w:rsidRPr="00A468A3">
              <w:rPr>
                <w:rFonts w:ascii="Arial" w:hAnsi="Arial" w:cs="Arial"/>
                <w:b/>
                <w:sz w:val="16"/>
                <w:szCs w:val="16"/>
              </w:rPr>
              <w:t xml:space="preserve"> 25 gramas</w:t>
            </w:r>
          </w:p>
          <w:p w:rsidR="001D22B5" w:rsidRPr="00A468A3" w:rsidRDefault="001D22B5" w:rsidP="00A468A3">
            <w:pPr>
              <w:jc w:val="both"/>
              <w:rPr>
                <w:rFonts w:ascii="Arial" w:hAnsi="Arial" w:cs="Arial"/>
                <w:sz w:val="16"/>
                <w:szCs w:val="16"/>
              </w:rPr>
            </w:pPr>
            <w:r w:rsidRPr="00A468A3">
              <w:rPr>
                <w:rFonts w:ascii="Arial" w:hAnsi="Arial" w:cs="Arial"/>
                <w:sz w:val="16"/>
                <w:szCs w:val="16"/>
              </w:rPr>
              <w:t xml:space="preserve">Embalagem contendo uma haste e uma Pedra </w:t>
            </w:r>
            <w:proofErr w:type="spellStart"/>
            <w:r w:rsidRPr="00A468A3">
              <w:rPr>
                <w:rFonts w:ascii="Arial" w:hAnsi="Arial" w:cs="Arial"/>
                <w:sz w:val="16"/>
                <w:szCs w:val="16"/>
              </w:rPr>
              <w:t>Sanitaria</w:t>
            </w:r>
            <w:proofErr w:type="spellEnd"/>
            <w:r w:rsidRPr="00A468A3">
              <w:rPr>
                <w:rFonts w:ascii="Arial" w:hAnsi="Arial" w:cs="Arial"/>
                <w:sz w:val="16"/>
                <w:szCs w:val="16"/>
              </w:rPr>
              <w:t xml:space="preserve"> de 25 gramas</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400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1,35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540,00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08</w:t>
            </w:r>
          </w:p>
        </w:tc>
        <w:tc>
          <w:tcPr>
            <w:tcW w:w="4996" w:type="dxa"/>
          </w:tcPr>
          <w:p w:rsidR="001D22B5" w:rsidRPr="00A468A3" w:rsidRDefault="001D22B5" w:rsidP="00A468A3">
            <w:pPr>
              <w:jc w:val="both"/>
              <w:rPr>
                <w:rFonts w:ascii="Arial" w:hAnsi="Arial" w:cs="Arial"/>
                <w:b/>
                <w:sz w:val="16"/>
                <w:szCs w:val="16"/>
                <w:lang w:val="en-US"/>
              </w:rPr>
            </w:pPr>
            <w:proofErr w:type="spellStart"/>
            <w:r w:rsidRPr="00A468A3">
              <w:rPr>
                <w:rFonts w:ascii="Arial" w:hAnsi="Arial" w:cs="Arial"/>
                <w:b/>
                <w:sz w:val="16"/>
                <w:szCs w:val="16"/>
                <w:lang w:val="en-US"/>
              </w:rPr>
              <w:t>Álcool</w:t>
            </w:r>
            <w:proofErr w:type="spellEnd"/>
            <w:r w:rsidRPr="00A468A3">
              <w:rPr>
                <w:rFonts w:ascii="Arial" w:hAnsi="Arial" w:cs="Arial"/>
                <w:b/>
                <w:sz w:val="16"/>
                <w:szCs w:val="16"/>
                <w:lang w:val="en-US"/>
              </w:rPr>
              <w:t xml:space="preserve"> Gel  65° INPM </w:t>
            </w:r>
            <w:proofErr w:type="spellStart"/>
            <w:r w:rsidRPr="00A468A3">
              <w:rPr>
                <w:rFonts w:ascii="Arial" w:hAnsi="Arial" w:cs="Arial"/>
                <w:b/>
                <w:sz w:val="16"/>
                <w:szCs w:val="16"/>
                <w:lang w:val="en-US"/>
              </w:rPr>
              <w:t>Tradicional</w:t>
            </w:r>
            <w:proofErr w:type="spellEnd"/>
          </w:p>
          <w:p w:rsidR="001D22B5" w:rsidRPr="00A468A3" w:rsidRDefault="001D22B5" w:rsidP="00A468A3">
            <w:pPr>
              <w:jc w:val="both"/>
              <w:rPr>
                <w:rFonts w:ascii="Arial" w:hAnsi="Arial" w:cs="Arial"/>
                <w:sz w:val="16"/>
                <w:szCs w:val="16"/>
                <w:lang w:val="en-US"/>
              </w:rPr>
            </w:pPr>
            <w:proofErr w:type="spellStart"/>
            <w:r w:rsidRPr="00A468A3">
              <w:rPr>
                <w:rFonts w:ascii="Arial" w:hAnsi="Arial" w:cs="Arial"/>
                <w:sz w:val="16"/>
                <w:szCs w:val="16"/>
                <w:lang w:val="en-US"/>
              </w:rPr>
              <w:t>Embalagem</w:t>
            </w:r>
            <w:proofErr w:type="spellEnd"/>
            <w:r w:rsidRPr="00A468A3">
              <w:rPr>
                <w:rFonts w:ascii="Arial" w:hAnsi="Arial" w:cs="Arial"/>
                <w:sz w:val="16"/>
                <w:szCs w:val="16"/>
                <w:lang w:val="en-US"/>
              </w:rPr>
              <w:t xml:space="preserve"> de 500ml</w:t>
            </w:r>
          </w:p>
        </w:tc>
        <w:tc>
          <w:tcPr>
            <w:tcW w:w="992" w:type="dxa"/>
          </w:tcPr>
          <w:p w:rsidR="001D22B5" w:rsidRPr="00A468A3" w:rsidRDefault="001D22B5" w:rsidP="00A468A3">
            <w:pPr>
              <w:jc w:val="both"/>
              <w:rPr>
                <w:rFonts w:ascii="Arial" w:hAnsi="Arial" w:cs="Arial"/>
                <w:b/>
                <w:sz w:val="16"/>
                <w:szCs w:val="16"/>
                <w:lang w:val="en-US"/>
              </w:rPr>
            </w:pPr>
            <w:proofErr w:type="spellStart"/>
            <w:r>
              <w:rPr>
                <w:rFonts w:ascii="Arial" w:hAnsi="Arial" w:cs="Arial"/>
                <w:b/>
                <w:sz w:val="16"/>
                <w:szCs w:val="16"/>
                <w:lang w:val="en-US"/>
              </w:rPr>
              <w:t>Unidade</w:t>
            </w:r>
            <w:proofErr w:type="spellEnd"/>
          </w:p>
        </w:tc>
        <w:tc>
          <w:tcPr>
            <w:tcW w:w="992" w:type="dxa"/>
            <w:vAlign w:val="center"/>
          </w:tcPr>
          <w:p w:rsidR="001D22B5" w:rsidRPr="00A468A3" w:rsidRDefault="001D22B5" w:rsidP="00A468A3">
            <w:pPr>
              <w:jc w:val="center"/>
              <w:rPr>
                <w:rFonts w:ascii="Arial" w:hAnsi="Arial" w:cs="Arial"/>
                <w:b/>
                <w:sz w:val="16"/>
                <w:szCs w:val="16"/>
                <w:lang w:val="en-US"/>
              </w:rPr>
            </w:pPr>
            <w:r w:rsidRPr="00A468A3">
              <w:rPr>
                <w:rFonts w:ascii="Arial" w:hAnsi="Arial" w:cs="Arial"/>
                <w:b/>
                <w:sz w:val="16"/>
                <w:szCs w:val="16"/>
                <w:lang w:val="en-US"/>
              </w:rPr>
              <w:t>300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9,30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2.790,00</w:t>
            </w:r>
          </w:p>
        </w:tc>
      </w:tr>
      <w:tr w:rsidR="001D22B5" w:rsidRPr="00A468A3" w:rsidTr="00A867A9">
        <w:tc>
          <w:tcPr>
            <w:tcW w:w="675" w:type="dxa"/>
          </w:tcPr>
          <w:p w:rsidR="001D22B5" w:rsidRPr="00A468A3" w:rsidRDefault="001D22B5" w:rsidP="00A468A3">
            <w:pPr>
              <w:jc w:val="both"/>
              <w:rPr>
                <w:rFonts w:ascii="Arial" w:hAnsi="Arial" w:cs="Arial"/>
                <w:b/>
                <w:sz w:val="16"/>
                <w:szCs w:val="16"/>
                <w:lang w:val="en-US"/>
              </w:rPr>
            </w:pPr>
            <w:r>
              <w:rPr>
                <w:rFonts w:ascii="Arial" w:hAnsi="Arial" w:cs="Arial"/>
                <w:b/>
                <w:sz w:val="16"/>
                <w:szCs w:val="16"/>
                <w:lang w:val="en-US"/>
              </w:rPr>
              <w:t>09</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Álcool </w:t>
            </w:r>
            <w:proofErr w:type="spellStart"/>
            <w:r w:rsidRPr="00A468A3">
              <w:rPr>
                <w:rFonts w:ascii="Arial" w:hAnsi="Arial" w:cs="Arial"/>
                <w:b/>
                <w:sz w:val="16"/>
                <w:szCs w:val="16"/>
              </w:rPr>
              <w:t>Étilico</w:t>
            </w:r>
            <w:proofErr w:type="spellEnd"/>
            <w:r w:rsidRPr="00A468A3">
              <w:rPr>
                <w:rFonts w:ascii="Arial" w:hAnsi="Arial" w:cs="Arial"/>
                <w:b/>
                <w:sz w:val="16"/>
                <w:szCs w:val="16"/>
              </w:rPr>
              <w:t xml:space="preserve"> Hidratado 92,8º </w:t>
            </w:r>
            <w:proofErr w:type="gramStart"/>
            <w:r w:rsidRPr="00A468A3">
              <w:rPr>
                <w:rFonts w:ascii="Arial" w:hAnsi="Arial" w:cs="Arial"/>
                <w:b/>
                <w:sz w:val="16"/>
                <w:szCs w:val="16"/>
              </w:rPr>
              <w:t>INPM(</w:t>
            </w:r>
            <w:proofErr w:type="spellStart"/>
            <w:proofErr w:type="gramEnd"/>
            <w:r w:rsidRPr="00A468A3">
              <w:rPr>
                <w:rFonts w:ascii="Arial" w:hAnsi="Arial" w:cs="Arial"/>
                <w:b/>
                <w:sz w:val="16"/>
                <w:szCs w:val="16"/>
              </w:rPr>
              <w:t>96ºGL</w:t>
            </w:r>
            <w:proofErr w:type="spellEnd"/>
            <w:r w:rsidRPr="00A468A3">
              <w:rPr>
                <w:rFonts w:ascii="Arial" w:hAnsi="Arial" w:cs="Arial"/>
                <w:b/>
                <w:sz w:val="16"/>
                <w:szCs w:val="16"/>
              </w:rPr>
              <w:t>) –Liquido</w:t>
            </w:r>
          </w:p>
          <w:p w:rsidR="001D22B5" w:rsidRPr="00A468A3" w:rsidRDefault="001D22B5" w:rsidP="00A468A3">
            <w:pPr>
              <w:jc w:val="both"/>
              <w:rPr>
                <w:rFonts w:ascii="Arial" w:hAnsi="Arial" w:cs="Arial"/>
                <w:sz w:val="16"/>
                <w:szCs w:val="16"/>
              </w:rPr>
            </w:pPr>
            <w:r w:rsidRPr="00A468A3">
              <w:rPr>
                <w:rFonts w:ascii="Arial" w:hAnsi="Arial" w:cs="Arial"/>
                <w:sz w:val="16"/>
                <w:szCs w:val="16"/>
              </w:rPr>
              <w:t>Embalagem contendo 1 litro</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300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10,35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3.105,00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10</w:t>
            </w:r>
          </w:p>
        </w:tc>
        <w:tc>
          <w:tcPr>
            <w:tcW w:w="4996" w:type="dxa"/>
          </w:tcPr>
          <w:p w:rsidR="001D22B5" w:rsidRPr="00A468A3" w:rsidRDefault="001D22B5" w:rsidP="00A468A3">
            <w:pPr>
              <w:jc w:val="both"/>
              <w:rPr>
                <w:rFonts w:ascii="Arial" w:hAnsi="Arial" w:cs="Arial"/>
                <w:b/>
                <w:bCs/>
                <w:sz w:val="16"/>
                <w:szCs w:val="16"/>
              </w:rPr>
            </w:pPr>
            <w:r w:rsidRPr="00A468A3">
              <w:rPr>
                <w:rFonts w:ascii="Arial" w:hAnsi="Arial" w:cs="Arial"/>
                <w:b/>
                <w:bCs/>
                <w:sz w:val="16"/>
                <w:szCs w:val="16"/>
              </w:rPr>
              <w:t xml:space="preserve">Papel toalha </w:t>
            </w:r>
          </w:p>
          <w:p w:rsidR="001D22B5" w:rsidRPr="00A468A3" w:rsidRDefault="001D22B5" w:rsidP="00A468A3">
            <w:pPr>
              <w:rPr>
                <w:rFonts w:ascii="Arial" w:hAnsi="Arial" w:cs="Arial"/>
                <w:b/>
                <w:sz w:val="16"/>
                <w:szCs w:val="16"/>
              </w:rPr>
            </w:pPr>
            <w:r w:rsidRPr="00A468A3">
              <w:rPr>
                <w:rFonts w:ascii="Arial" w:hAnsi="Arial" w:cs="Arial"/>
                <w:sz w:val="16"/>
                <w:szCs w:val="16"/>
              </w:rPr>
              <w:t>Papel Toalha Interfolha (folha dupla) branco com 02 dobras Extra Luxo em 100% fibras celulósicas (celulose virgem). Embalagem c/ 2000 folhas de medidas 22,5cm x 20,5cm</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Fardo</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30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9,20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276,00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11</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Aromatizante de Ambientes Aerossol </w:t>
            </w:r>
            <w:proofErr w:type="gramStart"/>
            <w:r w:rsidRPr="00A468A3">
              <w:rPr>
                <w:rFonts w:ascii="Arial" w:hAnsi="Arial" w:cs="Arial"/>
                <w:b/>
                <w:sz w:val="16"/>
                <w:szCs w:val="16"/>
              </w:rPr>
              <w:t>360ml</w:t>
            </w:r>
            <w:proofErr w:type="gramEnd"/>
          </w:p>
          <w:p w:rsidR="001D22B5" w:rsidRPr="00A468A3" w:rsidRDefault="001D22B5" w:rsidP="00A468A3">
            <w:pPr>
              <w:jc w:val="both"/>
              <w:rPr>
                <w:rFonts w:ascii="Arial" w:hAnsi="Arial" w:cs="Arial"/>
                <w:sz w:val="16"/>
                <w:szCs w:val="16"/>
              </w:rPr>
            </w:pPr>
            <w:r w:rsidRPr="00A468A3">
              <w:rPr>
                <w:rFonts w:ascii="Arial" w:hAnsi="Arial" w:cs="Arial"/>
                <w:b/>
                <w:sz w:val="16"/>
                <w:szCs w:val="16"/>
              </w:rPr>
              <w:t>Tipo ou Similar:</w:t>
            </w:r>
            <w:r w:rsidRPr="00A468A3">
              <w:rPr>
                <w:rFonts w:ascii="Arial" w:hAnsi="Arial" w:cs="Arial"/>
                <w:sz w:val="16"/>
                <w:szCs w:val="16"/>
              </w:rPr>
              <w:t xml:space="preserve"> Bom Ar da </w:t>
            </w:r>
            <w:proofErr w:type="spellStart"/>
            <w:r w:rsidRPr="00A468A3">
              <w:rPr>
                <w:rFonts w:ascii="Arial" w:hAnsi="Arial" w:cs="Arial"/>
                <w:sz w:val="16"/>
                <w:szCs w:val="16"/>
              </w:rPr>
              <w:t>airwick</w:t>
            </w:r>
            <w:proofErr w:type="spellEnd"/>
            <w:r w:rsidRPr="00A468A3">
              <w:rPr>
                <w:rFonts w:ascii="Arial" w:hAnsi="Arial" w:cs="Arial"/>
                <w:sz w:val="16"/>
                <w:szCs w:val="16"/>
              </w:rPr>
              <w:t xml:space="preserve"> </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40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7,85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314,00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12</w:t>
            </w:r>
          </w:p>
        </w:tc>
        <w:tc>
          <w:tcPr>
            <w:tcW w:w="4996" w:type="dxa"/>
          </w:tcPr>
          <w:p w:rsidR="001D22B5" w:rsidRPr="00A468A3" w:rsidRDefault="001D22B5" w:rsidP="00A468A3">
            <w:pPr>
              <w:jc w:val="both"/>
              <w:rPr>
                <w:rFonts w:ascii="Arial" w:hAnsi="Arial" w:cs="Arial"/>
                <w:sz w:val="16"/>
                <w:szCs w:val="16"/>
              </w:rPr>
            </w:pPr>
            <w:r w:rsidRPr="00A468A3">
              <w:rPr>
                <w:rFonts w:ascii="Arial" w:hAnsi="Arial" w:cs="Arial"/>
                <w:b/>
                <w:sz w:val="16"/>
                <w:szCs w:val="16"/>
              </w:rPr>
              <w:t>Pano de chão</w:t>
            </w:r>
            <w:r w:rsidRPr="00A468A3">
              <w:rPr>
                <w:rFonts w:ascii="Arial" w:hAnsi="Arial" w:cs="Arial"/>
                <w:sz w:val="16"/>
                <w:szCs w:val="16"/>
              </w:rPr>
              <w:t xml:space="preserve"> </w:t>
            </w:r>
          </w:p>
          <w:p w:rsidR="001D22B5" w:rsidRPr="00A468A3" w:rsidRDefault="001D22B5" w:rsidP="00A468A3">
            <w:pPr>
              <w:jc w:val="both"/>
              <w:rPr>
                <w:rFonts w:ascii="Arial" w:hAnsi="Arial" w:cs="Arial"/>
                <w:b/>
                <w:sz w:val="16"/>
                <w:szCs w:val="16"/>
              </w:rPr>
            </w:pPr>
            <w:proofErr w:type="gramStart"/>
            <w:r w:rsidRPr="00A468A3">
              <w:rPr>
                <w:rFonts w:ascii="Arial" w:hAnsi="Arial" w:cs="Arial"/>
                <w:sz w:val="16"/>
                <w:szCs w:val="16"/>
              </w:rPr>
              <w:t>saco</w:t>
            </w:r>
            <w:proofErr w:type="gramEnd"/>
            <w:r w:rsidRPr="00A468A3">
              <w:rPr>
                <w:rFonts w:ascii="Arial" w:hAnsi="Arial" w:cs="Arial"/>
                <w:sz w:val="16"/>
                <w:szCs w:val="16"/>
              </w:rPr>
              <w:t xml:space="preserve"> alvejado especial 40x70, para limpeza de piso - cor branca</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100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5,55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555,00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13</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Detergente líquido para lavar louça 500 ml</w:t>
            </w:r>
          </w:p>
          <w:p w:rsidR="001D22B5" w:rsidRPr="00A468A3" w:rsidRDefault="001D22B5" w:rsidP="00A468A3">
            <w:pPr>
              <w:jc w:val="both"/>
              <w:rPr>
                <w:rFonts w:ascii="Arial" w:hAnsi="Arial" w:cs="Arial"/>
                <w:b/>
                <w:sz w:val="16"/>
                <w:szCs w:val="16"/>
              </w:rPr>
            </w:pPr>
            <w:r w:rsidRPr="00A468A3">
              <w:rPr>
                <w:rFonts w:ascii="Arial" w:hAnsi="Arial" w:cs="Arial"/>
                <w:b/>
                <w:sz w:val="16"/>
                <w:szCs w:val="16"/>
              </w:rPr>
              <w:t>Neutro</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100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1,65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165,00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14</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 xml:space="preserve">Esponja Dupla Face </w:t>
            </w:r>
            <w:proofErr w:type="gramStart"/>
            <w:r w:rsidRPr="00A468A3">
              <w:rPr>
                <w:rFonts w:ascii="Arial" w:hAnsi="Arial" w:cs="Arial"/>
                <w:b/>
                <w:sz w:val="16"/>
                <w:szCs w:val="16"/>
              </w:rPr>
              <w:t>110mm</w:t>
            </w:r>
            <w:proofErr w:type="gramEnd"/>
            <w:r w:rsidRPr="00A468A3">
              <w:rPr>
                <w:rFonts w:ascii="Arial" w:hAnsi="Arial" w:cs="Arial"/>
                <w:b/>
                <w:sz w:val="16"/>
                <w:szCs w:val="16"/>
              </w:rPr>
              <w:t xml:space="preserve"> X 75mm X20mm</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50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0,85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42,50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15</w:t>
            </w:r>
          </w:p>
        </w:tc>
        <w:tc>
          <w:tcPr>
            <w:tcW w:w="4996" w:type="dxa"/>
          </w:tcPr>
          <w:p w:rsidR="001D22B5" w:rsidRPr="00A468A3" w:rsidRDefault="001D22B5" w:rsidP="00A468A3">
            <w:pPr>
              <w:jc w:val="both"/>
              <w:rPr>
                <w:rFonts w:ascii="Arial" w:hAnsi="Arial" w:cs="Arial"/>
                <w:b/>
                <w:bCs/>
                <w:sz w:val="16"/>
                <w:szCs w:val="16"/>
              </w:rPr>
            </w:pPr>
            <w:proofErr w:type="gramStart"/>
            <w:r w:rsidRPr="00A468A3">
              <w:rPr>
                <w:rFonts w:ascii="Arial" w:hAnsi="Arial" w:cs="Arial"/>
                <w:b/>
                <w:bCs/>
                <w:sz w:val="16"/>
                <w:szCs w:val="16"/>
              </w:rPr>
              <w:t>Cloro Liquido</w:t>
            </w:r>
            <w:proofErr w:type="gramEnd"/>
            <w:r w:rsidRPr="00A468A3">
              <w:rPr>
                <w:rFonts w:ascii="Arial" w:hAnsi="Arial" w:cs="Arial"/>
                <w:b/>
                <w:bCs/>
                <w:sz w:val="16"/>
                <w:szCs w:val="16"/>
              </w:rPr>
              <w:t xml:space="preserve"> </w:t>
            </w:r>
            <w:proofErr w:type="spellStart"/>
            <w:r w:rsidRPr="00A468A3">
              <w:rPr>
                <w:rFonts w:ascii="Arial" w:hAnsi="Arial" w:cs="Arial"/>
                <w:b/>
                <w:bCs/>
                <w:sz w:val="16"/>
                <w:szCs w:val="16"/>
              </w:rPr>
              <w:t>Inorganico</w:t>
            </w:r>
            <w:proofErr w:type="spellEnd"/>
          </w:p>
          <w:p w:rsidR="001D22B5" w:rsidRPr="00A468A3" w:rsidRDefault="001D22B5" w:rsidP="00A468A3">
            <w:pPr>
              <w:jc w:val="both"/>
              <w:rPr>
                <w:rFonts w:ascii="Arial" w:hAnsi="Arial" w:cs="Arial"/>
                <w:b/>
                <w:bCs/>
                <w:sz w:val="16"/>
                <w:szCs w:val="16"/>
              </w:rPr>
            </w:pPr>
            <w:r w:rsidRPr="00A468A3">
              <w:rPr>
                <w:rFonts w:ascii="Arial" w:hAnsi="Arial" w:cs="Arial"/>
                <w:b/>
                <w:bCs/>
                <w:sz w:val="16"/>
                <w:szCs w:val="16"/>
              </w:rPr>
              <w:t>Embalagem contendo 2 litros</w:t>
            </w:r>
          </w:p>
          <w:p w:rsidR="001D22B5" w:rsidRPr="00A468A3" w:rsidRDefault="001D22B5" w:rsidP="00A468A3">
            <w:pPr>
              <w:jc w:val="both"/>
              <w:rPr>
                <w:rFonts w:ascii="Arial" w:hAnsi="Arial" w:cs="Arial"/>
                <w:bCs/>
                <w:sz w:val="16"/>
                <w:szCs w:val="16"/>
              </w:rPr>
            </w:pPr>
            <w:proofErr w:type="gramStart"/>
            <w:r w:rsidRPr="00A468A3">
              <w:rPr>
                <w:rFonts w:ascii="Arial" w:hAnsi="Arial" w:cs="Arial"/>
                <w:bCs/>
                <w:sz w:val="16"/>
                <w:szCs w:val="16"/>
              </w:rPr>
              <w:t>cloro</w:t>
            </w:r>
            <w:proofErr w:type="gramEnd"/>
            <w:r w:rsidRPr="00A468A3">
              <w:rPr>
                <w:rFonts w:ascii="Arial" w:hAnsi="Arial" w:cs="Arial"/>
                <w:bCs/>
                <w:sz w:val="16"/>
                <w:szCs w:val="16"/>
              </w:rPr>
              <w:t xml:space="preserve"> líquido </w:t>
            </w:r>
            <w:proofErr w:type="spellStart"/>
            <w:r w:rsidRPr="00A468A3">
              <w:rPr>
                <w:rFonts w:ascii="Arial" w:hAnsi="Arial" w:cs="Arial"/>
                <w:bCs/>
                <w:sz w:val="16"/>
                <w:szCs w:val="16"/>
              </w:rPr>
              <w:t>inorganico</w:t>
            </w:r>
            <w:proofErr w:type="spellEnd"/>
            <w:r w:rsidRPr="00A468A3">
              <w:rPr>
                <w:rFonts w:ascii="Arial" w:hAnsi="Arial" w:cs="Arial"/>
                <w:bCs/>
                <w:sz w:val="16"/>
                <w:szCs w:val="16"/>
              </w:rPr>
              <w:t xml:space="preserve">, a base de hipoclorito de </w:t>
            </w:r>
            <w:proofErr w:type="spellStart"/>
            <w:r w:rsidRPr="00A468A3">
              <w:rPr>
                <w:rFonts w:ascii="Arial" w:hAnsi="Arial" w:cs="Arial"/>
                <w:bCs/>
                <w:sz w:val="16"/>
                <w:szCs w:val="16"/>
              </w:rPr>
              <w:t>sódeio</w:t>
            </w:r>
            <w:proofErr w:type="spellEnd"/>
            <w:r w:rsidRPr="00A468A3">
              <w:rPr>
                <w:rFonts w:ascii="Arial" w:hAnsi="Arial" w:cs="Arial"/>
                <w:bCs/>
                <w:sz w:val="16"/>
                <w:szCs w:val="16"/>
              </w:rPr>
              <w:t xml:space="preserve"> concentrado, cloreto de sódio, carbonato de sódio, estabilizado em água deionizada, com diluição de 1:20 bactericida e 1:50 bacteriostático.</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Unidade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200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5,25</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1.050,00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16</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Papel higiênico, contendo 30m cada rolo, folha dupla.</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Pacote</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200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4,90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980,0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17</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Saco de Lixo 100 litros Preto</w:t>
            </w:r>
          </w:p>
          <w:p w:rsidR="001D22B5" w:rsidRPr="00A468A3" w:rsidRDefault="001D22B5" w:rsidP="00A468A3">
            <w:pPr>
              <w:jc w:val="both"/>
              <w:rPr>
                <w:rFonts w:ascii="Arial" w:hAnsi="Arial" w:cs="Arial"/>
                <w:sz w:val="16"/>
                <w:szCs w:val="16"/>
              </w:rPr>
            </w:pPr>
            <w:r w:rsidRPr="00A468A3">
              <w:rPr>
                <w:rFonts w:ascii="Arial" w:hAnsi="Arial" w:cs="Arial"/>
                <w:sz w:val="16"/>
                <w:szCs w:val="16"/>
              </w:rPr>
              <w:t>Rolo contendo 25 Unidades</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Rolo</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20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9,98</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199,60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18</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Saco de Lixo 50 litros Preto</w:t>
            </w:r>
          </w:p>
          <w:p w:rsidR="001D22B5" w:rsidRPr="00A468A3" w:rsidRDefault="001D22B5" w:rsidP="00A468A3">
            <w:pPr>
              <w:jc w:val="both"/>
              <w:rPr>
                <w:rFonts w:ascii="Arial" w:hAnsi="Arial" w:cs="Arial"/>
                <w:b/>
                <w:sz w:val="16"/>
                <w:szCs w:val="16"/>
              </w:rPr>
            </w:pPr>
            <w:r w:rsidRPr="00A468A3">
              <w:rPr>
                <w:rFonts w:ascii="Arial" w:hAnsi="Arial" w:cs="Arial"/>
                <w:sz w:val="16"/>
                <w:szCs w:val="16"/>
              </w:rPr>
              <w:t>Rolo contendo 50 Unidades</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Rolo</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20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9,98</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199,60</w:t>
            </w:r>
          </w:p>
        </w:tc>
      </w:tr>
      <w:tr w:rsidR="001D22B5" w:rsidRPr="00A468A3" w:rsidTr="00A867A9">
        <w:tc>
          <w:tcPr>
            <w:tcW w:w="675" w:type="dxa"/>
          </w:tcPr>
          <w:p w:rsidR="001D22B5" w:rsidRPr="00A468A3" w:rsidRDefault="001D22B5" w:rsidP="00A468A3">
            <w:pPr>
              <w:jc w:val="both"/>
              <w:rPr>
                <w:rFonts w:ascii="Arial" w:hAnsi="Arial" w:cs="Arial"/>
                <w:b/>
                <w:sz w:val="16"/>
                <w:szCs w:val="16"/>
              </w:rPr>
            </w:pPr>
            <w:r>
              <w:rPr>
                <w:rFonts w:ascii="Arial" w:hAnsi="Arial" w:cs="Arial"/>
                <w:b/>
                <w:sz w:val="16"/>
                <w:szCs w:val="16"/>
              </w:rPr>
              <w:t>19</w:t>
            </w:r>
          </w:p>
        </w:tc>
        <w:tc>
          <w:tcPr>
            <w:tcW w:w="4996" w:type="dxa"/>
          </w:tcPr>
          <w:p w:rsidR="001D22B5" w:rsidRPr="00A468A3" w:rsidRDefault="001D22B5" w:rsidP="00A468A3">
            <w:pPr>
              <w:jc w:val="both"/>
              <w:rPr>
                <w:rFonts w:ascii="Arial" w:hAnsi="Arial" w:cs="Arial"/>
                <w:b/>
                <w:sz w:val="16"/>
                <w:szCs w:val="16"/>
              </w:rPr>
            </w:pPr>
            <w:r w:rsidRPr="00A468A3">
              <w:rPr>
                <w:rFonts w:ascii="Arial" w:hAnsi="Arial" w:cs="Arial"/>
                <w:b/>
                <w:sz w:val="16"/>
                <w:szCs w:val="16"/>
              </w:rPr>
              <w:t>Saco de Lixo 30 litros Preto</w:t>
            </w:r>
          </w:p>
          <w:p w:rsidR="001D22B5" w:rsidRPr="00A468A3" w:rsidRDefault="001D22B5" w:rsidP="00A468A3">
            <w:pPr>
              <w:jc w:val="both"/>
              <w:rPr>
                <w:rFonts w:ascii="Arial" w:hAnsi="Arial" w:cs="Arial"/>
                <w:b/>
                <w:sz w:val="16"/>
                <w:szCs w:val="16"/>
              </w:rPr>
            </w:pPr>
            <w:r w:rsidRPr="00A468A3">
              <w:rPr>
                <w:rFonts w:ascii="Arial" w:hAnsi="Arial" w:cs="Arial"/>
                <w:sz w:val="16"/>
                <w:szCs w:val="16"/>
              </w:rPr>
              <w:t>Rolo contendo 30 Unidades</w:t>
            </w:r>
          </w:p>
        </w:tc>
        <w:tc>
          <w:tcPr>
            <w:tcW w:w="992" w:type="dxa"/>
          </w:tcPr>
          <w:p w:rsidR="001D22B5" w:rsidRPr="00A468A3" w:rsidRDefault="001D22B5" w:rsidP="00A468A3">
            <w:pPr>
              <w:jc w:val="both"/>
              <w:rPr>
                <w:rFonts w:ascii="Arial" w:hAnsi="Arial" w:cs="Arial"/>
                <w:b/>
                <w:sz w:val="16"/>
                <w:szCs w:val="16"/>
              </w:rPr>
            </w:pPr>
            <w:r>
              <w:rPr>
                <w:rFonts w:ascii="Arial" w:hAnsi="Arial" w:cs="Arial"/>
                <w:b/>
                <w:sz w:val="16"/>
                <w:szCs w:val="16"/>
              </w:rPr>
              <w:t>Rolo</w:t>
            </w:r>
          </w:p>
        </w:tc>
        <w:tc>
          <w:tcPr>
            <w:tcW w:w="992" w:type="dxa"/>
            <w:vAlign w:val="center"/>
          </w:tcPr>
          <w:p w:rsidR="001D22B5" w:rsidRPr="00A468A3" w:rsidRDefault="001D22B5" w:rsidP="00A468A3">
            <w:pPr>
              <w:jc w:val="center"/>
              <w:rPr>
                <w:rFonts w:ascii="Arial" w:hAnsi="Arial" w:cs="Arial"/>
                <w:b/>
                <w:sz w:val="16"/>
                <w:szCs w:val="16"/>
              </w:rPr>
            </w:pPr>
            <w:r w:rsidRPr="00A468A3">
              <w:rPr>
                <w:rFonts w:ascii="Arial" w:hAnsi="Arial" w:cs="Arial"/>
                <w:b/>
                <w:sz w:val="16"/>
                <w:szCs w:val="16"/>
              </w:rPr>
              <w:t>40</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9,98</w:t>
            </w:r>
          </w:p>
        </w:tc>
        <w:tc>
          <w:tcPr>
            <w:tcW w:w="851" w:type="dxa"/>
            <w:vAlign w:val="center"/>
          </w:tcPr>
          <w:p w:rsidR="001D22B5" w:rsidRPr="001E7981" w:rsidRDefault="001D22B5" w:rsidP="00423646">
            <w:pPr>
              <w:jc w:val="center"/>
              <w:rPr>
                <w:rFonts w:ascii="Arial" w:hAnsi="Arial" w:cs="Arial"/>
                <w:sz w:val="16"/>
                <w:szCs w:val="16"/>
              </w:rPr>
            </w:pPr>
            <w:r>
              <w:rPr>
                <w:rFonts w:ascii="Arial" w:hAnsi="Arial" w:cs="Arial"/>
                <w:sz w:val="16"/>
                <w:szCs w:val="16"/>
              </w:rPr>
              <w:t>359,20</w:t>
            </w:r>
          </w:p>
        </w:tc>
      </w:tr>
      <w:tr w:rsidR="001D22B5" w:rsidRPr="00A468A3" w:rsidTr="001D22B5">
        <w:tc>
          <w:tcPr>
            <w:tcW w:w="8506" w:type="dxa"/>
            <w:gridSpan w:val="5"/>
            <w:vAlign w:val="center"/>
          </w:tcPr>
          <w:p w:rsidR="001D22B5" w:rsidRPr="001D22B5" w:rsidRDefault="001D22B5" w:rsidP="001D22B5">
            <w:pPr>
              <w:jc w:val="right"/>
              <w:rPr>
                <w:rFonts w:ascii="Arial" w:hAnsi="Arial" w:cs="Arial"/>
                <w:b/>
                <w:sz w:val="16"/>
                <w:szCs w:val="16"/>
              </w:rPr>
            </w:pPr>
            <w:r w:rsidRPr="001D22B5">
              <w:rPr>
                <w:rFonts w:ascii="Arial" w:hAnsi="Arial" w:cs="Arial"/>
                <w:b/>
                <w:sz w:val="16"/>
                <w:szCs w:val="16"/>
              </w:rPr>
              <w:t>VALOR MEDIO TOTAL</w:t>
            </w:r>
          </w:p>
        </w:tc>
        <w:tc>
          <w:tcPr>
            <w:tcW w:w="851" w:type="dxa"/>
            <w:vAlign w:val="center"/>
          </w:tcPr>
          <w:p w:rsidR="001D22B5" w:rsidRDefault="001D22B5" w:rsidP="00423646">
            <w:pPr>
              <w:jc w:val="center"/>
              <w:rPr>
                <w:rFonts w:ascii="Arial" w:hAnsi="Arial" w:cs="Arial"/>
                <w:sz w:val="16"/>
                <w:szCs w:val="16"/>
              </w:rPr>
            </w:pPr>
            <w:r>
              <w:rPr>
                <w:rFonts w:ascii="Arial" w:hAnsi="Arial" w:cs="Arial"/>
                <w:sz w:val="16"/>
                <w:szCs w:val="16"/>
              </w:rPr>
              <w:t>14.101.90</w:t>
            </w:r>
          </w:p>
        </w:tc>
      </w:tr>
    </w:tbl>
    <w:p w:rsidR="001B3F43" w:rsidRPr="004409B5" w:rsidRDefault="001B3F43" w:rsidP="001B3F43">
      <w:pPr>
        <w:jc w:val="both"/>
        <w:rPr>
          <w:rFonts w:ascii="Arial" w:hAnsi="Arial" w:cs="Arial"/>
          <w:sz w:val="16"/>
          <w:szCs w:val="16"/>
        </w:rPr>
      </w:pPr>
    </w:p>
    <w:p w:rsidR="001B3F43" w:rsidRPr="004326AF" w:rsidRDefault="001B3F43" w:rsidP="001B3F43">
      <w:pPr>
        <w:jc w:val="center"/>
        <w:rPr>
          <w:rFonts w:ascii="Arial" w:hAnsi="Arial" w:cs="Arial"/>
          <w:b/>
        </w:rPr>
      </w:pPr>
      <w:r w:rsidRPr="004326AF">
        <w:rPr>
          <w:rFonts w:ascii="Arial" w:hAnsi="Arial" w:cs="Arial"/>
          <w:b/>
        </w:rPr>
        <w:t>ANEXO II</w:t>
      </w:r>
      <w:r w:rsidR="00CA5B04">
        <w:rPr>
          <w:rFonts w:ascii="Arial" w:hAnsi="Arial" w:cs="Arial"/>
          <w:b/>
        </w:rPr>
        <w:t>I</w:t>
      </w:r>
    </w:p>
    <w:p w:rsidR="00D43FBD" w:rsidRPr="004326AF" w:rsidRDefault="00D43FBD" w:rsidP="004326AF">
      <w:pPr>
        <w:jc w:val="center"/>
        <w:rPr>
          <w:rFonts w:ascii="Arial" w:hAnsi="Arial" w:cs="Arial"/>
          <w:b/>
        </w:rPr>
      </w:pPr>
    </w:p>
    <w:p w:rsidR="001B3F43" w:rsidRPr="004326AF" w:rsidRDefault="001B3F43" w:rsidP="004326AF">
      <w:pPr>
        <w:jc w:val="center"/>
        <w:rPr>
          <w:rFonts w:ascii="Arial" w:hAnsi="Arial" w:cs="Arial"/>
          <w:sz w:val="16"/>
          <w:szCs w:val="16"/>
        </w:rPr>
      </w:pPr>
      <w:r w:rsidRPr="004326AF">
        <w:rPr>
          <w:rFonts w:ascii="Arial" w:hAnsi="Arial" w:cs="Arial"/>
          <w:sz w:val="16"/>
          <w:szCs w:val="16"/>
        </w:rPr>
        <w:t>(Deverá ser apresentada em papel timbrado do licitante, FORA DOS ENVELOPES</w:t>
      </w:r>
      <w:r w:rsidR="00CA5B04">
        <w:rPr>
          <w:rFonts w:ascii="Arial" w:hAnsi="Arial" w:cs="Arial"/>
          <w:sz w:val="16"/>
          <w:szCs w:val="16"/>
        </w:rPr>
        <w:t xml:space="preserve"> CREDENCIAMENTO</w:t>
      </w:r>
      <w:proofErr w:type="gramStart"/>
      <w:r w:rsidRPr="004326AF">
        <w:rPr>
          <w:rFonts w:ascii="Arial" w:hAnsi="Arial" w:cs="Arial"/>
          <w:sz w:val="16"/>
          <w:szCs w:val="16"/>
        </w:rPr>
        <w:t>)</w:t>
      </w:r>
      <w:proofErr w:type="gramEnd"/>
    </w:p>
    <w:p w:rsidR="00D43FBD" w:rsidRPr="004326AF" w:rsidRDefault="00D43FBD" w:rsidP="004326AF">
      <w:pPr>
        <w:jc w:val="center"/>
        <w:rPr>
          <w:rFonts w:ascii="Arial" w:hAnsi="Arial" w:cs="Arial"/>
          <w:sz w:val="16"/>
          <w:szCs w:val="16"/>
        </w:rPr>
      </w:pPr>
    </w:p>
    <w:p w:rsidR="001B3F43" w:rsidRPr="004326AF" w:rsidRDefault="001B3F43" w:rsidP="007B778C">
      <w:pPr>
        <w:jc w:val="center"/>
        <w:rPr>
          <w:rFonts w:ascii="Arial" w:hAnsi="Arial" w:cs="Arial"/>
          <w:b/>
        </w:rPr>
      </w:pPr>
      <w:r w:rsidRPr="004326AF">
        <w:rPr>
          <w:rFonts w:ascii="Arial" w:hAnsi="Arial" w:cs="Arial"/>
          <w:b/>
        </w:rPr>
        <w:t>MODELO DE DECLARAÇÃO DE CUMPRIMENTO DOS REQUISITOS DE HABILITAÇÃO</w:t>
      </w:r>
    </w:p>
    <w:p w:rsidR="00D43FBD" w:rsidRDefault="00D43FBD" w:rsidP="007B778C">
      <w:pPr>
        <w:jc w:val="center"/>
        <w:rPr>
          <w:rFonts w:ascii="Arial" w:hAnsi="Arial" w:cs="Arial"/>
          <w:b/>
        </w:rPr>
      </w:pPr>
    </w:p>
    <w:p w:rsidR="004326AF" w:rsidRPr="004326AF" w:rsidRDefault="004326AF" w:rsidP="001B3F43">
      <w:pPr>
        <w:jc w:val="both"/>
        <w:rPr>
          <w:rFonts w:ascii="Arial" w:hAnsi="Arial" w:cs="Arial"/>
          <w:b/>
        </w:rPr>
      </w:pPr>
    </w:p>
    <w:p w:rsidR="00D43FBD" w:rsidRDefault="001B3F43" w:rsidP="001B3F43">
      <w:pPr>
        <w:jc w:val="both"/>
        <w:rPr>
          <w:rFonts w:ascii="Arial" w:hAnsi="Arial" w:cs="Arial"/>
        </w:rPr>
      </w:pPr>
      <w:r w:rsidRPr="004326AF">
        <w:rPr>
          <w:rFonts w:ascii="Arial" w:hAnsi="Arial" w:cs="Arial"/>
        </w:rPr>
        <w:t xml:space="preserve">Ao Pregoeiro do Município de Divino de São Lourenço - ES </w:t>
      </w:r>
    </w:p>
    <w:p w:rsidR="004326AF" w:rsidRPr="004326AF" w:rsidRDefault="004326AF" w:rsidP="001B3F43">
      <w:pPr>
        <w:jc w:val="both"/>
        <w:rPr>
          <w:rFonts w:ascii="Arial" w:hAnsi="Arial" w:cs="Arial"/>
        </w:rPr>
      </w:pPr>
    </w:p>
    <w:p w:rsidR="001B3F43" w:rsidRPr="004326AF" w:rsidRDefault="004326AF" w:rsidP="001B3F43">
      <w:pPr>
        <w:jc w:val="both"/>
        <w:rPr>
          <w:rFonts w:ascii="Arial" w:hAnsi="Arial" w:cs="Arial"/>
        </w:rPr>
      </w:pPr>
      <w:r>
        <w:rPr>
          <w:rFonts w:ascii="Arial" w:hAnsi="Arial" w:cs="Arial"/>
        </w:rPr>
        <w:t>Pregão Presen</w:t>
      </w:r>
      <w:r w:rsidR="00CA5B04">
        <w:rPr>
          <w:rFonts w:ascii="Arial" w:hAnsi="Arial" w:cs="Arial"/>
        </w:rPr>
        <w:t>cial n.º 10</w:t>
      </w:r>
      <w:r w:rsidR="00D43FBD" w:rsidRPr="004326AF">
        <w:rPr>
          <w:rFonts w:ascii="Arial" w:hAnsi="Arial" w:cs="Arial"/>
        </w:rPr>
        <w:t>/</w:t>
      </w:r>
      <w:r w:rsidR="001B3F43" w:rsidRPr="004326AF">
        <w:rPr>
          <w:rFonts w:ascii="Arial" w:hAnsi="Arial" w:cs="Arial"/>
        </w:rPr>
        <w:t xml:space="preserve">2020. </w:t>
      </w:r>
    </w:p>
    <w:p w:rsidR="00D43FBD" w:rsidRDefault="00D43FBD" w:rsidP="001B3F43">
      <w:pPr>
        <w:jc w:val="both"/>
        <w:rPr>
          <w:rFonts w:ascii="Arial" w:hAnsi="Arial" w:cs="Arial"/>
        </w:rPr>
      </w:pPr>
    </w:p>
    <w:p w:rsidR="007B778C" w:rsidRDefault="007B778C" w:rsidP="001B3F43">
      <w:pPr>
        <w:jc w:val="both"/>
        <w:rPr>
          <w:rFonts w:ascii="Arial" w:hAnsi="Arial" w:cs="Arial"/>
        </w:rPr>
      </w:pPr>
    </w:p>
    <w:p w:rsidR="007B778C" w:rsidRPr="004326AF" w:rsidRDefault="007B778C" w:rsidP="001B3F43">
      <w:pPr>
        <w:jc w:val="both"/>
        <w:rPr>
          <w:rFonts w:ascii="Arial" w:hAnsi="Arial" w:cs="Arial"/>
        </w:rPr>
      </w:pPr>
    </w:p>
    <w:p w:rsidR="001B3F43" w:rsidRPr="004326AF" w:rsidRDefault="001B3F43" w:rsidP="001B3F43">
      <w:pPr>
        <w:jc w:val="both"/>
        <w:rPr>
          <w:rFonts w:ascii="Arial" w:hAnsi="Arial" w:cs="Arial"/>
        </w:rPr>
      </w:pPr>
      <w:r w:rsidRPr="004326AF">
        <w:rPr>
          <w:rFonts w:ascii="Arial" w:hAnsi="Arial" w:cs="Arial"/>
        </w:rPr>
        <w:t>_____</w:t>
      </w:r>
      <w:proofErr w:type="gramStart"/>
      <w:r w:rsidRPr="004326AF">
        <w:rPr>
          <w:rFonts w:ascii="Arial" w:hAnsi="Arial" w:cs="Arial"/>
        </w:rPr>
        <w:t>(</w:t>
      </w:r>
      <w:proofErr w:type="gramEnd"/>
      <w:r w:rsidRPr="004326AF">
        <w:rPr>
          <w:rFonts w:ascii="Arial" w:hAnsi="Arial" w:cs="Arial"/>
        </w:rPr>
        <w:t xml:space="preserve">nome do proponente)______, inscrita no CNPJ/MF nº. ____________, neste ato representada por seu representante legal, </w:t>
      </w:r>
      <w:proofErr w:type="gramStart"/>
      <w:r w:rsidRPr="004326AF">
        <w:rPr>
          <w:rFonts w:ascii="Arial" w:hAnsi="Arial" w:cs="Arial"/>
        </w:rPr>
        <w:t>o(</w:t>
      </w:r>
      <w:proofErr w:type="gramEnd"/>
      <w:r w:rsidRPr="004326AF">
        <w:rPr>
          <w:rFonts w:ascii="Arial" w:hAnsi="Arial" w:cs="Arial"/>
        </w:rPr>
        <w:t xml:space="preserve">a) Sr(a)___________________, portador(a) da Carteira de Identidade n.º ______________, expedida pela SSP/___, e do CPF n.º ___________, </w:t>
      </w:r>
      <w:r w:rsidRPr="004326AF">
        <w:rPr>
          <w:rFonts w:ascii="Arial" w:hAnsi="Arial" w:cs="Arial"/>
          <w:b/>
        </w:rPr>
        <w:t>DECLARA</w:t>
      </w:r>
      <w:r w:rsidRPr="004326AF">
        <w:rPr>
          <w:rFonts w:ascii="Arial" w:hAnsi="Arial" w:cs="Arial"/>
        </w:rPr>
        <w:t>, sob as penas da lei, nos termos do artigo 4º, inciso VII, da Lei n.º 10.520/2002, que cumpre plenamente os requisitos de habilitação para o Pregão acima mencionado.</w:t>
      </w: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D43FBD" w:rsidRPr="004326AF" w:rsidRDefault="00D43FBD" w:rsidP="001B3F43">
      <w:pPr>
        <w:jc w:val="both"/>
        <w:rPr>
          <w:rFonts w:ascii="Arial" w:hAnsi="Arial" w:cs="Arial"/>
        </w:rPr>
      </w:pPr>
    </w:p>
    <w:p w:rsidR="001B3F43" w:rsidRPr="004326AF" w:rsidRDefault="001B3F43" w:rsidP="00D43FBD">
      <w:pPr>
        <w:tabs>
          <w:tab w:val="left" w:pos="6386"/>
        </w:tabs>
        <w:jc w:val="both"/>
        <w:rPr>
          <w:rFonts w:ascii="Arial" w:hAnsi="Arial" w:cs="Arial"/>
        </w:rPr>
      </w:pPr>
      <w:r w:rsidRPr="004326AF">
        <w:rPr>
          <w:rFonts w:ascii="Arial" w:hAnsi="Arial" w:cs="Arial"/>
        </w:rPr>
        <w:t xml:space="preserve"> ___ (local</w:t>
      </w:r>
      <w:proofErr w:type="gramStart"/>
      <w:r w:rsidRPr="004326AF">
        <w:rPr>
          <w:rFonts w:ascii="Arial" w:hAnsi="Arial" w:cs="Arial"/>
        </w:rPr>
        <w:t>)</w:t>
      </w:r>
      <w:proofErr w:type="gramEnd"/>
      <w:r w:rsidRPr="004326AF">
        <w:rPr>
          <w:rFonts w:ascii="Arial" w:hAnsi="Arial" w:cs="Arial"/>
        </w:rPr>
        <w:t xml:space="preserve">____, __ de _________________ de 2020. </w:t>
      </w:r>
      <w:r w:rsidR="00D43FBD" w:rsidRPr="004326AF">
        <w:rPr>
          <w:rFonts w:ascii="Arial" w:hAnsi="Arial" w:cs="Arial"/>
        </w:rPr>
        <w:tab/>
      </w:r>
    </w:p>
    <w:p w:rsidR="001B3F43" w:rsidRPr="004326AF" w:rsidRDefault="001B3F43" w:rsidP="001B3F43">
      <w:pPr>
        <w:jc w:val="both"/>
        <w:rPr>
          <w:rFonts w:ascii="Arial" w:hAnsi="Arial" w:cs="Arial"/>
        </w:rPr>
      </w:pPr>
    </w:p>
    <w:p w:rsidR="001B3F43" w:rsidRPr="004326AF" w:rsidRDefault="001B3F43" w:rsidP="001B3F43">
      <w:pPr>
        <w:jc w:val="both"/>
        <w:rPr>
          <w:rFonts w:ascii="Arial" w:hAnsi="Arial" w:cs="Arial"/>
        </w:rPr>
      </w:pPr>
    </w:p>
    <w:p w:rsidR="001B3F43" w:rsidRPr="004326AF" w:rsidRDefault="001B3F43" w:rsidP="001B3F43">
      <w:pPr>
        <w:jc w:val="center"/>
        <w:rPr>
          <w:rFonts w:ascii="Arial" w:hAnsi="Arial" w:cs="Arial"/>
        </w:rPr>
      </w:pPr>
      <w:r w:rsidRPr="004326AF">
        <w:rPr>
          <w:rFonts w:ascii="Arial" w:hAnsi="Arial" w:cs="Arial"/>
        </w:rPr>
        <w:t>_____________________________________</w:t>
      </w:r>
    </w:p>
    <w:p w:rsidR="001B3F43" w:rsidRPr="004326AF" w:rsidRDefault="001B3F43" w:rsidP="001B3F43">
      <w:pPr>
        <w:jc w:val="center"/>
        <w:rPr>
          <w:rFonts w:ascii="Arial" w:hAnsi="Arial" w:cs="Arial"/>
        </w:rPr>
      </w:pPr>
      <w:r w:rsidRPr="004326AF">
        <w:rPr>
          <w:rFonts w:ascii="Arial" w:hAnsi="Arial" w:cs="Arial"/>
        </w:rPr>
        <w:t>Nome do Representante</w:t>
      </w:r>
    </w:p>
    <w:p w:rsidR="001B3F43" w:rsidRPr="004326AF" w:rsidRDefault="001B3F43" w:rsidP="001B3F43">
      <w:pPr>
        <w:jc w:val="center"/>
        <w:rPr>
          <w:rFonts w:ascii="Arial" w:hAnsi="Arial" w:cs="Arial"/>
        </w:rPr>
      </w:pPr>
      <w:r w:rsidRPr="004326AF">
        <w:rPr>
          <w:rFonts w:ascii="Arial" w:hAnsi="Arial" w:cs="Arial"/>
        </w:rPr>
        <w:t>Legal Função</w:t>
      </w:r>
    </w:p>
    <w:p w:rsidR="001B3F43" w:rsidRPr="004326AF" w:rsidRDefault="001B3F43" w:rsidP="001B3F43">
      <w:pPr>
        <w:jc w:val="both"/>
        <w:rPr>
          <w:rFonts w:ascii="Arial" w:hAnsi="Arial" w:cs="Arial"/>
        </w:rPr>
      </w:pPr>
    </w:p>
    <w:p w:rsidR="001B3F43" w:rsidRPr="004326AF" w:rsidRDefault="001B3F43" w:rsidP="001B3F43">
      <w:pPr>
        <w:jc w:val="both"/>
        <w:rPr>
          <w:rFonts w:ascii="Arial" w:hAnsi="Arial" w:cs="Arial"/>
        </w:rPr>
      </w:pPr>
    </w:p>
    <w:p w:rsidR="001B3F43" w:rsidRPr="004409B5" w:rsidRDefault="001B3F43"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4409B5" w:rsidRDefault="001B3F43" w:rsidP="001B3F43">
      <w:pPr>
        <w:jc w:val="both"/>
        <w:rPr>
          <w:rFonts w:ascii="Arial" w:hAnsi="Arial" w:cs="Arial"/>
          <w:sz w:val="16"/>
          <w:szCs w:val="16"/>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p>
    <w:p w:rsidR="001D22B5" w:rsidRPr="009064EA" w:rsidRDefault="001D22B5" w:rsidP="001B3F43">
      <w:pPr>
        <w:jc w:val="both"/>
        <w:rPr>
          <w:rFonts w:ascii="Arial" w:hAnsi="Arial" w:cs="Arial"/>
        </w:rPr>
      </w:pPr>
    </w:p>
    <w:p w:rsidR="001B3F43" w:rsidRPr="00500203" w:rsidRDefault="00746C37" w:rsidP="001B3F43">
      <w:pPr>
        <w:jc w:val="center"/>
        <w:rPr>
          <w:rFonts w:ascii="Arial" w:hAnsi="Arial" w:cs="Arial"/>
          <w:b/>
        </w:rPr>
      </w:pPr>
      <w:r>
        <w:rPr>
          <w:rFonts w:ascii="Arial" w:hAnsi="Arial" w:cs="Arial"/>
          <w:b/>
        </w:rPr>
        <w:lastRenderedPageBreak/>
        <w:t>ANEXO IV</w:t>
      </w:r>
    </w:p>
    <w:p w:rsidR="001B3F43" w:rsidRDefault="001B3F43" w:rsidP="001B3F43">
      <w:pPr>
        <w:jc w:val="center"/>
        <w:rPr>
          <w:rFonts w:ascii="Arial" w:hAnsi="Arial" w:cs="Arial"/>
        </w:rPr>
      </w:pPr>
      <w:r w:rsidRPr="009064EA">
        <w:rPr>
          <w:rFonts w:ascii="Arial" w:hAnsi="Arial" w:cs="Arial"/>
        </w:rPr>
        <w:t>(Deverá ser apresentada em papel timbrado do licitante)</w:t>
      </w:r>
    </w:p>
    <w:p w:rsidR="00D43FBD" w:rsidRDefault="00D43FBD" w:rsidP="001B3F43">
      <w:pPr>
        <w:jc w:val="center"/>
        <w:rPr>
          <w:rFonts w:ascii="Arial" w:hAnsi="Arial" w:cs="Arial"/>
        </w:rPr>
      </w:pPr>
    </w:p>
    <w:p w:rsidR="001B3F43" w:rsidRDefault="001B3F43" w:rsidP="001B3F43">
      <w:pPr>
        <w:jc w:val="center"/>
        <w:rPr>
          <w:rFonts w:ascii="Arial" w:hAnsi="Arial" w:cs="Arial"/>
          <w:b/>
        </w:rPr>
      </w:pPr>
      <w:r w:rsidRPr="00500203">
        <w:rPr>
          <w:rFonts w:ascii="Arial" w:hAnsi="Arial" w:cs="Arial"/>
          <w:b/>
        </w:rPr>
        <w:t>MODELO DE PROPOSTA DE PREÇOS</w:t>
      </w:r>
    </w:p>
    <w:p w:rsidR="00D43FBD" w:rsidRPr="00500203"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7B778C" w:rsidP="00D43FBD">
      <w:pPr>
        <w:jc w:val="both"/>
        <w:rPr>
          <w:rFonts w:ascii="Arial" w:hAnsi="Arial" w:cs="Arial"/>
        </w:rPr>
      </w:pPr>
      <w:r>
        <w:rPr>
          <w:rFonts w:ascii="Arial" w:hAnsi="Arial" w:cs="Arial"/>
        </w:rPr>
        <w:t>Pregão Presencial n.º 10</w:t>
      </w:r>
      <w:r w:rsidR="004326AF">
        <w:rPr>
          <w:rFonts w:ascii="Arial" w:hAnsi="Arial" w:cs="Arial"/>
        </w:rPr>
        <w:t>/202</w:t>
      </w:r>
      <w:r>
        <w:rPr>
          <w:rFonts w:ascii="Arial" w:hAnsi="Arial" w:cs="Arial"/>
        </w:rPr>
        <w:t>0</w:t>
      </w:r>
      <w:r w:rsidR="00D43FBD">
        <w:rPr>
          <w:rFonts w:ascii="Arial" w:hAnsi="Arial" w:cs="Arial"/>
        </w:rPr>
        <w:t>.</w:t>
      </w:r>
      <w:r w:rsidR="00D43FBD" w:rsidRPr="009064EA">
        <w:rPr>
          <w:rFonts w:ascii="Arial" w:hAnsi="Arial" w:cs="Arial"/>
        </w:rPr>
        <w:t xml:space="preserve"> </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_____</w:t>
      </w:r>
      <w:proofErr w:type="gramStart"/>
      <w:r w:rsidRPr="009064EA">
        <w:rPr>
          <w:rFonts w:ascii="Arial" w:hAnsi="Arial" w:cs="Arial"/>
        </w:rPr>
        <w:t>(</w:t>
      </w:r>
      <w:proofErr w:type="gramEnd"/>
      <w:r w:rsidRPr="009064EA">
        <w:rPr>
          <w:rFonts w:ascii="Arial" w:hAnsi="Arial" w:cs="Arial"/>
        </w:rPr>
        <w:t xml:space="preserve">nome do proponente)_______________, inscrita no CNPJ/MF nº. ____________, Inscrição Estadual nº. ___________, neste ato representada por seu representante legal, </w:t>
      </w:r>
      <w:proofErr w:type="gramStart"/>
      <w:r w:rsidRPr="009064EA">
        <w:rPr>
          <w:rFonts w:ascii="Arial" w:hAnsi="Arial" w:cs="Arial"/>
        </w:rPr>
        <w:t>o(</w:t>
      </w:r>
      <w:proofErr w:type="gramEnd"/>
      <w:r w:rsidRPr="009064EA">
        <w:rPr>
          <w:rFonts w:ascii="Arial" w:hAnsi="Arial" w:cs="Arial"/>
        </w:rPr>
        <w:t xml:space="preserve">a) Sr. (a)___________________, portador(a) da Carteira de Identidade n.º ______________, expedida pela SSP/___, e do CPF nº. ___________, em atendimento ao disposto no Edital em epígrafe, apresenta a seguinte Proposta de Preços para </w:t>
      </w:r>
      <w:r w:rsidR="007B778C">
        <w:rPr>
          <w:rFonts w:ascii="Arial" w:hAnsi="Arial" w:cs="Arial"/>
        </w:rPr>
        <w:t xml:space="preserve">o </w:t>
      </w:r>
      <w:r w:rsidR="007B778C" w:rsidRPr="00E36BF8">
        <w:rPr>
          <w:rFonts w:ascii="Arial" w:hAnsi="Arial" w:cs="Arial"/>
          <w:b/>
        </w:rPr>
        <w:t>Registro de Preços para eventual</w:t>
      </w:r>
      <w:proofErr w:type="gramStart"/>
      <w:r w:rsidR="007B778C" w:rsidRPr="00E36BF8">
        <w:rPr>
          <w:rFonts w:ascii="Verdana" w:eastAsia="Batang" w:hAnsi="Verdana" w:cs="Verdana"/>
          <w:b/>
          <w:sz w:val="10"/>
          <w:szCs w:val="10"/>
        </w:rPr>
        <w:t xml:space="preserve">  </w:t>
      </w:r>
      <w:proofErr w:type="gramEnd"/>
      <w:r w:rsidR="007B778C" w:rsidRPr="00E36BF8">
        <w:rPr>
          <w:rFonts w:ascii="Arial" w:hAnsi="Arial" w:cs="Arial"/>
          <w:b/>
          <w:bCs/>
        </w:rPr>
        <w:t>Aquisição de Material de Limpeza para atender as necessidades da Secretaria Municipal de Administração</w:t>
      </w:r>
      <w:r w:rsidR="007B778C">
        <w:rPr>
          <w:rFonts w:ascii="Arial" w:hAnsi="Arial" w:cs="Arial"/>
        </w:rPr>
        <w:t xml:space="preserve">, </w:t>
      </w:r>
      <w:r w:rsidRPr="009064EA">
        <w:rPr>
          <w:rFonts w:ascii="Arial" w:hAnsi="Arial" w:cs="Arial"/>
        </w:rPr>
        <w:t xml:space="preserve">conforme descrição a seguir: </w:t>
      </w:r>
    </w:p>
    <w:p w:rsidR="00FC216E" w:rsidRDefault="00FC216E" w:rsidP="001B3F43">
      <w:pPr>
        <w:jc w:val="both"/>
        <w:rPr>
          <w:rFonts w:ascii="Arial" w:hAnsi="Arial" w:cs="Arial"/>
        </w:rPr>
      </w:pPr>
    </w:p>
    <w:tbl>
      <w:tblPr>
        <w:tblStyle w:val="Tabelacomgrade"/>
        <w:tblW w:w="9781" w:type="dxa"/>
        <w:tblInd w:w="108" w:type="dxa"/>
        <w:tblLook w:val="04A0"/>
      </w:tblPr>
      <w:tblGrid>
        <w:gridCol w:w="554"/>
        <w:gridCol w:w="3338"/>
        <w:gridCol w:w="1283"/>
        <w:gridCol w:w="1096"/>
        <w:gridCol w:w="926"/>
        <w:gridCol w:w="1279"/>
        <w:gridCol w:w="1305"/>
      </w:tblGrid>
      <w:tr w:rsidR="001E7981" w:rsidRPr="00851470" w:rsidTr="004326AF">
        <w:tc>
          <w:tcPr>
            <w:tcW w:w="554"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Lote</w:t>
            </w:r>
          </w:p>
        </w:tc>
        <w:tc>
          <w:tcPr>
            <w:tcW w:w="3338"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Especificação</w:t>
            </w:r>
          </w:p>
        </w:tc>
        <w:tc>
          <w:tcPr>
            <w:tcW w:w="1283" w:type="dxa"/>
            <w:vAlign w:val="center"/>
          </w:tcPr>
          <w:p w:rsidR="001E7981" w:rsidRPr="001E7981" w:rsidRDefault="001E7981" w:rsidP="001E7981">
            <w:pPr>
              <w:jc w:val="center"/>
              <w:rPr>
                <w:rFonts w:ascii="Arial" w:hAnsi="Arial" w:cs="Arial"/>
                <w:b/>
                <w:sz w:val="16"/>
                <w:szCs w:val="16"/>
              </w:rPr>
            </w:pPr>
            <w:r>
              <w:rPr>
                <w:rFonts w:ascii="Arial" w:hAnsi="Arial" w:cs="Arial"/>
                <w:b/>
                <w:sz w:val="16"/>
                <w:szCs w:val="16"/>
              </w:rPr>
              <w:t>Marca</w:t>
            </w:r>
          </w:p>
        </w:tc>
        <w:tc>
          <w:tcPr>
            <w:tcW w:w="1096" w:type="dxa"/>
            <w:vAlign w:val="center"/>
          </w:tcPr>
          <w:p w:rsidR="001E7981" w:rsidRPr="001E7981" w:rsidRDefault="001E7981" w:rsidP="001E7981">
            <w:pPr>
              <w:jc w:val="center"/>
              <w:rPr>
                <w:rFonts w:ascii="Arial" w:hAnsi="Arial" w:cs="Arial"/>
                <w:b/>
                <w:sz w:val="16"/>
                <w:szCs w:val="16"/>
              </w:rPr>
            </w:pPr>
            <w:proofErr w:type="spellStart"/>
            <w:r w:rsidRPr="001E7981">
              <w:rPr>
                <w:rFonts w:ascii="Arial" w:hAnsi="Arial" w:cs="Arial"/>
                <w:b/>
                <w:sz w:val="16"/>
                <w:szCs w:val="16"/>
              </w:rPr>
              <w:t>Unid</w:t>
            </w:r>
            <w:proofErr w:type="spellEnd"/>
            <w:r w:rsidRPr="001E7981">
              <w:rPr>
                <w:rFonts w:ascii="Arial" w:hAnsi="Arial" w:cs="Arial"/>
                <w:b/>
                <w:sz w:val="16"/>
                <w:szCs w:val="16"/>
              </w:rPr>
              <w:t>.</w:t>
            </w:r>
          </w:p>
        </w:tc>
        <w:tc>
          <w:tcPr>
            <w:tcW w:w="926"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Quant.</w:t>
            </w:r>
          </w:p>
        </w:tc>
        <w:tc>
          <w:tcPr>
            <w:tcW w:w="1279" w:type="dxa"/>
            <w:vAlign w:val="center"/>
          </w:tcPr>
          <w:p w:rsidR="004326AF" w:rsidRDefault="001E7981" w:rsidP="001E7981">
            <w:pPr>
              <w:jc w:val="center"/>
              <w:rPr>
                <w:rFonts w:ascii="Arial" w:hAnsi="Arial" w:cs="Arial"/>
                <w:b/>
                <w:sz w:val="16"/>
                <w:szCs w:val="16"/>
              </w:rPr>
            </w:pPr>
            <w:r w:rsidRPr="001E7981">
              <w:rPr>
                <w:rFonts w:ascii="Arial" w:hAnsi="Arial" w:cs="Arial"/>
                <w:b/>
                <w:sz w:val="16"/>
                <w:szCs w:val="16"/>
              </w:rPr>
              <w:t>Valor</w:t>
            </w:r>
          </w:p>
          <w:p w:rsidR="001E7981" w:rsidRPr="001E7981" w:rsidRDefault="001E7981" w:rsidP="001E7981">
            <w:pPr>
              <w:jc w:val="center"/>
              <w:rPr>
                <w:rFonts w:ascii="Arial" w:hAnsi="Arial" w:cs="Arial"/>
                <w:b/>
                <w:sz w:val="16"/>
                <w:szCs w:val="16"/>
              </w:rPr>
            </w:pPr>
            <w:r w:rsidRPr="001E7981">
              <w:rPr>
                <w:rFonts w:ascii="Arial" w:hAnsi="Arial" w:cs="Arial"/>
                <w:b/>
                <w:sz w:val="16"/>
                <w:szCs w:val="16"/>
              </w:rPr>
              <w:t xml:space="preserve"> </w:t>
            </w:r>
            <w:r w:rsidR="004211F5" w:rsidRPr="001E7981">
              <w:rPr>
                <w:rFonts w:ascii="Arial" w:hAnsi="Arial" w:cs="Arial"/>
                <w:b/>
                <w:sz w:val="16"/>
                <w:szCs w:val="16"/>
              </w:rPr>
              <w:t>Unitário</w:t>
            </w:r>
          </w:p>
        </w:tc>
        <w:tc>
          <w:tcPr>
            <w:tcW w:w="1305" w:type="dxa"/>
            <w:vAlign w:val="center"/>
          </w:tcPr>
          <w:p w:rsidR="001E7981" w:rsidRPr="001E7981" w:rsidRDefault="001E7981" w:rsidP="001E7981">
            <w:pPr>
              <w:jc w:val="center"/>
              <w:rPr>
                <w:rFonts w:ascii="Arial" w:hAnsi="Arial" w:cs="Arial"/>
                <w:b/>
                <w:sz w:val="16"/>
                <w:szCs w:val="16"/>
              </w:rPr>
            </w:pPr>
            <w:r w:rsidRPr="001E7981">
              <w:rPr>
                <w:rFonts w:ascii="Arial" w:hAnsi="Arial" w:cs="Arial"/>
                <w:b/>
                <w:sz w:val="16"/>
                <w:szCs w:val="16"/>
              </w:rPr>
              <w:t>Valor Total</w:t>
            </w: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1</w:t>
            </w:r>
            <w:proofErr w:type="gramEnd"/>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SABÃO EM PÓ </w:t>
            </w:r>
          </w:p>
          <w:p w:rsidR="004211F5" w:rsidRPr="00062B87" w:rsidRDefault="004211F5" w:rsidP="004211F5">
            <w:pPr>
              <w:jc w:val="both"/>
              <w:rPr>
                <w:rFonts w:ascii="Arial" w:hAnsi="Arial" w:cs="Arial"/>
                <w:sz w:val="20"/>
                <w:szCs w:val="20"/>
              </w:rPr>
            </w:pPr>
            <w:r w:rsidRPr="00062B87">
              <w:rPr>
                <w:rFonts w:ascii="Arial" w:hAnsi="Arial" w:cs="Arial"/>
                <w:sz w:val="20"/>
                <w:szCs w:val="20"/>
              </w:rPr>
              <w:t xml:space="preserve">Biodegradável concentrado, micro perolado, com </w:t>
            </w:r>
            <w:proofErr w:type="spellStart"/>
            <w:r w:rsidRPr="00062B87">
              <w:rPr>
                <w:rFonts w:ascii="Arial" w:hAnsi="Arial" w:cs="Arial"/>
                <w:sz w:val="20"/>
                <w:szCs w:val="20"/>
              </w:rPr>
              <w:t>amaciante</w:t>
            </w:r>
            <w:proofErr w:type="spellEnd"/>
            <w:r w:rsidRPr="00062B87">
              <w:rPr>
                <w:rFonts w:ascii="Arial" w:hAnsi="Arial" w:cs="Arial"/>
                <w:sz w:val="20"/>
                <w:szCs w:val="20"/>
              </w:rPr>
              <w:t xml:space="preserve">. Composição: </w:t>
            </w:r>
            <w:proofErr w:type="spellStart"/>
            <w:r w:rsidRPr="00062B87">
              <w:rPr>
                <w:rFonts w:ascii="Arial" w:hAnsi="Arial" w:cs="Arial"/>
                <w:sz w:val="20"/>
                <w:szCs w:val="20"/>
              </w:rPr>
              <w:t>tensoativo</w:t>
            </w:r>
            <w:proofErr w:type="spellEnd"/>
            <w:r w:rsidRPr="00062B87">
              <w:rPr>
                <w:rFonts w:ascii="Arial" w:hAnsi="Arial" w:cs="Arial"/>
                <w:sz w:val="20"/>
                <w:szCs w:val="20"/>
              </w:rPr>
              <w:t xml:space="preserve"> aniônico, </w:t>
            </w:r>
            <w:proofErr w:type="spellStart"/>
            <w:r w:rsidRPr="00062B87">
              <w:rPr>
                <w:rFonts w:ascii="Arial" w:hAnsi="Arial" w:cs="Arial"/>
                <w:sz w:val="20"/>
                <w:szCs w:val="20"/>
              </w:rPr>
              <w:t>sequestrante</w:t>
            </w:r>
            <w:proofErr w:type="spellEnd"/>
            <w:r w:rsidRPr="00062B87">
              <w:rPr>
                <w:rFonts w:ascii="Arial" w:hAnsi="Arial" w:cs="Arial"/>
                <w:sz w:val="20"/>
                <w:szCs w:val="20"/>
              </w:rPr>
              <w:t xml:space="preserve">, coadjuvante, </w:t>
            </w:r>
            <w:proofErr w:type="spellStart"/>
            <w:r w:rsidRPr="00062B87">
              <w:rPr>
                <w:rFonts w:ascii="Arial" w:hAnsi="Arial" w:cs="Arial"/>
                <w:sz w:val="20"/>
                <w:szCs w:val="20"/>
              </w:rPr>
              <w:t>alcalinizante</w:t>
            </w:r>
            <w:proofErr w:type="spellEnd"/>
            <w:r w:rsidRPr="00062B87">
              <w:rPr>
                <w:rFonts w:ascii="Arial" w:hAnsi="Arial" w:cs="Arial"/>
                <w:sz w:val="20"/>
                <w:szCs w:val="20"/>
              </w:rPr>
              <w:t xml:space="preserve">, branqueador óptico, pigmento, perfume e </w:t>
            </w:r>
            <w:proofErr w:type="spellStart"/>
            <w:r w:rsidRPr="00062B87">
              <w:rPr>
                <w:rFonts w:ascii="Arial" w:hAnsi="Arial" w:cs="Arial"/>
                <w:sz w:val="20"/>
                <w:szCs w:val="20"/>
              </w:rPr>
              <w:t>tensoativo</w:t>
            </w:r>
            <w:proofErr w:type="spellEnd"/>
            <w:r w:rsidRPr="00062B87">
              <w:rPr>
                <w:rFonts w:ascii="Arial" w:hAnsi="Arial" w:cs="Arial"/>
                <w:sz w:val="20"/>
                <w:szCs w:val="20"/>
              </w:rPr>
              <w:t xml:space="preserve"> biodegradável (</w:t>
            </w:r>
            <w:proofErr w:type="spellStart"/>
            <w:r w:rsidRPr="00062B87">
              <w:rPr>
                <w:rFonts w:ascii="Arial" w:hAnsi="Arial" w:cs="Arial"/>
                <w:sz w:val="20"/>
                <w:szCs w:val="20"/>
              </w:rPr>
              <w:t>alquibenzeno</w:t>
            </w:r>
            <w:proofErr w:type="spellEnd"/>
            <w:r w:rsidRPr="00062B87">
              <w:rPr>
                <w:rFonts w:ascii="Arial" w:hAnsi="Arial" w:cs="Arial"/>
                <w:sz w:val="20"/>
                <w:szCs w:val="20"/>
              </w:rPr>
              <w:t xml:space="preserve"> </w:t>
            </w:r>
            <w:proofErr w:type="spellStart"/>
            <w:r w:rsidRPr="00062B87">
              <w:rPr>
                <w:rFonts w:ascii="Arial" w:hAnsi="Arial" w:cs="Arial"/>
                <w:sz w:val="20"/>
                <w:szCs w:val="20"/>
              </w:rPr>
              <w:t>sulfanato</w:t>
            </w:r>
            <w:proofErr w:type="spellEnd"/>
            <w:r w:rsidRPr="00062B87">
              <w:rPr>
                <w:rFonts w:ascii="Arial" w:hAnsi="Arial" w:cs="Arial"/>
                <w:sz w:val="20"/>
                <w:szCs w:val="20"/>
              </w:rPr>
              <w:t xml:space="preserve"> de sódio). </w:t>
            </w:r>
          </w:p>
          <w:p w:rsidR="004211F5" w:rsidRPr="00062B87" w:rsidRDefault="004211F5" w:rsidP="004211F5">
            <w:pPr>
              <w:jc w:val="both"/>
              <w:rPr>
                <w:rFonts w:ascii="Arial" w:hAnsi="Arial" w:cs="Arial"/>
                <w:sz w:val="20"/>
                <w:szCs w:val="20"/>
              </w:rPr>
            </w:pPr>
            <w:r w:rsidRPr="00062B87">
              <w:rPr>
                <w:rFonts w:ascii="Arial" w:hAnsi="Arial" w:cs="Arial"/>
                <w:sz w:val="20"/>
                <w:szCs w:val="20"/>
              </w:rPr>
              <w:t xml:space="preserve">Apresentado em embalagem de papelão de </w:t>
            </w:r>
            <w:proofErr w:type="gramStart"/>
            <w:r w:rsidRPr="00062B87">
              <w:rPr>
                <w:rFonts w:ascii="Arial" w:hAnsi="Arial" w:cs="Arial"/>
                <w:sz w:val="20"/>
                <w:szCs w:val="20"/>
              </w:rPr>
              <w:t>1kg</w:t>
            </w:r>
            <w:proofErr w:type="gramEnd"/>
            <w:r w:rsidRPr="00062B87">
              <w:rPr>
                <w:rFonts w:ascii="Arial" w:hAnsi="Arial" w:cs="Arial"/>
                <w:sz w:val="20"/>
                <w:szCs w:val="20"/>
              </w:rPr>
              <w:t>.</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Pr="001E7981" w:rsidRDefault="0062456F" w:rsidP="001E7981">
            <w:pPr>
              <w:jc w:val="center"/>
              <w:rPr>
                <w:rFonts w:ascii="Arial" w:hAnsi="Arial" w:cs="Arial"/>
                <w:sz w:val="16"/>
                <w:szCs w:val="16"/>
              </w:rPr>
            </w:pPr>
            <w:r>
              <w:rPr>
                <w:rFonts w:ascii="Arial" w:hAnsi="Arial" w:cs="Arial"/>
                <w:sz w:val="16"/>
                <w:szCs w:val="16"/>
              </w:rPr>
              <w:t>200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2</w:t>
            </w:r>
            <w:proofErr w:type="gramEnd"/>
          </w:p>
        </w:tc>
        <w:tc>
          <w:tcPr>
            <w:tcW w:w="3338" w:type="dxa"/>
          </w:tcPr>
          <w:p w:rsidR="004211F5" w:rsidRPr="00062B87" w:rsidRDefault="004211F5" w:rsidP="004211F5">
            <w:pPr>
              <w:rPr>
                <w:rFonts w:ascii="Arial" w:hAnsi="Arial" w:cs="Arial"/>
                <w:b/>
                <w:bCs/>
                <w:sz w:val="20"/>
                <w:szCs w:val="20"/>
              </w:rPr>
            </w:pPr>
            <w:proofErr w:type="gramStart"/>
            <w:r w:rsidRPr="00062B87">
              <w:rPr>
                <w:rFonts w:ascii="Arial" w:hAnsi="Arial" w:cs="Arial"/>
                <w:b/>
                <w:bCs/>
                <w:sz w:val="20"/>
                <w:szCs w:val="20"/>
              </w:rPr>
              <w:t>Desinfetante Liquido</w:t>
            </w:r>
            <w:proofErr w:type="gramEnd"/>
            <w:r w:rsidRPr="00062B87">
              <w:rPr>
                <w:rFonts w:ascii="Arial" w:hAnsi="Arial" w:cs="Arial"/>
                <w:b/>
                <w:bCs/>
                <w:sz w:val="20"/>
                <w:szCs w:val="20"/>
              </w:rPr>
              <w:t xml:space="preserve"> Bactericida</w:t>
            </w:r>
          </w:p>
          <w:p w:rsidR="004211F5" w:rsidRPr="00062B87" w:rsidRDefault="004211F5" w:rsidP="004211F5">
            <w:pPr>
              <w:rPr>
                <w:rFonts w:ascii="Arial" w:hAnsi="Arial" w:cs="Arial"/>
                <w:b/>
                <w:bCs/>
                <w:sz w:val="20"/>
                <w:szCs w:val="20"/>
              </w:rPr>
            </w:pPr>
            <w:r w:rsidRPr="00062B87">
              <w:rPr>
                <w:rFonts w:ascii="Arial" w:hAnsi="Arial" w:cs="Arial"/>
                <w:b/>
                <w:bCs/>
                <w:sz w:val="20"/>
                <w:szCs w:val="20"/>
              </w:rPr>
              <w:t>Embalagem de 2 Litros.</w:t>
            </w:r>
          </w:p>
          <w:p w:rsidR="004211F5" w:rsidRDefault="004211F5" w:rsidP="004211F5">
            <w:pPr>
              <w:jc w:val="both"/>
              <w:rPr>
                <w:rFonts w:ascii="Arial" w:hAnsi="Arial" w:cs="Arial"/>
                <w:bCs/>
                <w:sz w:val="20"/>
                <w:szCs w:val="20"/>
              </w:rPr>
            </w:pPr>
            <w:r w:rsidRPr="00062B87">
              <w:rPr>
                <w:rFonts w:ascii="Arial" w:hAnsi="Arial" w:cs="Arial"/>
                <w:b/>
                <w:bCs/>
                <w:sz w:val="20"/>
                <w:szCs w:val="20"/>
              </w:rPr>
              <w:t xml:space="preserve"> </w:t>
            </w:r>
            <w:proofErr w:type="gramStart"/>
            <w:r w:rsidRPr="00062B87">
              <w:rPr>
                <w:rFonts w:ascii="Arial" w:hAnsi="Arial" w:cs="Arial"/>
                <w:bCs/>
                <w:sz w:val="20"/>
                <w:szCs w:val="20"/>
              </w:rPr>
              <w:t>desinfetante</w:t>
            </w:r>
            <w:proofErr w:type="gramEnd"/>
            <w:r w:rsidRPr="00062B87">
              <w:rPr>
                <w:rFonts w:ascii="Arial" w:hAnsi="Arial" w:cs="Arial"/>
                <w:bCs/>
                <w:sz w:val="20"/>
                <w:szCs w:val="20"/>
              </w:rPr>
              <w:t xml:space="preserve"> 2 litros, com alto poder de desinfecção, concentrado, composto por associação de detergentes e germicidas para limpeza, </w:t>
            </w:r>
            <w:proofErr w:type="spellStart"/>
            <w:r w:rsidRPr="00062B87">
              <w:rPr>
                <w:rFonts w:ascii="Arial" w:hAnsi="Arial" w:cs="Arial"/>
                <w:bCs/>
                <w:sz w:val="20"/>
                <w:szCs w:val="20"/>
              </w:rPr>
              <w:t>odorização</w:t>
            </w:r>
            <w:proofErr w:type="spellEnd"/>
            <w:r w:rsidRPr="00062B87">
              <w:rPr>
                <w:rFonts w:ascii="Arial" w:hAnsi="Arial" w:cs="Arial"/>
                <w:bCs/>
                <w:sz w:val="20"/>
                <w:szCs w:val="20"/>
              </w:rPr>
              <w:t xml:space="preserve"> e desinfecção; indicado para aplicação em </w:t>
            </w:r>
            <w:proofErr w:type="spellStart"/>
            <w:r w:rsidRPr="00062B87">
              <w:rPr>
                <w:rFonts w:ascii="Arial" w:hAnsi="Arial" w:cs="Arial"/>
                <w:bCs/>
                <w:sz w:val="20"/>
                <w:szCs w:val="20"/>
              </w:rPr>
              <w:t>superficies</w:t>
            </w:r>
            <w:proofErr w:type="spellEnd"/>
            <w:r w:rsidRPr="00062B87">
              <w:rPr>
                <w:rFonts w:ascii="Arial" w:hAnsi="Arial" w:cs="Arial"/>
                <w:bCs/>
                <w:sz w:val="20"/>
                <w:szCs w:val="20"/>
              </w:rPr>
              <w:t xml:space="preserve"> fixas </w:t>
            </w:r>
            <w:proofErr w:type="spellStart"/>
            <w:r w:rsidRPr="00062B87">
              <w:rPr>
                <w:rFonts w:ascii="Arial" w:hAnsi="Arial" w:cs="Arial"/>
                <w:bCs/>
                <w:sz w:val="20"/>
                <w:szCs w:val="20"/>
              </w:rPr>
              <w:t>lavaveis</w:t>
            </w:r>
            <w:proofErr w:type="spellEnd"/>
            <w:r w:rsidRPr="00062B87">
              <w:rPr>
                <w:rFonts w:ascii="Arial" w:hAnsi="Arial" w:cs="Arial"/>
                <w:bCs/>
                <w:sz w:val="20"/>
                <w:szCs w:val="20"/>
              </w:rPr>
              <w:t xml:space="preserve"> como pisos, louças e metais </w:t>
            </w:r>
            <w:proofErr w:type="spellStart"/>
            <w:r w:rsidRPr="00062B87">
              <w:rPr>
                <w:rFonts w:ascii="Arial" w:hAnsi="Arial" w:cs="Arial"/>
                <w:bCs/>
                <w:sz w:val="20"/>
                <w:szCs w:val="20"/>
              </w:rPr>
              <w:t>sanitarios</w:t>
            </w:r>
            <w:proofErr w:type="spellEnd"/>
            <w:r w:rsidRPr="00062B87">
              <w:rPr>
                <w:rFonts w:ascii="Arial" w:hAnsi="Arial" w:cs="Arial"/>
                <w:bCs/>
                <w:sz w:val="20"/>
                <w:szCs w:val="20"/>
              </w:rPr>
              <w:t xml:space="preserve">, portas, paredes, ralos, </w:t>
            </w:r>
            <w:proofErr w:type="spellStart"/>
            <w:r w:rsidRPr="00062B87">
              <w:rPr>
                <w:rFonts w:ascii="Arial" w:hAnsi="Arial" w:cs="Arial"/>
                <w:bCs/>
                <w:sz w:val="20"/>
                <w:szCs w:val="20"/>
              </w:rPr>
              <w:t>etc</w:t>
            </w:r>
            <w:proofErr w:type="spellEnd"/>
            <w:r w:rsidRPr="00062B87">
              <w:rPr>
                <w:rFonts w:ascii="Arial" w:hAnsi="Arial" w:cs="Arial"/>
                <w:bCs/>
                <w:sz w:val="20"/>
                <w:szCs w:val="20"/>
              </w:rPr>
              <w:t xml:space="preserve">... </w:t>
            </w:r>
            <w:proofErr w:type="spellStart"/>
            <w:proofErr w:type="gramStart"/>
            <w:r w:rsidRPr="00062B87">
              <w:rPr>
                <w:rFonts w:ascii="Arial" w:hAnsi="Arial" w:cs="Arial"/>
                <w:bCs/>
                <w:sz w:val="20"/>
                <w:szCs w:val="20"/>
              </w:rPr>
              <w:t>caracteristicas</w:t>
            </w:r>
            <w:proofErr w:type="spellEnd"/>
            <w:proofErr w:type="gramEnd"/>
            <w:r w:rsidRPr="00062B87">
              <w:rPr>
                <w:rFonts w:ascii="Arial" w:hAnsi="Arial" w:cs="Arial"/>
                <w:bCs/>
                <w:sz w:val="20"/>
                <w:szCs w:val="20"/>
              </w:rPr>
              <w:t xml:space="preserve">: liquido, ph 8,5 a 9,5, </w:t>
            </w:r>
            <w:proofErr w:type="spellStart"/>
            <w:r w:rsidRPr="00062B87">
              <w:rPr>
                <w:rFonts w:ascii="Arial" w:hAnsi="Arial" w:cs="Arial"/>
                <w:bCs/>
                <w:sz w:val="20"/>
                <w:szCs w:val="20"/>
              </w:rPr>
              <w:t>nivel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medio</w:t>
            </w:r>
            <w:proofErr w:type="spellEnd"/>
            <w:r w:rsidRPr="00062B87">
              <w:rPr>
                <w:rFonts w:ascii="Arial" w:hAnsi="Arial" w:cs="Arial"/>
                <w:bCs/>
                <w:sz w:val="20"/>
                <w:szCs w:val="20"/>
              </w:rPr>
              <w:t xml:space="preserve"> de espuma. </w:t>
            </w:r>
            <w:proofErr w:type="gramStart"/>
            <w:r w:rsidRPr="00062B87">
              <w:rPr>
                <w:rFonts w:ascii="Arial" w:hAnsi="Arial" w:cs="Arial"/>
                <w:bCs/>
                <w:sz w:val="20"/>
                <w:szCs w:val="20"/>
              </w:rPr>
              <w:t>composição</w:t>
            </w:r>
            <w:proofErr w:type="gramEnd"/>
            <w:r w:rsidRPr="00062B87">
              <w:rPr>
                <w:rFonts w:ascii="Arial" w:hAnsi="Arial" w:cs="Arial"/>
                <w:bCs/>
                <w:sz w:val="20"/>
                <w:szCs w:val="20"/>
              </w:rPr>
              <w:t xml:space="preserve">: álcool graxo </w:t>
            </w:r>
            <w:proofErr w:type="spellStart"/>
            <w:r w:rsidRPr="00062B87">
              <w:rPr>
                <w:rFonts w:ascii="Arial" w:hAnsi="Arial" w:cs="Arial"/>
                <w:bCs/>
                <w:sz w:val="20"/>
                <w:szCs w:val="20"/>
              </w:rPr>
              <w:t>etoxilado</w:t>
            </w:r>
            <w:proofErr w:type="spellEnd"/>
            <w:r w:rsidRPr="00062B87">
              <w:rPr>
                <w:rFonts w:ascii="Arial" w:hAnsi="Arial" w:cs="Arial"/>
                <w:bCs/>
                <w:sz w:val="20"/>
                <w:szCs w:val="20"/>
              </w:rPr>
              <w:t xml:space="preserve">, cloreto de </w:t>
            </w:r>
            <w:proofErr w:type="spellStart"/>
            <w:r w:rsidRPr="00062B87">
              <w:rPr>
                <w:rFonts w:ascii="Arial" w:hAnsi="Arial" w:cs="Arial"/>
                <w:bCs/>
                <w:sz w:val="20"/>
                <w:szCs w:val="20"/>
              </w:rPr>
              <w:t>aquil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dimetil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benzil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amonio</w:t>
            </w:r>
            <w:proofErr w:type="spellEnd"/>
            <w:r w:rsidRPr="00062B87">
              <w:rPr>
                <w:rFonts w:ascii="Arial" w:hAnsi="Arial" w:cs="Arial"/>
                <w:bCs/>
                <w:sz w:val="20"/>
                <w:szCs w:val="20"/>
              </w:rPr>
              <w:t xml:space="preserve">, corantes, perfume, </w:t>
            </w:r>
            <w:proofErr w:type="spellStart"/>
            <w:r w:rsidRPr="00062B87">
              <w:rPr>
                <w:rFonts w:ascii="Arial" w:hAnsi="Arial" w:cs="Arial"/>
                <w:bCs/>
                <w:sz w:val="20"/>
                <w:szCs w:val="20"/>
              </w:rPr>
              <w:t>tripolifosfato</w:t>
            </w:r>
            <w:proofErr w:type="spellEnd"/>
            <w:r w:rsidRPr="00062B87">
              <w:rPr>
                <w:rFonts w:ascii="Arial" w:hAnsi="Arial" w:cs="Arial"/>
                <w:bCs/>
                <w:sz w:val="20"/>
                <w:szCs w:val="20"/>
              </w:rPr>
              <w:t xml:space="preserve"> de sódio e água. </w:t>
            </w:r>
            <w:proofErr w:type="gramStart"/>
            <w:r w:rsidRPr="00062B87">
              <w:rPr>
                <w:rFonts w:ascii="Arial" w:hAnsi="Arial" w:cs="Arial"/>
                <w:bCs/>
                <w:sz w:val="20"/>
                <w:szCs w:val="20"/>
              </w:rPr>
              <w:t>principio</w:t>
            </w:r>
            <w:proofErr w:type="gramEnd"/>
            <w:r w:rsidRPr="00062B87">
              <w:rPr>
                <w:rFonts w:ascii="Arial" w:hAnsi="Arial" w:cs="Arial"/>
                <w:bCs/>
                <w:sz w:val="20"/>
                <w:szCs w:val="20"/>
              </w:rPr>
              <w:t xml:space="preserve"> ativo: cloreto de </w:t>
            </w:r>
            <w:proofErr w:type="spellStart"/>
            <w:r w:rsidRPr="00062B87">
              <w:rPr>
                <w:rFonts w:ascii="Arial" w:hAnsi="Arial" w:cs="Arial"/>
                <w:bCs/>
                <w:sz w:val="20"/>
                <w:szCs w:val="20"/>
              </w:rPr>
              <w:t>alquil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dimetil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benzil</w:t>
            </w:r>
            <w:proofErr w:type="spellEnd"/>
            <w:r w:rsidRPr="00062B87">
              <w:rPr>
                <w:rFonts w:ascii="Arial" w:hAnsi="Arial" w:cs="Arial"/>
                <w:bCs/>
                <w:sz w:val="20"/>
                <w:szCs w:val="20"/>
              </w:rPr>
              <w:t xml:space="preserve"> </w:t>
            </w:r>
            <w:proofErr w:type="spellStart"/>
            <w:r w:rsidRPr="00062B87">
              <w:rPr>
                <w:rFonts w:ascii="Arial" w:hAnsi="Arial" w:cs="Arial"/>
                <w:bCs/>
                <w:sz w:val="20"/>
                <w:szCs w:val="20"/>
              </w:rPr>
              <w:t>amonio</w:t>
            </w:r>
            <w:proofErr w:type="spellEnd"/>
            <w:r w:rsidRPr="00062B87">
              <w:rPr>
                <w:rFonts w:ascii="Arial" w:hAnsi="Arial" w:cs="Arial"/>
                <w:bCs/>
                <w:sz w:val="20"/>
                <w:szCs w:val="20"/>
              </w:rPr>
              <w:t xml:space="preserve"> 0,8%. </w:t>
            </w:r>
            <w:proofErr w:type="gramStart"/>
            <w:r w:rsidRPr="00062B87">
              <w:rPr>
                <w:rFonts w:ascii="Arial" w:hAnsi="Arial" w:cs="Arial"/>
                <w:bCs/>
                <w:sz w:val="20"/>
                <w:szCs w:val="20"/>
              </w:rPr>
              <w:t>concentrado</w:t>
            </w:r>
            <w:proofErr w:type="gramEnd"/>
            <w:r w:rsidRPr="00062B87">
              <w:rPr>
                <w:rFonts w:ascii="Arial" w:hAnsi="Arial" w:cs="Arial"/>
                <w:bCs/>
                <w:sz w:val="20"/>
                <w:szCs w:val="20"/>
              </w:rPr>
              <w:t>: diluição de no máximo 5% do produto por 95% de água para uso como desinfetante.</w:t>
            </w:r>
          </w:p>
          <w:p w:rsidR="004211F5" w:rsidRPr="00062B87" w:rsidRDefault="0062456F" w:rsidP="004211F5">
            <w:pPr>
              <w:jc w:val="both"/>
              <w:rPr>
                <w:rFonts w:ascii="Arial" w:hAnsi="Arial" w:cs="Arial"/>
                <w:sz w:val="20"/>
                <w:szCs w:val="20"/>
              </w:rPr>
            </w:pPr>
            <w:r>
              <w:rPr>
                <w:rFonts w:ascii="Arial" w:hAnsi="Arial" w:cs="Arial"/>
                <w:sz w:val="20"/>
                <w:szCs w:val="20"/>
              </w:rPr>
              <w:t>4,3</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Pr="001E7981" w:rsidRDefault="0062456F" w:rsidP="001E7981">
            <w:pPr>
              <w:jc w:val="center"/>
              <w:rPr>
                <w:rFonts w:ascii="Arial" w:hAnsi="Arial" w:cs="Arial"/>
                <w:sz w:val="16"/>
                <w:szCs w:val="16"/>
              </w:rPr>
            </w:pPr>
            <w:r>
              <w:rPr>
                <w:rFonts w:ascii="Arial" w:hAnsi="Arial" w:cs="Arial"/>
                <w:sz w:val="16"/>
                <w:szCs w:val="16"/>
              </w:rPr>
              <w:t>200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3</w:t>
            </w:r>
            <w:proofErr w:type="gramEnd"/>
          </w:p>
        </w:tc>
        <w:tc>
          <w:tcPr>
            <w:tcW w:w="3338" w:type="dxa"/>
          </w:tcPr>
          <w:p w:rsidR="004211F5" w:rsidRPr="00062B87" w:rsidRDefault="004211F5" w:rsidP="004211F5">
            <w:pPr>
              <w:rPr>
                <w:rFonts w:ascii="Arial" w:hAnsi="Arial" w:cs="Arial"/>
                <w:b/>
                <w:sz w:val="20"/>
                <w:szCs w:val="20"/>
              </w:rPr>
            </w:pPr>
            <w:proofErr w:type="spellStart"/>
            <w:r w:rsidRPr="00062B87">
              <w:rPr>
                <w:rFonts w:ascii="Arial" w:hAnsi="Arial" w:cs="Arial"/>
                <w:b/>
                <w:sz w:val="20"/>
                <w:szCs w:val="20"/>
              </w:rPr>
              <w:t>Multi-uso</w:t>
            </w:r>
            <w:proofErr w:type="spellEnd"/>
            <w:r w:rsidRPr="00062B87">
              <w:rPr>
                <w:rFonts w:ascii="Arial" w:hAnsi="Arial" w:cs="Arial"/>
                <w:b/>
                <w:sz w:val="20"/>
                <w:szCs w:val="20"/>
              </w:rPr>
              <w:t xml:space="preserve"> </w:t>
            </w:r>
            <w:proofErr w:type="gramStart"/>
            <w:r w:rsidRPr="00062B87">
              <w:rPr>
                <w:rFonts w:ascii="Arial" w:hAnsi="Arial" w:cs="Arial"/>
                <w:b/>
                <w:sz w:val="20"/>
                <w:szCs w:val="20"/>
              </w:rPr>
              <w:t>500ml</w:t>
            </w:r>
            <w:proofErr w:type="gramEnd"/>
            <w:r w:rsidRPr="00062B87">
              <w:rPr>
                <w:rFonts w:ascii="Arial" w:hAnsi="Arial" w:cs="Arial"/>
                <w:b/>
                <w:sz w:val="20"/>
                <w:szCs w:val="20"/>
              </w:rPr>
              <w:t xml:space="preserve"> </w:t>
            </w:r>
          </w:p>
          <w:p w:rsidR="004211F5" w:rsidRPr="00062B87" w:rsidRDefault="004211F5" w:rsidP="004211F5">
            <w:pPr>
              <w:rPr>
                <w:rFonts w:ascii="Arial" w:hAnsi="Arial" w:cs="Arial"/>
                <w:b/>
                <w:sz w:val="20"/>
                <w:szCs w:val="20"/>
              </w:rPr>
            </w:pPr>
            <w:r w:rsidRPr="00062B87">
              <w:rPr>
                <w:rFonts w:ascii="Arial" w:hAnsi="Arial" w:cs="Arial"/>
                <w:b/>
                <w:sz w:val="20"/>
                <w:szCs w:val="20"/>
              </w:rPr>
              <w:lastRenderedPageBreak/>
              <w:t>Tradicional</w:t>
            </w:r>
          </w:p>
          <w:p w:rsidR="004211F5" w:rsidRPr="00062B87" w:rsidRDefault="004211F5" w:rsidP="004211F5">
            <w:pPr>
              <w:jc w:val="both"/>
              <w:rPr>
                <w:rFonts w:ascii="Arial" w:hAnsi="Arial" w:cs="Arial"/>
                <w:b/>
                <w:sz w:val="20"/>
                <w:szCs w:val="20"/>
              </w:rPr>
            </w:pPr>
            <w:r w:rsidRPr="00062B87">
              <w:rPr>
                <w:rFonts w:ascii="Arial" w:hAnsi="Arial" w:cs="Arial"/>
                <w:sz w:val="20"/>
                <w:szCs w:val="20"/>
              </w:rPr>
              <w:t>Para limpeza leve, que não embace a superfície, não faça espuma, remove gorduras e graxas, sem enxague, para limpeza de vidros, espelhos, paredes, fórmicas, plásticos, etc.</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Pr="001E7981" w:rsidRDefault="0062456F" w:rsidP="001E7981">
            <w:pPr>
              <w:jc w:val="center"/>
              <w:rPr>
                <w:rFonts w:ascii="Arial" w:hAnsi="Arial" w:cs="Arial"/>
                <w:sz w:val="16"/>
                <w:szCs w:val="16"/>
              </w:rPr>
            </w:pPr>
            <w:r>
              <w:rPr>
                <w:rFonts w:ascii="Arial" w:hAnsi="Arial" w:cs="Arial"/>
                <w:sz w:val="16"/>
                <w:szCs w:val="16"/>
              </w:rPr>
              <w:t>100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lastRenderedPageBreak/>
              <w:t>4</w:t>
            </w:r>
            <w:proofErr w:type="gramEnd"/>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Limpa vidro, frasco de 500 </w:t>
            </w:r>
            <w:proofErr w:type="gramStart"/>
            <w:r w:rsidRPr="00062B87">
              <w:rPr>
                <w:rFonts w:ascii="Arial" w:hAnsi="Arial" w:cs="Arial"/>
                <w:b/>
                <w:sz w:val="20"/>
                <w:szCs w:val="20"/>
              </w:rPr>
              <w:t>Ml</w:t>
            </w:r>
            <w:proofErr w:type="gramEnd"/>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50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5</w:t>
            </w:r>
            <w:proofErr w:type="gramEnd"/>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Lustra </w:t>
            </w:r>
            <w:proofErr w:type="gramStart"/>
            <w:r w:rsidRPr="00062B87">
              <w:rPr>
                <w:rFonts w:ascii="Arial" w:hAnsi="Arial" w:cs="Arial"/>
                <w:b/>
                <w:sz w:val="20"/>
                <w:szCs w:val="20"/>
              </w:rPr>
              <w:t>móveis lavanda 200</w:t>
            </w:r>
            <w:proofErr w:type="gramEnd"/>
            <w:r w:rsidRPr="00062B87">
              <w:rPr>
                <w:rFonts w:ascii="Arial" w:hAnsi="Arial" w:cs="Arial"/>
                <w:b/>
                <w:sz w:val="20"/>
                <w:szCs w:val="20"/>
              </w:rPr>
              <w:t xml:space="preserve"> ml</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50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6</w:t>
            </w:r>
            <w:proofErr w:type="gramEnd"/>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Flanela branca, medindo </w:t>
            </w:r>
            <w:proofErr w:type="gramStart"/>
            <w:r w:rsidRPr="00062B87">
              <w:rPr>
                <w:rFonts w:ascii="Arial" w:hAnsi="Arial" w:cs="Arial"/>
                <w:b/>
                <w:sz w:val="20"/>
                <w:szCs w:val="20"/>
              </w:rPr>
              <w:t>50x50cm</w:t>
            </w:r>
            <w:proofErr w:type="gramEnd"/>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100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7</w:t>
            </w:r>
            <w:proofErr w:type="gramEnd"/>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Pedra </w:t>
            </w:r>
            <w:proofErr w:type="spellStart"/>
            <w:r w:rsidRPr="00062B87">
              <w:rPr>
                <w:rFonts w:ascii="Arial" w:hAnsi="Arial" w:cs="Arial"/>
                <w:b/>
                <w:sz w:val="20"/>
                <w:szCs w:val="20"/>
              </w:rPr>
              <w:t>Sanitaria</w:t>
            </w:r>
            <w:proofErr w:type="spellEnd"/>
            <w:r w:rsidRPr="00062B87">
              <w:rPr>
                <w:rFonts w:ascii="Arial" w:hAnsi="Arial" w:cs="Arial"/>
                <w:b/>
                <w:sz w:val="20"/>
                <w:szCs w:val="20"/>
              </w:rPr>
              <w:t xml:space="preserve"> 25 gramas</w:t>
            </w:r>
          </w:p>
          <w:p w:rsidR="004211F5" w:rsidRPr="00062B87" w:rsidRDefault="004211F5" w:rsidP="004211F5">
            <w:pPr>
              <w:rPr>
                <w:rFonts w:ascii="Arial" w:hAnsi="Arial" w:cs="Arial"/>
                <w:sz w:val="20"/>
                <w:szCs w:val="20"/>
              </w:rPr>
            </w:pPr>
            <w:r w:rsidRPr="00062B87">
              <w:rPr>
                <w:rFonts w:ascii="Arial" w:hAnsi="Arial" w:cs="Arial"/>
                <w:sz w:val="20"/>
                <w:szCs w:val="20"/>
              </w:rPr>
              <w:t xml:space="preserve">Embalagem contendo uma haste e uma Pedra </w:t>
            </w:r>
            <w:proofErr w:type="spellStart"/>
            <w:r w:rsidRPr="00062B87">
              <w:rPr>
                <w:rFonts w:ascii="Arial" w:hAnsi="Arial" w:cs="Arial"/>
                <w:sz w:val="20"/>
                <w:szCs w:val="20"/>
              </w:rPr>
              <w:t>Sanitaria</w:t>
            </w:r>
            <w:proofErr w:type="spellEnd"/>
            <w:r w:rsidRPr="00062B87">
              <w:rPr>
                <w:rFonts w:ascii="Arial" w:hAnsi="Arial" w:cs="Arial"/>
                <w:sz w:val="20"/>
                <w:szCs w:val="20"/>
              </w:rPr>
              <w:t xml:space="preserve"> de 25 gramas</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400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8</w:t>
            </w:r>
            <w:proofErr w:type="gramEnd"/>
          </w:p>
        </w:tc>
        <w:tc>
          <w:tcPr>
            <w:tcW w:w="3338" w:type="dxa"/>
          </w:tcPr>
          <w:p w:rsidR="004211F5" w:rsidRPr="00062B87" w:rsidRDefault="004211F5" w:rsidP="004211F5">
            <w:pPr>
              <w:rPr>
                <w:rFonts w:ascii="Arial" w:hAnsi="Arial" w:cs="Arial"/>
                <w:b/>
                <w:sz w:val="20"/>
                <w:szCs w:val="20"/>
                <w:lang w:val="en-US"/>
              </w:rPr>
            </w:pPr>
            <w:proofErr w:type="spellStart"/>
            <w:r w:rsidRPr="00062B87">
              <w:rPr>
                <w:rFonts w:ascii="Arial" w:hAnsi="Arial" w:cs="Arial"/>
                <w:b/>
                <w:sz w:val="20"/>
                <w:szCs w:val="20"/>
                <w:lang w:val="en-US"/>
              </w:rPr>
              <w:t>Álcool</w:t>
            </w:r>
            <w:proofErr w:type="spellEnd"/>
            <w:r w:rsidRPr="00062B87">
              <w:rPr>
                <w:rFonts w:ascii="Arial" w:hAnsi="Arial" w:cs="Arial"/>
                <w:b/>
                <w:sz w:val="20"/>
                <w:szCs w:val="20"/>
                <w:lang w:val="en-US"/>
              </w:rPr>
              <w:t xml:space="preserve"> Gel  65° INPM </w:t>
            </w:r>
            <w:proofErr w:type="spellStart"/>
            <w:r w:rsidRPr="00062B87">
              <w:rPr>
                <w:rFonts w:ascii="Arial" w:hAnsi="Arial" w:cs="Arial"/>
                <w:b/>
                <w:sz w:val="20"/>
                <w:szCs w:val="20"/>
                <w:lang w:val="en-US"/>
              </w:rPr>
              <w:t>Tradicional</w:t>
            </w:r>
            <w:proofErr w:type="spellEnd"/>
          </w:p>
          <w:p w:rsidR="004211F5" w:rsidRPr="00062B87" w:rsidRDefault="004211F5" w:rsidP="004211F5">
            <w:pPr>
              <w:rPr>
                <w:rFonts w:ascii="Arial" w:hAnsi="Arial" w:cs="Arial"/>
                <w:sz w:val="20"/>
                <w:szCs w:val="20"/>
                <w:lang w:val="en-US"/>
              </w:rPr>
            </w:pPr>
            <w:proofErr w:type="spellStart"/>
            <w:r w:rsidRPr="00062B87">
              <w:rPr>
                <w:rFonts w:ascii="Arial" w:hAnsi="Arial" w:cs="Arial"/>
                <w:sz w:val="20"/>
                <w:szCs w:val="20"/>
                <w:lang w:val="en-US"/>
              </w:rPr>
              <w:t>Embalagem</w:t>
            </w:r>
            <w:proofErr w:type="spellEnd"/>
            <w:r w:rsidRPr="00062B87">
              <w:rPr>
                <w:rFonts w:ascii="Arial" w:hAnsi="Arial" w:cs="Arial"/>
                <w:sz w:val="20"/>
                <w:szCs w:val="20"/>
                <w:lang w:val="en-US"/>
              </w:rPr>
              <w:t xml:space="preserve"> de 500ml</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lang w:val="en-US"/>
              </w:rPr>
            </w:pPr>
            <w:proofErr w:type="spellStart"/>
            <w:r>
              <w:rPr>
                <w:rFonts w:ascii="Arial" w:hAnsi="Arial" w:cs="Arial"/>
                <w:b/>
                <w:sz w:val="16"/>
                <w:szCs w:val="16"/>
                <w:lang w:val="en-US"/>
              </w:rPr>
              <w:t>Unidade</w:t>
            </w:r>
            <w:proofErr w:type="spellEnd"/>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300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proofErr w:type="gramStart"/>
            <w:r>
              <w:rPr>
                <w:rFonts w:ascii="Arial" w:hAnsi="Arial" w:cs="Arial"/>
                <w:b/>
                <w:sz w:val="16"/>
                <w:szCs w:val="16"/>
              </w:rPr>
              <w:t>9</w:t>
            </w:r>
            <w:proofErr w:type="gramEnd"/>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Álcool </w:t>
            </w:r>
            <w:proofErr w:type="spellStart"/>
            <w:r w:rsidRPr="00062B87">
              <w:rPr>
                <w:rFonts w:ascii="Arial" w:hAnsi="Arial" w:cs="Arial"/>
                <w:b/>
                <w:sz w:val="20"/>
                <w:szCs w:val="20"/>
              </w:rPr>
              <w:t>Étilico</w:t>
            </w:r>
            <w:proofErr w:type="spellEnd"/>
            <w:r w:rsidRPr="00062B87">
              <w:rPr>
                <w:rFonts w:ascii="Arial" w:hAnsi="Arial" w:cs="Arial"/>
                <w:b/>
                <w:sz w:val="20"/>
                <w:szCs w:val="20"/>
              </w:rPr>
              <w:t xml:space="preserve"> Hidratado 92,8º </w:t>
            </w:r>
            <w:proofErr w:type="gramStart"/>
            <w:r w:rsidRPr="00062B87">
              <w:rPr>
                <w:rFonts w:ascii="Arial" w:hAnsi="Arial" w:cs="Arial"/>
                <w:b/>
                <w:sz w:val="20"/>
                <w:szCs w:val="20"/>
              </w:rPr>
              <w:t>INPM(</w:t>
            </w:r>
            <w:proofErr w:type="spellStart"/>
            <w:proofErr w:type="gramEnd"/>
            <w:r w:rsidRPr="00062B87">
              <w:rPr>
                <w:rFonts w:ascii="Arial" w:hAnsi="Arial" w:cs="Arial"/>
                <w:b/>
                <w:sz w:val="20"/>
                <w:szCs w:val="20"/>
              </w:rPr>
              <w:t>96ºGL</w:t>
            </w:r>
            <w:proofErr w:type="spellEnd"/>
            <w:r w:rsidRPr="00062B87">
              <w:rPr>
                <w:rFonts w:ascii="Arial" w:hAnsi="Arial" w:cs="Arial"/>
                <w:b/>
                <w:sz w:val="20"/>
                <w:szCs w:val="20"/>
              </w:rPr>
              <w:t>) –Liquido</w:t>
            </w:r>
          </w:p>
          <w:p w:rsidR="004211F5" w:rsidRPr="00062B87" w:rsidRDefault="004211F5" w:rsidP="004211F5">
            <w:pPr>
              <w:rPr>
                <w:rFonts w:ascii="Arial" w:hAnsi="Arial" w:cs="Arial"/>
                <w:sz w:val="20"/>
                <w:szCs w:val="20"/>
              </w:rPr>
            </w:pPr>
            <w:r w:rsidRPr="00062B87">
              <w:rPr>
                <w:rFonts w:ascii="Arial" w:hAnsi="Arial" w:cs="Arial"/>
                <w:sz w:val="20"/>
                <w:szCs w:val="20"/>
              </w:rPr>
              <w:t>Embalagem contendo 1 litro</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300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10</w:t>
            </w:r>
          </w:p>
        </w:tc>
        <w:tc>
          <w:tcPr>
            <w:tcW w:w="3338" w:type="dxa"/>
          </w:tcPr>
          <w:p w:rsidR="004211F5" w:rsidRPr="00062B87" w:rsidRDefault="004211F5" w:rsidP="004211F5">
            <w:pPr>
              <w:rPr>
                <w:rFonts w:ascii="Arial" w:hAnsi="Arial" w:cs="Arial"/>
                <w:b/>
                <w:bCs/>
                <w:sz w:val="20"/>
                <w:szCs w:val="20"/>
              </w:rPr>
            </w:pPr>
            <w:r w:rsidRPr="00062B87">
              <w:rPr>
                <w:rFonts w:ascii="Arial" w:hAnsi="Arial" w:cs="Arial"/>
                <w:b/>
                <w:bCs/>
                <w:sz w:val="20"/>
                <w:szCs w:val="20"/>
              </w:rPr>
              <w:t xml:space="preserve">Papel toalha </w:t>
            </w:r>
          </w:p>
          <w:p w:rsidR="004211F5" w:rsidRPr="00062B87" w:rsidRDefault="004211F5" w:rsidP="004211F5">
            <w:pPr>
              <w:jc w:val="both"/>
              <w:rPr>
                <w:rFonts w:ascii="Arial" w:hAnsi="Arial" w:cs="Arial"/>
                <w:b/>
                <w:sz w:val="20"/>
                <w:szCs w:val="20"/>
              </w:rPr>
            </w:pPr>
            <w:r w:rsidRPr="00062B87">
              <w:rPr>
                <w:rFonts w:ascii="Arial" w:hAnsi="Arial" w:cs="Arial"/>
                <w:sz w:val="20"/>
                <w:szCs w:val="20"/>
              </w:rPr>
              <w:t>Papel Toalha Interfolha (folha dupla) branco com 02 dobras Extra Luxo em 100% fibras celulósicas (celulose virgem). Embalagem c/ 2000 folhas de medidas 22,5cm x 20,5cm</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Fardo</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30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11</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Aromatizante de Ambientes Aerossol </w:t>
            </w:r>
            <w:proofErr w:type="gramStart"/>
            <w:r w:rsidRPr="00062B87">
              <w:rPr>
                <w:rFonts w:ascii="Arial" w:hAnsi="Arial" w:cs="Arial"/>
                <w:b/>
                <w:sz w:val="20"/>
                <w:szCs w:val="20"/>
              </w:rPr>
              <w:t>360ml</w:t>
            </w:r>
            <w:proofErr w:type="gramEnd"/>
          </w:p>
          <w:p w:rsidR="004211F5" w:rsidRPr="00062B87" w:rsidRDefault="004211F5" w:rsidP="004211F5">
            <w:pPr>
              <w:rPr>
                <w:rFonts w:ascii="Arial" w:hAnsi="Arial" w:cs="Arial"/>
                <w:sz w:val="20"/>
                <w:szCs w:val="20"/>
              </w:rPr>
            </w:pPr>
            <w:r w:rsidRPr="00062B87">
              <w:rPr>
                <w:rFonts w:ascii="Arial" w:hAnsi="Arial" w:cs="Arial"/>
                <w:b/>
                <w:sz w:val="20"/>
                <w:szCs w:val="20"/>
              </w:rPr>
              <w:t>Tipo ou Similar:</w:t>
            </w:r>
            <w:r w:rsidRPr="00062B87">
              <w:rPr>
                <w:rFonts w:ascii="Arial" w:hAnsi="Arial" w:cs="Arial"/>
                <w:sz w:val="20"/>
                <w:szCs w:val="20"/>
              </w:rPr>
              <w:t xml:space="preserve"> Bom Ar da </w:t>
            </w:r>
            <w:proofErr w:type="spellStart"/>
            <w:r w:rsidRPr="00062B87">
              <w:rPr>
                <w:rFonts w:ascii="Arial" w:hAnsi="Arial" w:cs="Arial"/>
                <w:sz w:val="20"/>
                <w:szCs w:val="20"/>
              </w:rPr>
              <w:t>airwick</w:t>
            </w:r>
            <w:proofErr w:type="spellEnd"/>
            <w:r w:rsidRPr="00062B87">
              <w:rPr>
                <w:rFonts w:ascii="Arial" w:hAnsi="Arial" w:cs="Arial"/>
                <w:sz w:val="20"/>
                <w:szCs w:val="20"/>
              </w:rPr>
              <w:t xml:space="preserve"> </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40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12</w:t>
            </w:r>
          </w:p>
        </w:tc>
        <w:tc>
          <w:tcPr>
            <w:tcW w:w="3338" w:type="dxa"/>
          </w:tcPr>
          <w:p w:rsidR="004211F5" w:rsidRPr="00062B87" w:rsidRDefault="004211F5" w:rsidP="004211F5">
            <w:pPr>
              <w:rPr>
                <w:rFonts w:ascii="Arial" w:hAnsi="Arial" w:cs="Arial"/>
                <w:sz w:val="20"/>
                <w:szCs w:val="20"/>
              </w:rPr>
            </w:pPr>
            <w:r w:rsidRPr="00062B87">
              <w:rPr>
                <w:rFonts w:ascii="Arial" w:hAnsi="Arial" w:cs="Arial"/>
                <w:b/>
                <w:sz w:val="20"/>
                <w:szCs w:val="20"/>
              </w:rPr>
              <w:t>Pano de chão</w:t>
            </w:r>
            <w:r w:rsidRPr="00062B87">
              <w:rPr>
                <w:rFonts w:ascii="Arial" w:hAnsi="Arial" w:cs="Arial"/>
                <w:sz w:val="20"/>
                <w:szCs w:val="20"/>
              </w:rPr>
              <w:t xml:space="preserve"> </w:t>
            </w:r>
          </w:p>
          <w:p w:rsidR="004211F5" w:rsidRPr="00062B87" w:rsidRDefault="004211F5" w:rsidP="004211F5">
            <w:pPr>
              <w:rPr>
                <w:rFonts w:ascii="Arial" w:hAnsi="Arial" w:cs="Arial"/>
                <w:b/>
                <w:sz w:val="20"/>
                <w:szCs w:val="20"/>
              </w:rPr>
            </w:pPr>
            <w:proofErr w:type="gramStart"/>
            <w:r w:rsidRPr="00062B87">
              <w:rPr>
                <w:rFonts w:ascii="Arial" w:hAnsi="Arial" w:cs="Arial"/>
                <w:sz w:val="20"/>
                <w:szCs w:val="20"/>
              </w:rPr>
              <w:t>saco</w:t>
            </w:r>
            <w:proofErr w:type="gramEnd"/>
            <w:r w:rsidRPr="00062B87">
              <w:rPr>
                <w:rFonts w:ascii="Arial" w:hAnsi="Arial" w:cs="Arial"/>
                <w:sz w:val="20"/>
                <w:szCs w:val="20"/>
              </w:rPr>
              <w:t xml:space="preserve"> alvejado especial 40x70, para limpeza de piso - cor branca</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100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13</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Detergente líquido para lavar louça 500 ml</w:t>
            </w:r>
          </w:p>
          <w:p w:rsidR="004211F5" w:rsidRPr="00062B87" w:rsidRDefault="004211F5" w:rsidP="004211F5">
            <w:pPr>
              <w:rPr>
                <w:rFonts w:ascii="Arial" w:hAnsi="Arial" w:cs="Arial"/>
                <w:b/>
                <w:sz w:val="20"/>
                <w:szCs w:val="20"/>
              </w:rPr>
            </w:pPr>
            <w:r w:rsidRPr="00062B87">
              <w:rPr>
                <w:rFonts w:ascii="Arial" w:hAnsi="Arial" w:cs="Arial"/>
                <w:b/>
                <w:sz w:val="20"/>
                <w:szCs w:val="20"/>
              </w:rPr>
              <w:t>Neutro</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100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14</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 xml:space="preserve">Esponja Dupla Face </w:t>
            </w:r>
            <w:proofErr w:type="gramStart"/>
            <w:r w:rsidRPr="00062B87">
              <w:rPr>
                <w:rFonts w:ascii="Arial" w:hAnsi="Arial" w:cs="Arial"/>
                <w:b/>
                <w:sz w:val="20"/>
                <w:szCs w:val="20"/>
              </w:rPr>
              <w:t>110mm</w:t>
            </w:r>
            <w:proofErr w:type="gramEnd"/>
            <w:r w:rsidRPr="00062B87">
              <w:rPr>
                <w:rFonts w:ascii="Arial" w:hAnsi="Arial" w:cs="Arial"/>
                <w:b/>
                <w:sz w:val="20"/>
                <w:szCs w:val="20"/>
              </w:rPr>
              <w:t xml:space="preserve"> X 75mm X20mm</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50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15</w:t>
            </w:r>
          </w:p>
        </w:tc>
        <w:tc>
          <w:tcPr>
            <w:tcW w:w="3338" w:type="dxa"/>
          </w:tcPr>
          <w:p w:rsidR="004211F5" w:rsidRPr="00062B87" w:rsidRDefault="004211F5" w:rsidP="004211F5">
            <w:pPr>
              <w:rPr>
                <w:rFonts w:ascii="Arial" w:hAnsi="Arial" w:cs="Arial"/>
                <w:b/>
                <w:bCs/>
                <w:sz w:val="20"/>
                <w:szCs w:val="20"/>
              </w:rPr>
            </w:pPr>
            <w:proofErr w:type="gramStart"/>
            <w:r w:rsidRPr="00062B87">
              <w:rPr>
                <w:rFonts w:ascii="Arial" w:hAnsi="Arial" w:cs="Arial"/>
                <w:b/>
                <w:bCs/>
                <w:sz w:val="20"/>
                <w:szCs w:val="20"/>
              </w:rPr>
              <w:t>Cloro Liquido</w:t>
            </w:r>
            <w:proofErr w:type="gramEnd"/>
            <w:r w:rsidRPr="00062B87">
              <w:rPr>
                <w:rFonts w:ascii="Arial" w:hAnsi="Arial" w:cs="Arial"/>
                <w:b/>
                <w:bCs/>
                <w:sz w:val="20"/>
                <w:szCs w:val="20"/>
              </w:rPr>
              <w:t xml:space="preserve"> </w:t>
            </w:r>
            <w:proofErr w:type="spellStart"/>
            <w:r w:rsidRPr="00062B87">
              <w:rPr>
                <w:rFonts w:ascii="Arial" w:hAnsi="Arial" w:cs="Arial"/>
                <w:b/>
                <w:bCs/>
                <w:sz w:val="20"/>
                <w:szCs w:val="20"/>
              </w:rPr>
              <w:t>Inorganico</w:t>
            </w:r>
            <w:proofErr w:type="spellEnd"/>
          </w:p>
          <w:p w:rsidR="004211F5" w:rsidRPr="00062B87" w:rsidRDefault="004211F5" w:rsidP="004211F5">
            <w:pPr>
              <w:rPr>
                <w:rFonts w:ascii="Arial" w:hAnsi="Arial" w:cs="Arial"/>
                <w:b/>
                <w:bCs/>
                <w:sz w:val="20"/>
                <w:szCs w:val="20"/>
              </w:rPr>
            </w:pPr>
            <w:r w:rsidRPr="00062B87">
              <w:rPr>
                <w:rFonts w:ascii="Arial" w:hAnsi="Arial" w:cs="Arial"/>
                <w:b/>
                <w:bCs/>
                <w:sz w:val="20"/>
                <w:szCs w:val="20"/>
              </w:rPr>
              <w:t>Embalagem contendo 2 litros</w:t>
            </w:r>
          </w:p>
          <w:p w:rsidR="004211F5" w:rsidRPr="00062B87" w:rsidRDefault="004211F5" w:rsidP="004211F5">
            <w:pPr>
              <w:rPr>
                <w:rFonts w:ascii="Arial" w:hAnsi="Arial" w:cs="Arial"/>
                <w:bCs/>
                <w:sz w:val="20"/>
                <w:szCs w:val="20"/>
              </w:rPr>
            </w:pPr>
            <w:proofErr w:type="gramStart"/>
            <w:r w:rsidRPr="00062B87">
              <w:rPr>
                <w:rFonts w:ascii="Arial" w:hAnsi="Arial" w:cs="Arial"/>
                <w:bCs/>
                <w:sz w:val="20"/>
                <w:szCs w:val="20"/>
              </w:rPr>
              <w:t>cloro</w:t>
            </w:r>
            <w:proofErr w:type="gramEnd"/>
            <w:r w:rsidRPr="00062B87">
              <w:rPr>
                <w:rFonts w:ascii="Arial" w:hAnsi="Arial" w:cs="Arial"/>
                <w:bCs/>
                <w:sz w:val="20"/>
                <w:szCs w:val="20"/>
              </w:rPr>
              <w:t xml:space="preserve"> líquido </w:t>
            </w:r>
            <w:proofErr w:type="spellStart"/>
            <w:r w:rsidRPr="00062B87">
              <w:rPr>
                <w:rFonts w:ascii="Arial" w:hAnsi="Arial" w:cs="Arial"/>
                <w:bCs/>
                <w:sz w:val="20"/>
                <w:szCs w:val="20"/>
              </w:rPr>
              <w:t>inorganico</w:t>
            </w:r>
            <w:proofErr w:type="spellEnd"/>
            <w:r w:rsidRPr="00062B87">
              <w:rPr>
                <w:rFonts w:ascii="Arial" w:hAnsi="Arial" w:cs="Arial"/>
                <w:bCs/>
                <w:sz w:val="20"/>
                <w:szCs w:val="20"/>
              </w:rPr>
              <w:t xml:space="preserve">, a base de hipoclorito de </w:t>
            </w:r>
            <w:proofErr w:type="spellStart"/>
            <w:r w:rsidRPr="00062B87">
              <w:rPr>
                <w:rFonts w:ascii="Arial" w:hAnsi="Arial" w:cs="Arial"/>
                <w:bCs/>
                <w:sz w:val="20"/>
                <w:szCs w:val="20"/>
              </w:rPr>
              <w:t>sódeio</w:t>
            </w:r>
            <w:proofErr w:type="spellEnd"/>
            <w:r w:rsidRPr="00062B87">
              <w:rPr>
                <w:rFonts w:ascii="Arial" w:hAnsi="Arial" w:cs="Arial"/>
                <w:bCs/>
                <w:sz w:val="20"/>
                <w:szCs w:val="20"/>
              </w:rPr>
              <w:t xml:space="preserve"> concentrado, cloreto de sódio, carbonato de sódio, estabilizado em água deionizada, com diluição de 1:20 bactericida e 1:50 bacteriostático.</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Unidade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200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16</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Papel higiênico, contendo 30m cada rolo, folha dupla.</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Pacote</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200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17</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Saco de Lixo 100 litros Preto</w:t>
            </w:r>
          </w:p>
          <w:p w:rsidR="004211F5" w:rsidRPr="00062B87" w:rsidRDefault="004211F5" w:rsidP="004211F5">
            <w:pPr>
              <w:rPr>
                <w:rFonts w:ascii="Arial" w:hAnsi="Arial" w:cs="Arial"/>
                <w:sz w:val="20"/>
                <w:szCs w:val="20"/>
              </w:rPr>
            </w:pPr>
            <w:r w:rsidRPr="00062B87">
              <w:rPr>
                <w:rFonts w:ascii="Arial" w:hAnsi="Arial" w:cs="Arial"/>
                <w:sz w:val="20"/>
                <w:szCs w:val="20"/>
              </w:rPr>
              <w:t>Rolo contendo 25 Unidades</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Rolo</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20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18</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Saco de Lixo 50 litros Preto</w:t>
            </w:r>
          </w:p>
          <w:p w:rsidR="004211F5" w:rsidRPr="00062B87" w:rsidRDefault="004211F5" w:rsidP="004211F5">
            <w:pPr>
              <w:rPr>
                <w:rFonts w:ascii="Arial" w:hAnsi="Arial" w:cs="Arial"/>
                <w:b/>
                <w:sz w:val="20"/>
                <w:szCs w:val="20"/>
              </w:rPr>
            </w:pPr>
            <w:r w:rsidRPr="00062B87">
              <w:rPr>
                <w:rFonts w:ascii="Arial" w:hAnsi="Arial" w:cs="Arial"/>
                <w:sz w:val="20"/>
                <w:szCs w:val="20"/>
              </w:rPr>
              <w:t>Rolo contendo 50 Unidades</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Rolo</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20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554" w:type="dxa"/>
            <w:vAlign w:val="center"/>
          </w:tcPr>
          <w:p w:rsidR="004211F5" w:rsidRPr="001E7981" w:rsidRDefault="004211F5" w:rsidP="001E7981">
            <w:pPr>
              <w:jc w:val="center"/>
              <w:rPr>
                <w:rFonts w:ascii="Arial" w:hAnsi="Arial" w:cs="Arial"/>
                <w:b/>
                <w:sz w:val="16"/>
                <w:szCs w:val="16"/>
              </w:rPr>
            </w:pPr>
            <w:r>
              <w:rPr>
                <w:rFonts w:ascii="Arial" w:hAnsi="Arial" w:cs="Arial"/>
                <w:b/>
                <w:sz w:val="16"/>
                <w:szCs w:val="16"/>
              </w:rPr>
              <w:t>19</w:t>
            </w:r>
          </w:p>
        </w:tc>
        <w:tc>
          <w:tcPr>
            <w:tcW w:w="3338" w:type="dxa"/>
          </w:tcPr>
          <w:p w:rsidR="004211F5" w:rsidRPr="00062B87" w:rsidRDefault="004211F5" w:rsidP="004211F5">
            <w:pPr>
              <w:rPr>
                <w:rFonts w:ascii="Arial" w:hAnsi="Arial" w:cs="Arial"/>
                <w:b/>
                <w:sz w:val="20"/>
                <w:szCs w:val="20"/>
              </w:rPr>
            </w:pPr>
            <w:r w:rsidRPr="00062B87">
              <w:rPr>
                <w:rFonts w:ascii="Arial" w:hAnsi="Arial" w:cs="Arial"/>
                <w:b/>
                <w:sz w:val="20"/>
                <w:szCs w:val="20"/>
              </w:rPr>
              <w:t>Saco de Lixo 30 litros Preto</w:t>
            </w:r>
          </w:p>
          <w:p w:rsidR="004211F5" w:rsidRPr="00062B87" w:rsidRDefault="004211F5" w:rsidP="004211F5">
            <w:pPr>
              <w:rPr>
                <w:rFonts w:ascii="Arial" w:hAnsi="Arial" w:cs="Arial"/>
                <w:b/>
                <w:sz w:val="20"/>
                <w:szCs w:val="20"/>
              </w:rPr>
            </w:pPr>
            <w:r w:rsidRPr="00062B87">
              <w:rPr>
                <w:rFonts w:ascii="Arial" w:hAnsi="Arial" w:cs="Arial"/>
                <w:sz w:val="20"/>
                <w:szCs w:val="20"/>
              </w:rPr>
              <w:t>Rolo contendo 30 Unidades</w:t>
            </w:r>
          </w:p>
        </w:tc>
        <w:tc>
          <w:tcPr>
            <w:tcW w:w="1283" w:type="dxa"/>
          </w:tcPr>
          <w:p w:rsidR="004211F5" w:rsidRPr="001E7981" w:rsidRDefault="004211F5" w:rsidP="001E7981">
            <w:pPr>
              <w:jc w:val="center"/>
              <w:rPr>
                <w:rFonts w:ascii="Arial" w:hAnsi="Arial" w:cs="Arial"/>
                <w:sz w:val="16"/>
                <w:szCs w:val="16"/>
              </w:rPr>
            </w:pPr>
          </w:p>
        </w:tc>
        <w:tc>
          <w:tcPr>
            <w:tcW w:w="1096" w:type="dxa"/>
            <w:vAlign w:val="center"/>
          </w:tcPr>
          <w:p w:rsidR="004211F5" w:rsidRPr="00A468A3" w:rsidRDefault="004211F5" w:rsidP="004211F5">
            <w:pPr>
              <w:jc w:val="center"/>
              <w:rPr>
                <w:rFonts w:ascii="Arial" w:hAnsi="Arial" w:cs="Arial"/>
                <w:b/>
                <w:sz w:val="16"/>
                <w:szCs w:val="16"/>
              </w:rPr>
            </w:pPr>
            <w:r>
              <w:rPr>
                <w:rFonts w:ascii="Arial" w:hAnsi="Arial" w:cs="Arial"/>
                <w:b/>
                <w:sz w:val="16"/>
                <w:szCs w:val="16"/>
              </w:rPr>
              <w:t>Rolo</w:t>
            </w:r>
          </w:p>
        </w:tc>
        <w:tc>
          <w:tcPr>
            <w:tcW w:w="926" w:type="dxa"/>
            <w:vAlign w:val="center"/>
          </w:tcPr>
          <w:p w:rsidR="004211F5" w:rsidRDefault="001D22B5" w:rsidP="001E7981">
            <w:pPr>
              <w:jc w:val="center"/>
              <w:rPr>
                <w:rFonts w:ascii="Arial" w:hAnsi="Arial" w:cs="Arial"/>
                <w:sz w:val="16"/>
                <w:szCs w:val="16"/>
              </w:rPr>
            </w:pPr>
            <w:r>
              <w:rPr>
                <w:rFonts w:ascii="Arial" w:hAnsi="Arial" w:cs="Arial"/>
                <w:sz w:val="16"/>
                <w:szCs w:val="16"/>
              </w:rPr>
              <w:t>40</w:t>
            </w:r>
          </w:p>
        </w:tc>
        <w:tc>
          <w:tcPr>
            <w:tcW w:w="1279" w:type="dxa"/>
            <w:vAlign w:val="center"/>
          </w:tcPr>
          <w:p w:rsidR="004211F5" w:rsidRPr="001E7981" w:rsidRDefault="004211F5" w:rsidP="001E7981">
            <w:pPr>
              <w:jc w:val="center"/>
              <w:rPr>
                <w:rFonts w:ascii="Arial" w:hAnsi="Arial" w:cs="Arial"/>
                <w:sz w:val="16"/>
                <w:szCs w:val="16"/>
              </w:rPr>
            </w:pPr>
          </w:p>
        </w:tc>
        <w:tc>
          <w:tcPr>
            <w:tcW w:w="1305" w:type="dxa"/>
            <w:vAlign w:val="center"/>
          </w:tcPr>
          <w:p w:rsidR="004211F5" w:rsidRPr="001E7981" w:rsidRDefault="004211F5" w:rsidP="001E7981">
            <w:pPr>
              <w:jc w:val="center"/>
              <w:rPr>
                <w:rFonts w:ascii="Arial" w:hAnsi="Arial" w:cs="Arial"/>
                <w:sz w:val="16"/>
                <w:szCs w:val="16"/>
              </w:rPr>
            </w:pPr>
          </w:p>
        </w:tc>
      </w:tr>
      <w:tr w:rsidR="004211F5" w:rsidTr="004211F5">
        <w:tc>
          <w:tcPr>
            <w:tcW w:w="8476" w:type="dxa"/>
            <w:gridSpan w:val="6"/>
            <w:vAlign w:val="center"/>
          </w:tcPr>
          <w:p w:rsidR="004211F5" w:rsidRPr="004211F5" w:rsidRDefault="004211F5" w:rsidP="004211F5">
            <w:pPr>
              <w:jc w:val="right"/>
              <w:rPr>
                <w:rFonts w:ascii="Arial" w:hAnsi="Arial" w:cs="Arial"/>
                <w:b/>
              </w:rPr>
            </w:pPr>
            <w:r w:rsidRPr="004211F5">
              <w:rPr>
                <w:rFonts w:ascii="Arial" w:hAnsi="Arial" w:cs="Arial"/>
                <w:b/>
              </w:rPr>
              <w:t xml:space="preserve">VALOR GLOBAL R$ </w:t>
            </w:r>
          </w:p>
        </w:tc>
        <w:tc>
          <w:tcPr>
            <w:tcW w:w="1305" w:type="dxa"/>
            <w:vAlign w:val="center"/>
          </w:tcPr>
          <w:p w:rsidR="004211F5" w:rsidRPr="001D22B5" w:rsidRDefault="004211F5" w:rsidP="001E7981">
            <w:pPr>
              <w:jc w:val="center"/>
              <w:rPr>
                <w:rFonts w:ascii="Arial" w:hAnsi="Arial" w:cs="Arial"/>
                <w:b/>
                <w:sz w:val="16"/>
                <w:szCs w:val="16"/>
              </w:rPr>
            </w:pPr>
          </w:p>
        </w:tc>
      </w:tr>
    </w:tbl>
    <w:p w:rsidR="00FC216E" w:rsidRDefault="00FC216E"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No preço estão incluídos, além do lucro, todas as despesas e custos como frete, seguro, tributos de qualquer natureza e todas as demais despesas, diretas ou indiretas, relacionadas com o fornecimento do objeto da presente licitação.</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A remessa de eventuais ordens de compra e demais comunicações poderão ser encaminhadas para o e-mail: </w:t>
      </w:r>
      <w:proofErr w:type="spellStart"/>
      <w:r w:rsidRPr="009064EA">
        <w:rPr>
          <w:rFonts w:ascii="Arial" w:hAnsi="Arial" w:cs="Arial"/>
        </w:rPr>
        <w:t>xxxxxxxxxxxxxxxxx</w:t>
      </w:r>
      <w:proofErr w:type="spellEnd"/>
      <w:r w:rsidRPr="009064EA">
        <w:rPr>
          <w:rFonts w:ascii="Arial" w:hAnsi="Arial" w:cs="Arial"/>
        </w:rPr>
        <w:t xml:space="preserve"> </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Praz</w:t>
      </w:r>
      <w:r w:rsidR="00FC216E">
        <w:rPr>
          <w:rFonts w:ascii="Arial" w:hAnsi="Arial" w:cs="Arial"/>
        </w:rPr>
        <w:t>o de validade da Proposta: 60(Sessenta</w:t>
      </w:r>
      <w:r w:rsidRPr="009064EA">
        <w:rPr>
          <w:rFonts w:ascii="Arial" w:hAnsi="Arial" w:cs="Arial"/>
        </w:rPr>
        <w:t>) dias, estendendo-se à etapa de lances verbais.</w:t>
      </w:r>
    </w:p>
    <w:p w:rsidR="00D43FBD" w:rsidRDefault="00D43FBD" w:rsidP="001B3F43">
      <w:pPr>
        <w:jc w:val="both"/>
        <w:rPr>
          <w:rFonts w:ascii="Arial" w:hAnsi="Arial" w:cs="Arial"/>
        </w:rPr>
      </w:pPr>
    </w:p>
    <w:p w:rsidR="004211F5" w:rsidRDefault="001B3F43" w:rsidP="001B3F43">
      <w:pPr>
        <w:jc w:val="both"/>
        <w:rPr>
          <w:rFonts w:ascii="Arial" w:hAnsi="Arial" w:cs="Arial"/>
        </w:rPr>
      </w:pPr>
      <w:r w:rsidRPr="009064EA">
        <w:rPr>
          <w:rFonts w:ascii="Arial" w:hAnsi="Arial" w:cs="Arial"/>
        </w:rPr>
        <w:t xml:space="preserve"> ___</w:t>
      </w:r>
      <w:proofErr w:type="gramStart"/>
      <w:r w:rsidRPr="009064EA">
        <w:rPr>
          <w:rFonts w:ascii="Arial" w:hAnsi="Arial" w:cs="Arial"/>
        </w:rPr>
        <w:t>(</w:t>
      </w:r>
      <w:proofErr w:type="gramEnd"/>
      <w:r w:rsidRPr="009064EA">
        <w:rPr>
          <w:rFonts w:ascii="Arial" w:hAnsi="Arial" w:cs="Arial"/>
        </w:rPr>
        <w:t>local)_______,</w:t>
      </w:r>
      <w:r>
        <w:rPr>
          <w:rFonts w:ascii="Arial" w:hAnsi="Arial" w:cs="Arial"/>
        </w:rPr>
        <w:t xml:space="preserve"> __ de _________________ de 2020</w:t>
      </w:r>
      <w:r w:rsidRPr="009064EA">
        <w:rPr>
          <w:rFonts w:ascii="Arial" w:hAnsi="Arial" w:cs="Arial"/>
        </w:rPr>
        <w:t>.</w:t>
      </w:r>
    </w:p>
    <w:p w:rsidR="004211F5" w:rsidRDefault="004211F5"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___________________________________________</w:t>
      </w:r>
    </w:p>
    <w:p w:rsidR="001B3F43" w:rsidRDefault="001B3F43" w:rsidP="001B3F43">
      <w:pPr>
        <w:jc w:val="center"/>
        <w:rPr>
          <w:rFonts w:ascii="Arial" w:hAnsi="Arial" w:cs="Arial"/>
        </w:rPr>
      </w:pPr>
      <w:r w:rsidRPr="009064EA">
        <w:rPr>
          <w:rFonts w:ascii="Arial" w:hAnsi="Arial" w:cs="Arial"/>
        </w:rPr>
        <w:t>Nome completo do Representante Legal e assinatura</w:t>
      </w:r>
    </w:p>
    <w:p w:rsidR="00D43FBD" w:rsidRPr="009064EA" w:rsidRDefault="001B3F43" w:rsidP="00FC216E">
      <w:pPr>
        <w:jc w:val="center"/>
        <w:rPr>
          <w:rFonts w:ascii="Arial" w:hAnsi="Arial" w:cs="Arial"/>
        </w:rPr>
      </w:pPr>
      <w:r w:rsidRPr="009064EA">
        <w:rPr>
          <w:rFonts w:ascii="Arial" w:hAnsi="Arial" w:cs="Arial"/>
        </w:rPr>
        <w:t>Função</w:t>
      </w:r>
    </w:p>
    <w:p w:rsidR="001B3F43" w:rsidRDefault="001B3F43"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Default="004326AF" w:rsidP="001B3F43">
      <w:pPr>
        <w:jc w:val="both"/>
        <w:rPr>
          <w:rFonts w:ascii="Arial" w:hAnsi="Arial" w:cs="Arial"/>
        </w:rPr>
      </w:pPr>
    </w:p>
    <w:p w:rsidR="004326AF" w:rsidRPr="009064EA" w:rsidRDefault="004326AF" w:rsidP="001B3F43">
      <w:pPr>
        <w:jc w:val="both"/>
        <w:rPr>
          <w:rFonts w:ascii="Arial" w:hAnsi="Arial" w:cs="Arial"/>
        </w:rPr>
      </w:pPr>
    </w:p>
    <w:p w:rsidR="001B3F43" w:rsidRDefault="007B778C" w:rsidP="001B3F43">
      <w:pPr>
        <w:jc w:val="center"/>
        <w:rPr>
          <w:rFonts w:ascii="Arial" w:hAnsi="Arial" w:cs="Arial"/>
          <w:b/>
        </w:rPr>
      </w:pPr>
      <w:r>
        <w:rPr>
          <w:rFonts w:ascii="Arial" w:hAnsi="Arial" w:cs="Arial"/>
          <w:b/>
        </w:rPr>
        <w:t xml:space="preserve">ANEXO </w:t>
      </w:r>
      <w:r w:rsidR="001B3F43" w:rsidRPr="00500203">
        <w:rPr>
          <w:rFonts w:ascii="Arial" w:hAnsi="Arial" w:cs="Arial"/>
          <w:b/>
        </w:rPr>
        <w:t>V</w:t>
      </w:r>
    </w:p>
    <w:p w:rsidR="00D43FBD" w:rsidRPr="00500203" w:rsidRDefault="00D43FBD" w:rsidP="001B3F43">
      <w:pPr>
        <w:jc w:val="center"/>
        <w:rPr>
          <w:rFonts w:ascii="Arial" w:hAnsi="Arial" w:cs="Arial"/>
          <w:b/>
        </w:rPr>
      </w:pPr>
    </w:p>
    <w:p w:rsidR="001B3F43" w:rsidRDefault="001B3F43" w:rsidP="001B3F43">
      <w:pPr>
        <w:jc w:val="center"/>
        <w:rPr>
          <w:rFonts w:ascii="Arial" w:hAnsi="Arial" w:cs="Arial"/>
        </w:rPr>
      </w:pPr>
      <w:r w:rsidRPr="009064EA">
        <w:rPr>
          <w:rFonts w:ascii="Arial" w:hAnsi="Arial" w:cs="Arial"/>
        </w:rPr>
        <w:t>(Deverá ser apresentada em papel timbrado do licitante)</w:t>
      </w:r>
    </w:p>
    <w:p w:rsidR="00D43FBD" w:rsidRDefault="00D43FBD" w:rsidP="001B3F43">
      <w:pPr>
        <w:jc w:val="center"/>
        <w:rPr>
          <w:rFonts w:ascii="Arial" w:hAnsi="Arial" w:cs="Arial"/>
        </w:rPr>
      </w:pPr>
    </w:p>
    <w:p w:rsidR="001B3F43" w:rsidRDefault="001B3F43" w:rsidP="001B3F43">
      <w:pPr>
        <w:jc w:val="center"/>
        <w:rPr>
          <w:rFonts w:ascii="Arial" w:hAnsi="Arial" w:cs="Arial"/>
          <w:b/>
        </w:rPr>
      </w:pPr>
      <w:r w:rsidRPr="00500203">
        <w:rPr>
          <w:rFonts w:ascii="Arial" w:hAnsi="Arial" w:cs="Arial"/>
          <w:b/>
        </w:rPr>
        <w:t xml:space="preserve">MODELO DE DECLARAÇÃO DE ATENDIMENTO AO DISPOSTO NO ARTIGO 7º, INCISO XXXIII, DA CONSTITUIÇÃO </w:t>
      </w:r>
      <w:proofErr w:type="gramStart"/>
      <w:r w:rsidRPr="00500203">
        <w:rPr>
          <w:rFonts w:ascii="Arial" w:hAnsi="Arial" w:cs="Arial"/>
          <w:b/>
        </w:rPr>
        <w:t>FEDERAL</w:t>
      </w:r>
      <w:proofErr w:type="gramEnd"/>
    </w:p>
    <w:p w:rsidR="00D43FBD" w:rsidRPr="00500203"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7B778C" w:rsidP="00D43FBD">
      <w:pPr>
        <w:jc w:val="both"/>
        <w:rPr>
          <w:rFonts w:ascii="Arial" w:hAnsi="Arial" w:cs="Arial"/>
        </w:rPr>
      </w:pPr>
      <w:r>
        <w:rPr>
          <w:rFonts w:ascii="Arial" w:hAnsi="Arial" w:cs="Arial"/>
        </w:rPr>
        <w:t>Pregão Presencial n.º 10/2020</w:t>
      </w:r>
      <w:r w:rsidR="00D43FBD">
        <w:rPr>
          <w:rFonts w:ascii="Arial" w:hAnsi="Arial" w:cs="Arial"/>
        </w:rPr>
        <w:t>.</w:t>
      </w:r>
      <w:r w:rsidR="00D43FBD" w:rsidRPr="009064EA">
        <w:rPr>
          <w:rFonts w:ascii="Arial" w:hAnsi="Arial" w:cs="Arial"/>
        </w:rPr>
        <w:t xml:space="preserve"> </w:t>
      </w:r>
    </w:p>
    <w:p w:rsidR="004326AF" w:rsidRDefault="004326AF" w:rsidP="00D43FBD">
      <w:pPr>
        <w:jc w:val="both"/>
        <w:rPr>
          <w:rFonts w:ascii="Arial" w:hAnsi="Arial" w:cs="Arial"/>
        </w:rPr>
      </w:pPr>
    </w:p>
    <w:p w:rsidR="004326AF" w:rsidRDefault="004326AF" w:rsidP="00D43FBD">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_____</w:t>
      </w:r>
      <w:proofErr w:type="gramStart"/>
      <w:r w:rsidRPr="009064EA">
        <w:rPr>
          <w:rFonts w:ascii="Arial" w:hAnsi="Arial" w:cs="Arial"/>
        </w:rPr>
        <w:t>(</w:t>
      </w:r>
      <w:proofErr w:type="gramEnd"/>
      <w:r w:rsidRPr="009064EA">
        <w:rPr>
          <w:rFonts w:ascii="Arial" w:hAnsi="Arial" w:cs="Arial"/>
        </w:rPr>
        <w:t xml:space="preserve">nome do proponente)_______________, inscrita no CNPJ/MF nº. ____________, neste ato representada por seu representante legal, </w:t>
      </w:r>
      <w:proofErr w:type="gramStart"/>
      <w:r w:rsidRPr="009064EA">
        <w:rPr>
          <w:rFonts w:ascii="Arial" w:hAnsi="Arial" w:cs="Arial"/>
        </w:rPr>
        <w:t>o(</w:t>
      </w:r>
      <w:proofErr w:type="gramEnd"/>
      <w:r w:rsidRPr="009064EA">
        <w:rPr>
          <w:rFonts w:ascii="Arial" w:hAnsi="Arial" w:cs="Arial"/>
        </w:rPr>
        <w:t>a) Sr(a)___________________, portador(a) da Carteira de Identidade n.º ______________, expedida pela SSP/__, e do CPF nº. 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(Se for o caso, incluir o seguinte parágrafo:) Ressalva, ainda, que emprega menor, a partir de quatorze anos, na condição de aprendiz. </w:t>
      </w: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____</w:t>
      </w:r>
      <w:proofErr w:type="gramStart"/>
      <w:r w:rsidRPr="009064EA">
        <w:rPr>
          <w:rFonts w:ascii="Arial" w:hAnsi="Arial" w:cs="Arial"/>
        </w:rPr>
        <w:t>(</w:t>
      </w:r>
      <w:proofErr w:type="gramEnd"/>
      <w:r w:rsidRPr="009064EA">
        <w:rPr>
          <w:rFonts w:ascii="Arial" w:hAnsi="Arial" w:cs="Arial"/>
        </w:rPr>
        <w:t xml:space="preserve">local)____, </w:t>
      </w:r>
      <w:r>
        <w:rPr>
          <w:rFonts w:ascii="Arial" w:hAnsi="Arial" w:cs="Arial"/>
        </w:rPr>
        <w:t>__ de _________________ de 2020</w:t>
      </w:r>
      <w:r w:rsidRPr="009064EA">
        <w:rPr>
          <w:rFonts w:ascii="Arial" w:hAnsi="Arial" w:cs="Arial"/>
        </w:rPr>
        <w:t>.</w:t>
      </w: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w:t>
      </w:r>
    </w:p>
    <w:p w:rsidR="001B3F43" w:rsidRDefault="001B3F43" w:rsidP="001B3F43">
      <w:pPr>
        <w:jc w:val="center"/>
        <w:rPr>
          <w:rFonts w:ascii="Arial" w:hAnsi="Arial" w:cs="Arial"/>
        </w:rPr>
      </w:pPr>
      <w:r w:rsidRPr="009064EA">
        <w:rPr>
          <w:rFonts w:ascii="Arial" w:hAnsi="Arial" w:cs="Arial"/>
        </w:rPr>
        <w:t>Nome do Representante Legal</w:t>
      </w:r>
    </w:p>
    <w:p w:rsidR="001B3F43" w:rsidRPr="009064EA" w:rsidRDefault="001B3F43" w:rsidP="001B3F43">
      <w:pPr>
        <w:jc w:val="center"/>
        <w:rPr>
          <w:rFonts w:ascii="Arial" w:hAnsi="Arial" w:cs="Arial"/>
        </w:rPr>
      </w:pPr>
      <w:r w:rsidRPr="009064EA">
        <w:rPr>
          <w:rFonts w:ascii="Arial" w:hAnsi="Arial" w:cs="Arial"/>
        </w:rPr>
        <w:t>Função</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834E8B" w:rsidRDefault="00834E8B"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center"/>
        <w:rPr>
          <w:rFonts w:ascii="Arial" w:hAnsi="Arial" w:cs="Arial"/>
          <w:b/>
        </w:rPr>
      </w:pPr>
      <w:proofErr w:type="gramStart"/>
      <w:r w:rsidRPr="00500203">
        <w:rPr>
          <w:rFonts w:ascii="Arial" w:hAnsi="Arial" w:cs="Arial"/>
          <w:b/>
        </w:rPr>
        <w:t>ANEXO V</w:t>
      </w:r>
      <w:r w:rsidR="007B778C">
        <w:rPr>
          <w:rFonts w:ascii="Arial" w:hAnsi="Arial" w:cs="Arial"/>
          <w:b/>
        </w:rPr>
        <w:t>I</w:t>
      </w:r>
      <w:proofErr w:type="gramEnd"/>
    </w:p>
    <w:p w:rsidR="00D43FBD" w:rsidRPr="00500203" w:rsidRDefault="00D43FBD" w:rsidP="001B3F43">
      <w:pPr>
        <w:jc w:val="center"/>
        <w:rPr>
          <w:rFonts w:ascii="Arial" w:hAnsi="Arial" w:cs="Arial"/>
          <w:b/>
        </w:rPr>
      </w:pPr>
    </w:p>
    <w:p w:rsidR="001B3F43" w:rsidRDefault="001B3F43" w:rsidP="001B3F43">
      <w:pPr>
        <w:jc w:val="center"/>
        <w:rPr>
          <w:rFonts w:ascii="Arial" w:hAnsi="Arial" w:cs="Arial"/>
        </w:rPr>
      </w:pPr>
      <w:r w:rsidRPr="009064EA">
        <w:rPr>
          <w:rFonts w:ascii="Arial" w:hAnsi="Arial" w:cs="Arial"/>
        </w:rPr>
        <w:t>(Deverá ser apresentada em papel timbrado do licitante)</w:t>
      </w:r>
    </w:p>
    <w:p w:rsidR="00D43FBD" w:rsidRDefault="00D43FBD" w:rsidP="001B3F43">
      <w:pPr>
        <w:jc w:val="center"/>
        <w:rPr>
          <w:rFonts w:ascii="Arial" w:hAnsi="Arial" w:cs="Arial"/>
        </w:rPr>
      </w:pPr>
    </w:p>
    <w:p w:rsidR="001B3F43" w:rsidRDefault="001B3F43" w:rsidP="001B3F43">
      <w:pPr>
        <w:jc w:val="center"/>
        <w:rPr>
          <w:rFonts w:ascii="Arial" w:hAnsi="Arial" w:cs="Arial"/>
          <w:b/>
        </w:rPr>
      </w:pPr>
      <w:r w:rsidRPr="00500203">
        <w:rPr>
          <w:rFonts w:ascii="Arial" w:hAnsi="Arial" w:cs="Arial"/>
          <w:b/>
        </w:rPr>
        <w:t>MODELO DE DECLARAÇÃO DE INEXISTÊNCIA DE IMPEDIMENTO DE LICITAR OU CONTRATAR COM A ADMINISTRAÇÃO</w:t>
      </w:r>
    </w:p>
    <w:p w:rsidR="00D43FBD" w:rsidRPr="00500203"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CA5B04" w:rsidP="00D43FBD">
      <w:pPr>
        <w:jc w:val="both"/>
        <w:rPr>
          <w:rFonts w:ascii="Arial" w:hAnsi="Arial" w:cs="Arial"/>
        </w:rPr>
      </w:pPr>
      <w:r>
        <w:rPr>
          <w:rFonts w:ascii="Arial" w:hAnsi="Arial" w:cs="Arial"/>
        </w:rPr>
        <w:t>Pregão Presencial n.º 10</w:t>
      </w:r>
      <w:r w:rsidR="007B778C">
        <w:rPr>
          <w:rFonts w:ascii="Arial" w:hAnsi="Arial" w:cs="Arial"/>
        </w:rPr>
        <w:t>/2020</w:t>
      </w:r>
      <w:r w:rsidR="00D43FBD">
        <w:rPr>
          <w:rFonts w:ascii="Arial" w:hAnsi="Arial" w:cs="Arial"/>
        </w:rPr>
        <w:t>.</w:t>
      </w:r>
      <w:r w:rsidR="00D43FBD" w:rsidRPr="009064EA">
        <w:rPr>
          <w:rFonts w:ascii="Arial" w:hAnsi="Arial" w:cs="Arial"/>
        </w:rPr>
        <w:t xml:space="preserve"> </w:t>
      </w:r>
    </w:p>
    <w:p w:rsidR="00D43FBD" w:rsidRDefault="00D43FBD" w:rsidP="00D43FBD">
      <w:pPr>
        <w:jc w:val="both"/>
        <w:rPr>
          <w:rFonts w:ascii="Arial" w:hAnsi="Arial" w:cs="Arial"/>
        </w:rPr>
      </w:pPr>
    </w:p>
    <w:p w:rsidR="00D43FBD" w:rsidRDefault="00D43FBD" w:rsidP="00D43FBD">
      <w:pPr>
        <w:jc w:val="both"/>
        <w:rPr>
          <w:rFonts w:ascii="Arial" w:hAnsi="Arial" w:cs="Arial"/>
        </w:rPr>
      </w:pPr>
    </w:p>
    <w:p w:rsidR="00D43FBD" w:rsidRDefault="00D43FBD" w:rsidP="00D43FBD">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______</w:t>
      </w:r>
      <w:proofErr w:type="gramStart"/>
      <w:r w:rsidRPr="009064EA">
        <w:rPr>
          <w:rFonts w:ascii="Arial" w:hAnsi="Arial" w:cs="Arial"/>
        </w:rPr>
        <w:t>(</w:t>
      </w:r>
      <w:proofErr w:type="gramEnd"/>
      <w:r w:rsidRPr="009064EA">
        <w:rPr>
          <w:rFonts w:ascii="Arial" w:hAnsi="Arial" w:cs="Arial"/>
        </w:rPr>
        <w:t xml:space="preserve">nome do proponente)______________, inscrita no CNPJ/MF nº. ____________, neste ato representada por seu representante legal, </w:t>
      </w:r>
      <w:proofErr w:type="gramStart"/>
      <w:r w:rsidRPr="009064EA">
        <w:rPr>
          <w:rFonts w:ascii="Arial" w:hAnsi="Arial" w:cs="Arial"/>
        </w:rPr>
        <w:t>o(</w:t>
      </w:r>
      <w:proofErr w:type="gramEnd"/>
      <w:r w:rsidRPr="009064EA">
        <w:rPr>
          <w:rFonts w:ascii="Arial" w:hAnsi="Arial" w:cs="Arial"/>
        </w:rPr>
        <w:t xml:space="preserve">a) Sr(a)___________________, portador(a) da Carteira de Identidade n.º ______________, expedida pela SSP/___, e do CPF nº. ___________, </w:t>
      </w:r>
      <w:r w:rsidRPr="007B778C">
        <w:rPr>
          <w:rFonts w:ascii="Arial" w:hAnsi="Arial" w:cs="Arial"/>
          <w:b/>
        </w:rPr>
        <w:t>DECLARA</w:t>
      </w:r>
      <w:r w:rsidRPr="009064EA">
        <w:rPr>
          <w:rFonts w:ascii="Arial" w:hAnsi="Arial" w:cs="Arial"/>
        </w:rPr>
        <w:t xml:space="preserve">, sob as penas da lei, que não está sujeita a qualquer impedimento legal para licitar ou contratar com a Administração, ciente da obrigatoriedade de declarar ocorrências posteriores. </w:t>
      </w: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_____</w:t>
      </w:r>
      <w:proofErr w:type="gramStart"/>
      <w:r w:rsidRPr="009064EA">
        <w:rPr>
          <w:rFonts w:ascii="Arial" w:hAnsi="Arial" w:cs="Arial"/>
        </w:rPr>
        <w:t>(</w:t>
      </w:r>
      <w:proofErr w:type="gramEnd"/>
      <w:r w:rsidRPr="009064EA">
        <w:rPr>
          <w:rFonts w:ascii="Arial" w:hAnsi="Arial" w:cs="Arial"/>
        </w:rPr>
        <w:t>local)_____,</w:t>
      </w:r>
      <w:r>
        <w:rPr>
          <w:rFonts w:ascii="Arial" w:hAnsi="Arial" w:cs="Arial"/>
        </w:rPr>
        <w:t xml:space="preserve"> __ de _________________ de 2020</w:t>
      </w:r>
      <w:r w:rsidRPr="009064EA">
        <w:rPr>
          <w:rFonts w:ascii="Arial" w:hAnsi="Arial" w:cs="Arial"/>
        </w:rPr>
        <w:t xml:space="preserve">. </w:t>
      </w: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w:t>
      </w:r>
    </w:p>
    <w:p w:rsidR="001B3F43" w:rsidRDefault="001B3F43" w:rsidP="001B3F43">
      <w:pPr>
        <w:jc w:val="center"/>
        <w:rPr>
          <w:rFonts w:ascii="Arial" w:hAnsi="Arial" w:cs="Arial"/>
        </w:rPr>
      </w:pPr>
      <w:r w:rsidRPr="009064EA">
        <w:rPr>
          <w:rFonts w:ascii="Arial" w:hAnsi="Arial" w:cs="Arial"/>
        </w:rPr>
        <w:t>Nome do Representante Legal</w:t>
      </w:r>
    </w:p>
    <w:p w:rsidR="001B3F43" w:rsidRPr="009064EA" w:rsidRDefault="001B3F43" w:rsidP="001B3F43">
      <w:pPr>
        <w:jc w:val="center"/>
        <w:rPr>
          <w:rFonts w:ascii="Arial" w:hAnsi="Arial" w:cs="Arial"/>
        </w:rPr>
      </w:pPr>
      <w:r w:rsidRPr="009064EA">
        <w:rPr>
          <w:rFonts w:ascii="Arial" w:hAnsi="Arial" w:cs="Arial"/>
        </w:rPr>
        <w:t>Função</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D43FBD" w:rsidRDefault="00D43FBD" w:rsidP="001B3F43">
      <w:pPr>
        <w:jc w:val="both"/>
        <w:rPr>
          <w:rFonts w:ascii="Arial" w:hAnsi="Arial" w:cs="Arial"/>
        </w:rPr>
      </w:pPr>
    </w:p>
    <w:p w:rsidR="001B3F43" w:rsidRDefault="001B3F43" w:rsidP="001B3F43">
      <w:pPr>
        <w:jc w:val="both"/>
        <w:rPr>
          <w:rFonts w:ascii="Arial" w:hAnsi="Arial" w:cs="Arial"/>
        </w:rPr>
      </w:pPr>
    </w:p>
    <w:p w:rsidR="007B778C" w:rsidRPr="009064EA" w:rsidRDefault="007B778C" w:rsidP="001B3F43">
      <w:pPr>
        <w:jc w:val="both"/>
        <w:rPr>
          <w:rFonts w:ascii="Arial" w:hAnsi="Arial" w:cs="Arial"/>
        </w:rPr>
      </w:pPr>
    </w:p>
    <w:p w:rsidR="001B3F43" w:rsidRDefault="001B3F43" w:rsidP="001B3F43">
      <w:pPr>
        <w:jc w:val="center"/>
        <w:rPr>
          <w:rFonts w:ascii="Arial" w:hAnsi="Arial" w:cs="Arial"/>
          <w:b/>
        </w:rPr>
      </w:pPr>
      <w:r w:rsidRPr="00D323CA">
        <w:rPr>
          <w:rFonts w:ascii="Arial" w:hAnsi="Arial" w:cs="Arial"/>
          <w:b/>
        </w:rPr>
        <w:lastRenderedPageBreak/>
        <w:t>ANEXO VI</w:t>
      </w:r>
      <w:r w:rsidR="007B778C">
        <w:rPr>
          <w:rFonts w:ascii="Arial" w:hAnsi="Arial" w:cs="Arial"/>
          <w:b/>
        </w:rPr>
        <w:t>I</w:t>
      </w:r>
    </w:p>
    <w:p w:rsidR="00D43FBD" w:rsidRPr="00D323CA" w:rsidRDefault="00D43FBD" w:rsidP="001B3F43">
      <w:pPr>
        <w:jc w:val="center"/>
        <w:rPr>
          <w:rFonts w:ascii="Arial" w:hAnsi="Arial" w:cs="Arial"/>
          <w:b/>
        </w:rPr>
      </w:pPr>
    </w:p>
    <w:p w:rsidR="001B3F43" w:rsidRDefault="001B3F43" w:rsidP="001B3F43">
      <w:pPr>
        <w:jc w:val="center"/>
        <w:rPr>
          <w:rFonts w:ascii="Arial" w:hAnsi="Arial" w:cs="Arial"/>
          <w:b/>
        </w:rPr>
      </w:pPr>
      <w:r w:rsidRPr="00D323CA">
        <w:rPr>
          <w:rFonts w:ascii="Arial" w:hAnsi="Arial" w:cs="Arial"/>
          <w:b/>
        </w:rPr>
        <w:t>TERMO DE CREDENCIAMENTO</w:t>
      </w:r>
    </w:p>
    <w:p w:rsidR="00D43FBD" w:rsidRDefault="00D43FBD" w:rsidP="001B3F43">
      <w:pPr>
        <w:jc w:val="center"/>
        <w:rPr>
          <w:rFonts w:ascii="Arial" w:hAnsi="Arial" w:cs="Arial"/>
          <w:b/>
        </w:rPr>
      </w:pPr>
    </w:p>
    <w:p w:rsidR="00D43FBD" w:rsidRPr="00D323CA" w:rsidRDefault="00D43FBD" w:rsidP="001B3F43">
      <w:pPr>
        <w:jc w:val="center"/>
        <w:rPr>
          <w:rFonts w:ascii="Arial" w:hAnsi="Arial" w:cs="Arial"/>
          <w:b/>
        </w:rPr>
      </w:pPr>
    </w:p>
    <w:p w:rsidR="00D43FBD" w:rsidRDefault="00D43FBD" w:rsidP="00D43FBD">
      <w:pPr>
        <w:jc w:val="both"/>
        <w:rPr>
          <w:rFonts w:ascii="Arial" w:hAnsi="Arial" w:cs="Arial"/>
        </w:rPr>
      </w:pPr>
      <w:r w:rsidRPr="009064EA">
        <w:rPr>
          <w:rFonts w:ascii="Arial" w:hAnsi="Arial" w:cs="Arial"/>
        </w:rPr>
        <w:t>Ao Pregoeiro do Município de Divino de São Lourenço</w:t>
      </w:r>
      <w:r>
        <w:rPr>
          <w:rFonts w:ascii="Arial" w:hAnsi="Arial" w:cs="Arial"/>
        </w:rPr>
        <w:t xml:space="preserve"> - ES</w:t>
      </w:r>
      <w:r w:rsidRPr="009064EA">
        <w:rPr>
          <w:rFonts w:ascii="Arial" w:hAnsi="Arial" w:cs="Arial"/>
        </w:rPr>
        <w:t xml:space="preserve"> </w:t>
      </w:r>
    </w:p>
    <w:p w:rsidR="00D43FBD" w:rsidRDefault="00CA5B04" w:rsidP="00D43FBD">
      <w:pPr>
        <w:jc w:val="both"/>
        <w:rPr>
          <w:rFonts w:ascii="Arial" w:hAnsi="Arial" w:cs="Arial"/>
        </w:rPr>
      </w:pPr>
      <w:r>
        <w:rPr>
          <w:rFonts w:ascii="Arial" w:hAnsi="Arial" w:cs="Arial"/>
        </w:rPr>
        <w:t>Pregão Presencial n.º 10</w:t>
      </w:r>
      <w:r w:rsidR="004326AF">
        <w:rPr>
          <w:rFonts w:ascii="Arial" w:hAnsi="Arial" w:cs="Arial"/>
        </w:rPr>
        <w:t>/2</w:t>
      </w:r>
      <w:r>
        <w:rPr>
          <w:rFonts w:ascii="Arial" w:hAnsi="Arial" w:cs="Arial"/>
        </w:rPr>
        <w:t>020</w:t>
      </w:r>
      <w:r w:rsidR="00D43FBD">
        <w:rPr>
          <w:rFonts w:ascii="Arial" w:hAnsi="Arial" w:cs="Arial"/>
        </w:rPr>
        <w:t>.</w:t>
      </w:r>
      <w:r w:rsidR="00D43FBD" w:rsidRPr="009064EA">
        <w:rPr>
          <w:rFonts w:ascii="Arial" w:hAnsi="Arial" w:cs="Arial"/>
        </w:rPr>
        <w:t xml:space="preserve"> </w:t>
      </w:r>
    </w:p>
    <w:p w:rsidR="00D43FBD" w:rsidRDefault="00D43FBD" w:rsidP="001B3F43">
      <w:pPr>
        <w:jc w:val="both"/>
        <w:rPr>
          <w:rFonts w:ascii="Arial" w:hAnsi="Arial" w:cs="Arial"/>
        </w:rPr>
      </w:pPr>
    </w:p>
    <w:p w:rsidR="001B3F43" w:rsidRDefault="007B778C" w:rsidP="001B3F43">
      <w:pPr>
        <w:jc w:val="both"/>
        <w:rPr>
          <w:rFonts w:ascii="Arial" w:hAnsi="Arial" w:cs="Arial"/>
        </w:rPr>
      </w:pPr>
      <w:r>
        <w:rPr>
          <w:rFonts w:ascii="Arial" w:hAnsi="Arial" w:cs="Arial"/>
        </w:rPr>
        <w:t xml:space="preserve">     </w:t>
      </w:r>
      <w:r w:rsidR="001B3F43" w:rsidRPr="009064EA">
        <w:rPr>
          <w:rFonts w:ascii="Arial" w:hAnsi="Arial" w:cs="Arial"/>
        </w:rPr>
        <w:t>O abaixo assinado, ____</w:t>
      </w:r>
      <w:proofErr w:type="gramStart"/>
      <w:r w:rsidR="001B3F43" w:rsidRPr="009064EA">
        <w:rPr>
          <w:rFonts w:ascii="Arial" w:hAnsi="Arial" w:cs="Arial"/>
        </w:rPr>
        <w:t>(</w:t>
      </w:r>
      <w:proofErr w:type="gramEnd"/>
      <w:r w:rsidR="001B3F43" w:rsidRPr="009064EA">
        <w:rPr>
          <w:rFonts w:ascii="Arial" w:hAnsi="Arial" w:cs="Arial"/>
        </w:rPr>
        <w:t xml:space="preserve">inserir o nome completo do responsável legal)__, inscrito no CPF/MF sob n.º ____________, portador da Carteira de Identidade n.º __________, expedida pela SSP/PR, na qualidade de responsável legal do proponente ___(inserir nome do proponente)___, vem, pelo presente, informar </w:t>
      </w:r>
      <w:r>
        <w:rPr>
          <w:rFonts w:ascii="Arial" w:hAnsi="Arial" w:cs="Arial"/>
        </w:rPr>
        <w:t xml:space="preserve"> </w:t>
      </w:r>
      <w:r w:rsidR="001B3F43" w:rsidRPr="009064EA">
        <w:rPr>
          <w:rFonts w:ascii="Arial" w:hAnsi="Arial" w:cs="Arial"/>
        </w:rPr>
        <w:t xml:space="preserve">que o senhor ___(inserir o nome completo do representante)___, inscrito no CPF n.º __________, portador da Carteira de Identidade n.º ____________, expedida pela SSP/___, é a pessoa por nós designada para acompanhar o procedimento licitatório, na modalidade de </w:t>
      </w:r>
      <w:r w:rsidR="001B3F43" w:rsidRPr="00CA5B04">
        <w:rPr>
          <w:rFonts w:ascii="Arial" w:hAnsi="Arial" w:cs="Arial"/>
          <w:b/>
        </w:rPr>
        <w:t xml:space="preserve">Pregão </w:t>
      </w:r>
      <w:r w:rsidR="00CA5B04" w:rsidRPr="00CA5B04">
        <w:rPr>
          <w:rFonts w:ascii="Arial" w:hAnsi="Arial" w:cs="Arial"/>
          <w:b/>
        </w:rPr>
        <w:t>Presencial Nº10</w:t>
      </w:r>
      <w:r w:rsidR="001B3F43" w:rsidRPr="00CA5B04">
        <w:rPr>
          <w:rFonts w:ascii="Arial" w:hAnsi="Arial" w:cs="Arial"/>
          <w:b/>
        </w:rPr>
        <w:t>/2020</w:t>
      </w:r>
      <w:r w:rsidR="001E7981" w:rsidRPr="00CA5B04">
        <w:rPr>
          <w:rFonts w:ascii="Arial" w:hAnsi="Arial" w:cs="Arial"/>
          <w:b/>
        </w:rPr>
        <w:t>.</w:t>
      </w:r>
      <w:r w:rsidR="001B3F43" w:rsidRPr="009064EA">
        <w:rPr>
          <w:rFonts w:ascii="Arial" w:hAnsi="Arial" w:cs="Arial"/>
        </w:rPr>
        <w:t xml:space="preserve">, com autorização para, em todas as fases, representar a empresa supra, tomar qualquer decisão, inclusive: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a) apresentar a declaração de que a empresa cumpre as exigências contidas no Edital e em seus Anexos;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b) entregar os envelopes contendo as propostas de preços e a documentação de habilitação;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c) formular lances ou ofertas verbalmente; </w:t>
      </w:r>
    </w:p>
    <w:p w:rsidR="007B778C" w:rsidRDefault="007B778C" w:rsidP="001B3F43">
      <w:pPr>
        <w:jc w:val="both"/>
        <w:rPr>
          <w:rFonts w:ascii="Arial" w:hAnsi="Arial" w:cs="Arial"/>
        </w:rPr>
      </w:pPr>
    </w:p>
    <w:p w:rsidR="007B778C" w:rsidRDefault="001B3F43" w:rsidP="001B3F43">
      <w:pPr>
        <w:jc w:val="both"/>
        <w:rPr>
          <w:rFonts w:ascii="Arial" w:hAnsi="Arial" w:cs="Arial"/>
        </w:rPr>
      </w:pPr>
      <w:r w:rsidRPr="009064EA">
        <w:rPr>
          <w:rFonts w:ascii="Arial" w:hAnsi="Arial" w:cs="Arial"/>
        </w:rPr>
        <w:t>d) negociar com o Pregoeiro a redução dos preços ofertados;</w:t>
      </w:r>
    </w:p>
    <w:p w:rsidR="001B3F43"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e) desistir expressamente da intenção de interpor recurso administrativo ao final da sessão pública ou, se for o caso, manifestar-se imediata e motivadamente sobre a intenção de fazê-lo;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f) assinar a ata da sessão;</w:t>
      </w:r>
    </w:p>
    <w:p w:rsidR="001B3F43" w:rsidRDefault="001B3F43" w:rsidP="001B3F43">
      <w:pPr>
        <w:jc w:val="both"/>
        <w:rPr>
          <w:rFonts w:ascii="Arial" w:hAnsi="Arial" w:cs="Arial"/>
        </w:rPr>
      </w:pPr>
      <w:r w:rsidRPr="009064EA">
        <w:rPr>
          <w:rFonts w:ascii="Arial" w:hAnsi="Arial" w:cs="Arial"/>
        </w:rPr>
        <w:t xml:space="preserve">g) prestar todos os esclarecimentos solicitados pelo Pregoeiro e;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h) praticar todos os demais atos pertinentes ao certame. </w:t>
      </w:r>
    </w:p>
    <w:p w:rsidR="007B778C" w:rsidRDefault="007B778C"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O presente Termo é válido somente até o final do certame em epígrafe. </w:t>
      </w:r>
    </w:p>
    <w:p w:rsidR="001E7981" w:rsidRDefault="001E7981" w:rsidP="001B3F43">
      <w:pPr>
        <w:jc w:val="both"/>
        <w:rPr>
          <w:rFonts w:ascii="Arial" w:hAnsi="Arial" w:cs="Arial"/>
        </w:rPr>
      </w:pPr>
    </w:p>
    <w:p w:rsidR="001B3F43" w:rsidRDefault="001B3F43"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___</w:t>
      </w:r>
      <w:proofErr w:type="gramStart"/>
      <w:r w:rsidRPr="009064EA">
        <w:rPr>
          <w:rFonts w:ascii="Arial" w:hAnsi="Arial" w:cs="Arial"/>
        </w:rPr>
        <w:t>(</w:t>
      </w:r>
      <w:proofErr w:type="gramEnd"/>
      <w:r w:rsidRPr="009064EA">
        <w:rPr>
          <w:rFonts w:ascii="Arial" w:hAnsi="Arial" w:cs="Arial"/>
        </w:rPr>
        <w:t>local), _</w:t>
      </w:r>
      <w:r>
        <w:rPr>
          <w:rFonts w:ascii="Arial" w:hAnsi="Arial" w:cs="Arial"/>
        </w:rPr>
        <w:t>__ de _________________ de 2020.</w:t>
      </w:r>
    </w:p>
    <w:p w:rsidR="001B3F43" w:rsidRDefault="001B3F43" w:rsidP="001B3F43">
      <w:pPr>
        <w:jc w:val="both"/>
        <w:rPr>
          <w:rFonts w:ascii="Arial" w:hAnsi="Arial" w:cs="Arial"/>
        </w:rPr>
      </w:pPr>
    </w:p>
    <w:p w:rsidR="001B3F43" w:rsidRDefault="001B3F43" w:rsidP="001B3F43">
      <w:pPr>
        <w:jc w:val="both"/>
        <w:rPr>
          <w:rFonts w:ascii="Arial" w:hAnsi="Arial" w:cs="Arial"/>
        </w:rPr>
      </w:pPr>
    </w:p>
    <w:p w:rsidR="001B3F43" w:rsidRDefault="001B3F43" w:rsidP="001B3F43">
      <w:pPr>
        <w:jc w:val="center"/>
        <w:rPr>
          <w:rFonts w:ascii="Arial" w:hAnsi="Arial" w:cs="Arial"/>
        </w:rPr>
      </w:pPr>
      <w:r w:rsidRPr="009064EA">
        <w:rPr>
          <w:rFonts w:ascii="Arial" w:hAnsi="Arial" w:cs="Arial"/>
        </w:rPr>
        <w:t>_____________________________________</w:t>
      </w:r>
    </w:p>
    <w:p w:rsidR="001B3F43" w:rsidRDefault="001B3F43" w:rsidP="001B3F43">
      <w:pPr>
        <w:jc w:val="center"/>
        <w:rPr>
          <w:rFonts w:ascii="Arial" w:hAnsi="Arial" w:cs="Arial"/>
        </w:rPr>
      </w:pPr>
      <w:r w:rsidRPr="009064EA">
        <w:rPr>
          <w:rFonts w:ascii="Arial" w:hAnsi="Arial" w:cs="Arial"/>
        </w:rPr>
        <w:t>Nome do Outorgante</w:t>
      </w:r>
    </w:p>
    <w:p w:rsidR="001B3F43" w:rsidRPr="009064EA" w:rsidRDefault="001B3F43" w:rsidP="001B3F43">
      <w:pPr>
        <w:jc w:val="center"/>
        <w:rPr>
          <w:rFonts w:ascii="Arial" w:hAnsi="Arial" w:cs="Arial"/>
        </w:rPr>
      </w:pPr>
      <w:r w:rsidRPr="009064EA">
        <w:rPr>
          <w:rFonts w:ascii="Arial" w:hAnsi="Arial" w:cs="Arial"/>
        </w:rPr>
        <w:t>Qualificação do Outorgante</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Default="001B3F43" w:rsidP="001B3F43">
      <w:pPr>
        <w:jc w:val="center"/>
        <w:rPr>
          <w:rFonts w:ascii="Arial" w:hAnsi="Arial" w:cs="Arial"/>
          <w:b/>
        </w:rPr>
      </w:pPr>
      <w:r w:rsidRPr="00D323CA">
        <w:rPr>
          <w:rFonts w:ascii="Arial" w:hAnsi="Arial" w:cs="Arial"/>
          <w:b/>
        </w:rPr>
        <w:t>ANEXO VII</w:t>
      </w:r>
      <w:r w:rsidR="007B778C">
        <w:rPr>
          <w:rFonts w:ascii="Arial" w:hAnsi="Arial" w:cs="Arial"/>
          <w:b/>
        </w:rPr>
        <w:t>I</w:t>
      </w:r>
    </w:p>
    <w:p w:rsidR="001E7981" w:rsidRPr="00D323CA" w:rsidRDefault="001E7981" w:rsidP="001B3F43">
      <w:pPr>
        <w:jc w:val="center"/>
        <w:rPr>
          <w:rFonts w:ascii="Arial" w:hAnsi="Arial" w:cs="Arial"/>
          <w:b/>
        </w:rPr>
      </w:pPr>
    </w:p>
    <w:p w:rsidR="001B3F43" w:rsidRDefault="001B3F43" w:rsidP="001B3F43">
      <w:pPr>
        <w:jc w:val="center"/>
        <w:rPr>
          <w:rFonts w:ascii="Arial" w:hAnsi="Arial" w:cs="Arial"/>
          <w:b/>
        </w:rPr>
      </w:pPr>
      <w:r w:rsidRPr="00D323CA">
        <w:rPr>
          <w:rFonts w:ascii="Arial" w:hAnsi="Arial" w:cs="Arial"/>
          <w:b/>
        </w:rPr>
        <w:t>ATA DE</w:t>
      </w:r>
      <w:r>
        <w:rPr>
          <w:rFonts w:ascii="Arial" w:hAnsi="Arial" w:cs="Arial"/>
          <w:b/>
        </w:rPr>
        <w:t xml:space="preserve"> REGISTRO DE PREÇOS Nº ____/2020.</w:t>
      </w:r>
    </w:p>
    <w:p w:rsidR="001E7981" w:rsidRPr="00D323CA" w:rsidRDefault="001E7981" w:rsidP="001B3F43">
      <w:pPr>
        <w:jc w:val="center"/>
        <w:rPr>
          <w:rFonts w:ascii="Arial" w:hAnsi="Arial" w:cs="Arial"/>
          <w:b/>
        </w:rPr>
      </w:pPr>
    </w:p>
    <w:p w:rsidR="001B3F43" w:rsidRDefault="001E7981" w:rsidP="001B3F43">
      <w:pPr>
        <w:jc w:val="both"/>
        <w:rPr>
          <w:rFonts w:ascii="Arial" w:hAnsi="Arial" w:cs="Arial"/>
        </w:rPr>
      </w:pPr>
      <w:r>
        <w:rPr>
          <w:rFonts w:ascii="Arial" w:hAnsi="Arial" w:cs="Arial"/>
        </w:rPr>
        <w:t xml:space="preserve">           O </w:t>
      </w:r>
      <w:r w:rsidR="00C93AFA" w:rsidRPr="00C93AFA">
        <w:rPr>
          <w:rFonts w:ascii="Arial" w:hAnsi="Arial" w:cs="Arial"/>
          <w:b/>
        </w:rPr>
        <w:t>PMDSL-</w:t>
      </w:r>
      <w:r w:rsidRPr="00C93AFA">
        <w:rPr>
          <w:rFonts w:ascii="Arial" w:hAnsi="Arial" w:cs="Arial"/>
          <w:b/>
          <w:bCs/>
        </w:rPr>
        <w:t xml:space="preserve">FUNDO MUNICIPAL DE </w:t>
      </w:r>
      <w:proofErr w:type="gramStart"/>
      <w:r w:rsidR="00C93AFA" w:rsidRPr="00C93AFA">
        <w:rPr>
          <w:rFonts w:ascii="Arial" w:hAnsi="Arial" w:cs="Arial"/>
          <w:b/>
          <w:bCs/>
        </w:rPr>
        <w:t>SAÚDE</w:t>
      </w:r>
      <w:r w:rsidR="00C93AFA">
        <w:rPr>
          <w:rFonts w:ascii="Arial" w:hAnsi="Arial" w:cs="Arial"/>
          <w:b/>
          <w:bCs/>
        </w:rPr>
        <w:t xml:space="preserve"> </w:t>
      </w:r>
      <w:r w:rsidR="00C93AFA">
        <w:rPr>
          <w:rFonts w:ascii="Arial" w:hAnsi="Arial" w:cs="Arial"/>
          <w:bCs/>
        </w:rPr>
        <w:t>,</w:t>
      </w:r>
      <w:proofErr w:type="gramEnd"/>
      <w:r w:rsidR="00C93AFA">
        <w:rPr>
          <w:rFonts w:ascii="Arial" w:hAnsi="Arial" w:cs="Arial"/>
          <w:bCs/>
        </w:rPr>
        <w:t xml:space="preserve"> com sede à PC MUNICIPAL , </w:t>
      </w:r>
      <w:proofErr w:type="spellStart"/>
      <w:r w:rsidR="00C93AFA">
        <w:rPr>
          <w:rFonts w:ascii="Arial" w:hAnsi="Arial" w:cs="Arial"/>
          <w:bCs/>
        </w:rPr>
        <w:t>SNº</w:t>
      </w:r>
      <w:proofErr w:type="spellEnd"/>
      <w:r w:rsidR="00C93AFA">
        <w:rPr>
          <w:rFonts w:ascii="Arial" w:hAnsi="Arial" w:cs="Arial"/>
          <w:bCs/>
        </w:rPr>
        <w:t xml:space="preserve">  , ANDAR SALA 01</w:t>
      </w:r>
      <w:r w:rsidRPr="001E7981">
        <w:rPr>
          <w:rFonts w:ascii="Arial" w:hAnsi="Arial" w:cs="Arial"/>
          <w:bCs/>
        </w:rPr>
        <w:t xml:space="preserve"> – Centro – Divino de São Lourenço – ES, inscrito no CNPJ sob o nº</w:t>
      </w:r>
      <w:r w:rsidR="00C93AFA">
        <w:rPr>
          <w:rFonts w:ascii="Arial" w:hAnsi="Arial" w:cs="Arial"/>
          <w:bCs/>
        </w:rPr>
        <w:t xml:space="preserve"> 10.593.310/0001-10, representado por seu Gestor ,</w:t>
      </w:r>
      <w:proofErr w:type="spellStart"/>
      <w:r w:rsidR="00C93AFA">
        <w:rPr>
          <w:rFonts w:ascii="Arial" w:hAnsi="Arial" w:cs="Arial"/>
          <w:bCs/>
        </w:rPr>
        <w:t>Srº</w:t>
      </w:r>
      <w:proofErr w:type="spellEnd"/>
      <w:r w:rsidR="00C93AFA">
        <w:rPr>
          <w:rFonts w:ascii="Arial" w:hAnsi="Arial" w:cs="Arial"/>
          <w:bCs/>
        </w:rPr>
        <w:t xml:space="preserve"> </w:t>
      </w:r>
      <w:r w:rsidRPr="001E7981">
        <w:rPr>
          <w:rFonts w:ascii="Arial" w:hAnsi="Arial" w:cs="Arial"/>
          <w:bCs/>
        </w:rPr>
        <w:t xml:space="preserve"> </w:t>
      </w:r>
      <w:r w:rsidR="000E157A" w:rsidRPr="000E157A">
        <w:rPr>
          <w:rFonts w:ascii="Arial" w:hAnsi="Arial" w:cs="Arial"/>
          <w:b/>
          <w:bCs/>
          <w:i/>
        </w:rPr>
        <w:t xml:space="preserve">Osvaldo Neves Figueiredo, </w:t>
      </w:r>
      <w:r w:rsidR="000E157A" w:rsidRPr="000E157A">
        <w:rPr>
          <w:rFonts w:ascii="Arial" w:hAnsi="Arial" w:cs="Arial"/>
          <w:bCs/>
        </w:rPr>
        <w:t>brasileiro, funcionário publico, portador da Carteira de Identidade nº 725.531-SSP-ES e inscrito no CPF nº 772.904.887-63, residente e domiciliado na Avenida Pedro Batista de Aguiar, s/nº, Bairro Santa Cruz, Divino de São Lourenço-ES, CEP: 29.590-000</w:t>
      </w:r>
      <w:r w:rsidRPr="001E7981">
        <w:rPr>
          <w:rFonts w:ascii="Arial" w:hAnsi="Arial" w:cs="Arial"/>
        </w:rPr>
        <w:t xml:space="preserve">, e o </w:t>
      </w:r>
      <w:r w:rsidRPr="001E7981">
        <w:rPr>
          <w:rFonts w:ascii="Arial" w:hAnsi="Arial" w:cs="Arial"/>
          <w:b/>
        </w:rPr>
        <w:t>MUNICÍPIO DE DIVINO DE SÃO LOURENÇO/ES</w:t>
      </w:r>
      <w:r w:rsidRPr="001E7981">
        <w:rPr>
          <w:rFonts w:ascii="Arial" w:hAnsi="Arial" w:cs="Arial"/>
        </w:rPr>
        <w:t xml:space="preserve">, pessoa jurídica de direito público interno, inscrito no CNPJ/MF sob o nº 27.174.127/0001-83, com sede à Praça 10 de Agosto, nº 10, nesta cidade, representado por seu Prefeito Municipal, o Exmo. Sr. </w:t>
      </w:r>
      <w:r w:rsidRPr="001E7981">
        <w:rPr>
          <w:rFonts w:ascii="Arial" w:hAnsi="Arial" w:cs="Arial"/>
          <w:b/>
        </w:rPr>
        <w:t>ELEARDO APARÍCIO COSTA BRASIL</w:t>
      </w:r>
      <w:r w:rsidRPr="001E7981">
        <w:rPr>
          <w:rFonts w:ascii="Arial" w:hAnsi="Arial" w:cs="Arial"/>
        </w:rPr>
        <w:t xml:space="preserve">, brasileiro, casado, funcionário </w:t>
      </w:r>
      <w:proofErr w:type="gramStart"/>
      <w:r w:rsidRPr="001E7981">
        <w:rPr>
          <w:rFonts w:ascii="Arial" w:hAnsi="Arial" w:cs="Arial"/>
        </w:rPr>
        <w:t>publico ,</w:t>
      </w:r>
      <w:proofErr w:type="gramEnd"/>
      <w:r w:rsidRPr="001E7981">
        <w:rPr>
          <w:rFonts w:ascii="Arial" w:hAnsi="Arial" w:cs="Arial"/>
        </w:rPr>
        <w:t xml:space="preserve"> portador do CPF nº </w:t>
      </w:r>
      <w:r w:rsidRPr="001E7981">
        <w:rPr>
          <w:rFonts w:ascii="Arial" w:hAnsi="Arial" w:cs="Arial"/>
          <w:bCs/>
        </w:rPr>
        <w:t xml:space="preserve">003.741.147-06 </w:t>
      </w:r>
      <w:r w:rsidRPr="001E7981">
        <w:rPr>
          <w:rFonts w:ascii="Arial" w:hAnsi="Arial" w:cs="Arial"/>
        </w:rPr>
        <w:t xml:space="preserve">e da Carteira de Identidade nº </w:t>
      </w:r>
      <w:r w:rsidRPr="001E7981">
        <w:rPr>
          <w:rFonts w:ascii="Arial" w:hAnsi="Arial" w:cs="Arial"/>
          <w:bCs/>
        </w:rPr>
        <w:t>968.097 SSP-ES</w:t>
      </w:r>
      <w:r w:rsidRPr="001E7981">
        <w:rPr>
          <w:rFonts w:ascii="Arial" w:hAnsi="Arial" w:cs="Arial"/>
        </w:rPr>
        <w:t>, residente e domiciliado na Rua Domingos Martins, nº 47, Centro, Divino de São Lourenço/ES</w:t>
      </w:r>
      <w:r w:rsidR="001B3F43" w:rsidRPr="009064EA">
        <w:rPr>
          <w:rFonts w:ascii="Arial" w:hAnsi="Arial" w:cs="Arial"/>
        </w:rPr>
        <w:t>, a seguir denominado MUNICÍPIO, e a empresa ___________________, pessoa jurídica de direito privado, inscrita no CNPJ sob nº. ___________________, com sede na Rua/</w:t>
      </w:r>
      <w:proofErr w:type="spellStart"/>
      <w:r w:rsidR="001B3F43" w:rsidRPr="009064EA">
        <w:rPr>
          <w:rFonts w:ascii="Arial" w:hAnsi="Arial" w:cs="Arial"/>
        </w:rPr>
        <w:t>Av</w:t>
      </w:r>
      <w:proofErr w:type="spellEnd"/>
      <w:r w:rsidR="001B3F43" w:rsidRPr="009064EA">
        <w:rPr>
          <w:rFonts w:ascii="Arial" w:hAnsi="Arial" w:cs="Arial"/>
        </w:rPr>
        <w:t xml:space="preserve"> ____________, nº. _____, CEP __________, Bairro __________, na Cidade de ________________, Estado </w:t>
      </w:r>
      <w:proofErr w:type="gramStart"/>
      <w:r w:rsidR="001B3F43" w:rsidRPr="009064EA">
        <w:rPr>
          <w:rFonts w:ascii="Arial" w:hAnsi="Arial" w:cs="Arial"/>
        </w:rPr>
        <w:t>do(</w:t>
      </w:r>
      <w:proofErr w:type="gramEnd"/>
      <w:r w:rsidR="001B3F43" w:rsidRPr="009064EA">
        <w:rPr>
          <w:rFonts w:ascii="Arial" w:hAnsi="Arial" w:cs="Arial"/>
        </w:rPr>
        <w:t>e) ___________, neste ato representada por ____ (nome e qualificação completa do representante legal da contratada)__________, residente e domiciliado na Rua(</w:t>
      </w:r>
      <w:proofErr w:type="spellStart"/>
      <w:r w:rsidR="001B3F43" w:rsidRPr="009064EA">
        <w:rPr>
          <w:rFonts w:ascii="Arial" w:hAnsi="Arial" w:cs="Arial"/>
        </w:rPr>
        <w:t>Av</w:t>
      </w:r>
      <w:proofErr w:type="spellEnd"/>
      <w:r w:rsidR="001B3F43" w:rsidRPr="009064EA">
        <w:rPr>
          <w:rFonts w:ascii="Arial" w:hAnsi="Arial" w:cs="Arial"/>
        </w:rPr>
        <w:t xml:space="preserve">) ___________, nº. ____, CEP ___________, Bairro _______________, na Cidade de __________________, Estado </w:t>
      </w:r>
      <w:proofErr w:type="gramStart"/>
      <w:r w:rsidR="001B3F43" w:rsidRPr="009064EA">
        <w:rPr>
          <w:rFonts w:ascii="Arial" w:hAnsi="Arial" w:cs="Arial"/>
        </w:rPr>
        <w:t>do(</w:t>
      </w:r>
      <w:proofErr w:type="gramEnd"/>
      <w:r w:rsidR="001B3F43" w:rsidRPr="009064EA">
        <w:rPr>
          <w:rFonts w:ascii="Arial" w:hAnsi="Arial" w:cs="Arial"/>
        </w:rPr>
        <w:t xml:space="preserve">e) ____________, portador da Carteira de Identidade nº. _______________, expedida pela SSP/____, inscrito no CPF sob nº. _________________, a seguir denominada </w:t>
      </w:r>
      <w:r w:rsidR="001B3F43" w:rsidRPr="00D93B4C">
        <w:rPr>
          <w:rFonts w:ascii="Arial" w:hAnsi="Arial" w:cs="Arial"/>
          <w:b/>
        </w:rPr>
        <w:t>FORNECEDORA</w:t>
      </w:r>
      <w:r w:rsidR="001B3F43" w:rsidRPr="00532E5A">
        <w:rPr>
          <w:rFonts w:ascii="Arial" w:hAnsi="Arial" w:cs="Arial"/>
        </w:rPr>
        <w:t>,</w:t>
      </w:r>
      <w:r w:rsidR="001B3F43" w:rsidRPr="009064EA">
        <w:rPr>
          <w:rFonts w:ascii="Arial" w:hAnsi="Arial" w:cs="Arial"/>
        </w:rPr>
        <w:t xml:space="preserve"> nos termos do art. 15 da lei Federal nº 8.666 de 21 de junho de 1993, com as alterações nela inseridas pela Lei Federal nº 8.883 de </w:t>
      </w:r>
      <w:proofErr w:type="gramStart"/>
      <w:r w:rsidR="001B3F43" w:rsidRPr="009064EA">
        <w:rPr>
          <w:rFonts w:ascii="Arial" w:hAnsi="Arial" w:cs="Arial"/>
        </w:rPr>
        <w:t>9</w:t>
      </w:r>
      <w:proofErr w:type="gramEnd"/>
      <w:r w:rsidR="001B3F43" w:rsidRPr="009064EA">
        <w:rPr>
          <w:rFonts w:ascii="Arial" w:hAnsi="Arial" w:cs="Arial"/>
        </w:rPr>
        <w:t xml:space="preserve"> de junho de 1994, Lei Federal n° 10.520/2002 e </w:t>
      </w:r>
      <w:r w:rsidR="001B3F43" w:rsidRPr="000E157A">
        <w:rPr>
          <w:rFonts w:ascii="Arial" w:hAnsi="Arial" w:cs="Arial"/>
          <w:b/>
        </w:rPr>
        <w:t xml:space="preserve">Decreto Municipal n° </w:t>
      </w:r>
      <w:r w:rsidRPr="000E157A">
        <w:rPr>
          <w:rFonts w:ascii="Arial" w:hAnsi="Arial" w:cs="Arial"/>
          <w:b/>
        </w:rPr>
        <w:t>50</w:t>
      </w:r>
      <w:r w:rsidR="001B3F43" w:rsidRPr="000E157A">
        <w:rPr>
          <w:rFonts w:ascii="Arial" w:hAnsi="Arial" w:cs="Arial"/>
          <w:b/>
        </w:rPr>
        <w:t>/201</w:t>
      </w:r>
      <w:r w:rsidRPr="000E157A">
        <w:rPr>
          <w:rFonts w:ascii="Arial" w:hAnsi="Arial" w:cs="Arial"/>
          <w:b/>
        </w:rPr>
        <w:t>7</w:t>
      </w:r>
      <w:r>
        <w:rPr>
          <w:rFonts w:ascii="Arial" w:hAnsi="Arial" w:cs="Arial"/>
        </w:rPr>
        <w:t xml:space="preserve"> </w:t>
      </w:r>
      <w:r w:rsidR="001B3F43" w:rsidRPr="001E7981">
        <w:rPr>
          <w:rFonts w:ascii="Arial" w:hAnsi="Arial" w:cs="Arial"/>
        </w:rPr>
        <w:t>e</w:t>
      </w:r>
      <w:r w:rsidR="001B3F43" w:rsidRPr="009064EA">
        <w:rPr>
          <w:rFonts w:ascii="Arial" w:hAnsi="Arial" w:cs="Arial"/>
        </w:rPr>
        <w:t xml:space="preserve"> das demais normas legais aplicáveis e, considerando o resultado</w:t>
      </w:r>
      <w:r w:rsidR="00746C37">
        <w:rPr>
          <w:rFonts w:ascii="Arial" w:hAnsi="Arial" w:cs="Arial"/>
        </w:rPr>
        <w:t xml:space="preserve"> do </w:t>
      </w:r>
      <w:r w:rsidR="00746C37" w:rsidRPr="00746C37">
        <w:rPr>
          <w:rFonts w:ascii="Arial" w:hAnsi="Arial" w:cs="Arial"/>
          <w:b/>
        </w:rPr>
        <w:t>PREGÃO PRESENCIAL nº 010</w:t>
      </w:r>
      <w:r w:rsidR="001B3F43" w:rsidRPr="00746C37">
        <w:rPr>
          <w:rFonts w:ascii="Arial" w:hAnsi="Arial" w:cs="Arial"/>
          <w:b/>
        </w:rPr>
        <w:t>/2020</w:t>
      </w:r>
      <w:r w:rsidR="001B3F43" w:rsidRPr="009064EA">
        <w:rPr>
          <w:rFonts w:ascii="Arial" w:hAnsi="Arial" w:cs="Arial"/>
        </w:rPr>
        <w:t xml:space="preserve">, para REGISTRO DE PREÇOS, conforme consta da proposta da fornecedora, datada de ..../..../......., firmam a presente Ata de Registro de Preços, obedecidas as disposições da Lei Federal nº 8.666/93, suas alterações posteriores e das cláusulas a seguir expressas, definidoras dos direitos, obrigações e responsabilidades das partes. </w:t>
      </w:r>
    </w:p>
    <w:p w:rsidR="004326AF" w:rsidRDefault="004326AF" w:rsidP="001B3F43">
      <w:pPr>
        <w:jc w:val="both"/>
        <w:rPr>
          <w:rFonts w:ascii="Arial" w:hAnsi="Arial" w:cs="Arial"/>
        </w:rPr>
      </w:pPr>
    </w:p>
    <w:p w:rsidR="001B3F43" w:rsidRPr="00D93B4C" w:rsidRDefault="001B3F43" w:rsidP="001B3F43">
      <w:pPr>
        <w:jc w:val="both"/>
        <w:rPr>
          <w:rFonts w:ascii="Arial" w:hAnsi="Arial" w:cs="Arial"/>
          <w:b/>
        </w:rPr>
      </w:pPr>
      <w:r w:rsidRPr="00D93B4C">
        <w:rPr>
          <w:rFonts w:ascii="Arial" w:hAnsi="Arial" w:cs="Arial"/>
          <w:b/>
        </w:rPr>
        <w:t xml:space="preserve">CLÁUSULA PRIMEIRA – DO OBJETO </w:t>
      </w:r>
    </w:p>
    <w:p w:rsidR="001B3F43" w:rsidRDefault="001B3F43" w:rsidP="001B3F43">
      <w:pPr>
        <w:jc w:val="both"/>
        <w:rPr>
          <w:rFonts w:ascii="Arial" w:hAnsi="Arial" w:cs="Arial"/>
        </w:rPr>
      </w:pPr>
      <w:r w:rsidRPr="009064EA">
        <w:rPr>
          <w:rFonts w:ascii="Arial" w:hAnsi="Arial" w:cs="Arial"/>
        </w:rPr>
        <w:t>1.1 - Através da presente ata ficam registrados os seguintes preços, para eventual fornecimento de</w:t>
      </w:r>
      <w:r>
        <w:rPr>
          <w:rFonts w:ascii="Arial" w:hAnsi="Arial" w:cs="Arial"/>
        </w:rPr>
        <w:t>_______________________________________________________________________________</w:t>
      </w:r>
      <w:r w:rsidRPr="009064EA">
        <w:rPr>
          <w:rFonts w:ascii="Arial" w:hAnsi="Arial" w:cs="Arial"/>
        </w:rPr>
        <w:t>, conforme abaixo especificados:</w:t>
      </w:r>
    </w:p>
    <w:p w:rsidR="004326AF" w:rsidRPr="009064EA" w:rsidRDefault="004326AF" w:rsidP="001B3F43">
      <w:pPr>
        <w:jc w:val="both"/>
        <w:rPr>
          <w:rFonts w:ascii="Arial" w:hAnsi="Arial" w:cs="Arial"/>
        </w:rPr>
      </w:pPr>
    </w:p>
    <w:p w:rsidR="001B3F43" w:rsidRDefault="001B3F43" w:rsidP="001B3F43">
      <w:pPr>
        <w:jc w:val="both"/>
        <w:rPr>
          <w:rFonts w:ascii="Arial" w:hAnsi="Arial" w:cs="Arial"/>
        </w:rPr>
      </w:pPr>
      <w:r w:rsidRPr="00D93B4C">
        <w:rPr>
          <w:rFonts w:ascii="Arial" w:hAnsi="Arial" w:cs="Arial"/>
          <w:b/>
        </w:rPr>
        <w:t>Valor total da Ata:</w:t>
      </w:r>
      <w:r w:rsidRPr="009064EA">
        <w:rPr>
          <w:rFonts w:ascii="Arial" w:hAnsi="Arial" w:cs="Arial"/>
        </w:rPr>
        <w:t xml:space="preserve"> R$ </w:t>
      </w:r>
      <w:proofErr w:type="gramStart"/>
      <w:r w:rsidRPr="009064EA">
        <w:rPr>
          <w:rFonts w:ascii="Arial" w:hAnsi="Arial" w:cs="Arial"/>
        </w:rPr>
        <w:t>xx.</w:t>
      </w:r>
      <w:proofErr w:type="gramEnd"/>
      <w:r w:rsidRPr="009064EA">
        <w:rPr>
          <w:rFonts w:ascii="Arial" w:hAnsi="Arial" w:cs="Arial"/>
        </w:rPr>
        <w:t>xxx,xx (</w:t>
      </w:r>
      <w:proofErr w:type="spellStart"/>
      <w:r w:rsidRPr="009064EA">
        <w:rPr>
          <w:rFonts w:ascii="Arial" w:hAnsi="Arial" w:cs="Arial"/>
        </w:rPr>
        <w:t>xxxxxxxxxxxxxxxxxxxxx</w:t>
      </w:r>
      <w:proofErr w:type="spellEnd"/>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1.2 A detentora da Ata de Registro, quando da solicitação pela Secretaria deverá atender às seguintes exigências:</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1.2.1 – Fornecer o objeto conforme solicitado no edital.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1.2.2 - Poderá utilizar-se da Ata de Registro de Preços qualquer órgão ou entidade da Administração que não tenha participado do certame, mediante prévia consulta ao órgão gerenciador, desde que devidamente comprovada </w:t>
      </w:r>
      <w:proofErr w:type="gramStart"/>
      <w:r w:rsidRPr="009064EA">
        <w:rPr>
          <w:rFonts w:ascii="Arial" w:hAnsi="Arial" w:cs="Arial"/>
        </w:rPr>
        <w:t>a</w:t>
      </w:r>
      <w:proofErr w:type="gramEnd"/>
      <w:r w:rsidRPr="009064EA">
        <w:rPr>
          <w:rFonts w:ascii="Arial" w:hAnsi="Arial" w:cs="Arial"/>
        </w:rPr>
        <w:t xml:space="preserve"> vantagem.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D93B4C">
        <w:rPr>
          <w:rFonts w:ascii="Arial" w:hAnsi="Arial" w:cs="Arial"/>
          <w:b/>
        </w:rPr>
        <w:t xml:space="preserve">CLÁUSULA SEGUNDA – DA VALIDADE DO REGISTRO DE PREÇOS </w:t>
      </w:r>
    </w:p>
    <w:p w:rsidR="00903C39" w:rsidRPr="00D93B4C" w:rsidRDefault="00903C39" w:rsidP="001B3F43">
      <w:pPr>
        <w:jc w:val="both"/>
        <w:rPr>
          <w:rFonts w:ascii="Arial" w:hAnsi="Arial" w:cs="Arial"/>
          <w:b/>
        </w:rPr>
      </w:pPr>
    </w:p>
    <w:p w:rsidR="000E157A" w:rsidRDefault="001B3F43" w:rsidP="001B3F43">
      <w:pPr>
        <w:jc w:val="both"/>
        <w:rPr>
          <w:rFonts w:ascii="Arial" w:hAnsi="Arial" w:cs="Arial"/>
        </w:rPr>
      </w:pPr>
      <w:r w:rsidRPr="009064EA">
        <w:rPr>
          <w:rFonts w:ascii="Arial" w:hAnsi="Arial" w:cs="Arial"/>
        </w:rPr>
        <w:t xml:space="preserve">2.1 - O prazo de vigência desta Ata de Registro de Preços é de  01 (um) ano, contado do dia posterior á data de sua publicação no </w:t>
      </w:r>
      <w:r w:rsidR="00746C37" w:rsidRPr="009064EA">
        <w:rPr>
          <w:rFonts w:ascii="Arial" w:hAnsi="Arial" w:cs="Arial"/>
        </w:rPr>
        <w:t>Diário</w:t>
      </w:r>
      <w:r w:rsidRPr="009064EA">
        <w:rPr>
          <w:rFonts w:ascii="Arial" w:hAnsi="Arial" w:cs="Arial"/>
        </w:rPr>
        <w:t xml:space="preserve"> Oficial do Estado do </w:t>
      </w:r>
      <w:r w:rsidR="00746C37" w:rsidRPr="009064EA">
        <w:rPr>
          <w:rFonts w:ascii="Arial" w:hAnsi="Arial" w:cs="Arial"/>
        </w:rPr>
        <w:t>Espírito</w:t>
      </w:r>
      <w:r w:rsidRPr="009064EA">
        <w:rPr>
          <w:rFonts w:ascii="Arial" w:hAnsi="Arial" w:cs="Arial"/>
        </w:rPr>
        <w:t xml:space="preserve"> Santo, vedada a su</w:t>
      </w:r>
      <w:r>
        <w:rPr>
          <w:rFonts w:ascii="Arial" w:hAnsi="Arial" w:cs="Arial"/>
        </w:rPr>
        <w:t xml:space="preserve">a prorrogação.        </w:t>
      </w:r>
    </w:p>
    <w:p w:rsidR="001B3F43" w:rsidRDefault="001B3F43" w:rsidP="001B3F43">
      <w:pPr>
        <w:jc w:val="both"/>
        <w:rPr>
          <w:rFonts w:ascii="Arial" w:hAnsi="Arial" w:cs="Arial"/>
        </w:rPr>
      </w:pPr>
      <w:r>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2.2 Nos termos do art. 15, § 4º da Lei Federal 8666/93, durante o prazo de validade desta Ata de Registro de Preços, o Município de Divino de São Lourenço não será obrigado à aquisição, exclusivamente por seu intermédio, do objeto referido na Cláusula I, podendo utilizar, para tanto, outros meios, desde que permitidos em lei, sem que, desse fato, caiba recurso ou indenização de qualquer espécie à empresa detentora.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2.3 Em cada aquisição decorrente desta Ata</w:t>
      </w:r>
      <w:proofErr w:type="gramStart"/>
      <w:r w:rsidRPr="009064EA">
        <w:rPr>
          <w:rFonts w:ascii="Arial" w:hAnsi="Arial" w:cs="Arial"/>
        </w:rPr>
        <w:t>, serão</w:t>
      </w:r>
      <w:proofErr w:type="gramEnd"/>
      <w:r w:rsidRPr="009064EA">
        <w:rPr>
          <w:rFonts w:ascii="Arial" w:hAnsi="Arial" w:cs="Arial"/>
        </w:rPr>
        <w:t xml:space="preserve"> observadas, quanto ao preço, as cláusulas e condições constantes do Edital</w:t>
      </w:r>
      <w:r>
        <w:rPr>
          <w:rFonts w:ascii="Arial" w:hAnsi="Arial" w:cs="Arial"/>
        </w:rPr>
        <w:t xml:space="preserve"> do </w:t>
      </w:r>
      <w:r w:rsidR="00746C37">
        <w:rPr>
          <w:rFonts w:ascii="Arial" w:hAnsi="Arial" w:cs="Arial"/>
          <w:b/>
        </w:rPr>
        <w:t>PREGÃO PRESENCIAL nº 010</w:t>
      </w:r>
      <w:r w:rsidRPr="00C15796">
        <w:rPr>
          <w:rFonts w:ascii="Arial" w:hAnsi="Arial" w:cs="Arial"/>
          <w:b/>
        </w:rPr>
        <w:t>/2020</w:t>
      </w:r>
      <w:r w:rsidRPr="009064EA">
        <w:rPr>
          <w:rFonts w:ascii="Arial" w:hAnsi="Arial" w:cs="Arial"/>
        </w:rPr>
        <w:t xml:space="preserve">, que a precedeu e integra o presente instrumento de compromisso, independente de transcrição, por ser de pleno conhecimento das partes.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C15796">
        <w:rPr>
          <w:rFonts w:ascii="Arial" w:hAnsi="Arial" w:cs="Arial"/>
          <w:b/>
        </w:rPr>
        <w:t xml:space="preserve">CLÁUSULA TERCEIRA – DESPESA: </w:t>
      </w:r>
    </w:p>
    <w:p w:rsidR="00903C39" w:rsidRPr="00C15796" w:rsidRDefault="00903C39"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3.1 As despesas decorrentes da presente aquisição correrão por conta da seguinte dotação orçamentária:</w:t>
      </w:r>
    </w:p>
    <w:p w:rsidR="000E157A" w:rsidRPr="009064EA" w:rsidRDefault="000E157A" w:rsidP="001B3F43">
      <w:pPr>
        <w:jc w:val="both"/>
        <w:rPr>
          <w:rFonts w:ascii="Arial" w:hAnsi="Arial" w:cs="Arial"/>
        </w:rPr>
      </w:pPr>
    </w:p>
    <w:p w:rsidR="001B3F43" w:rsidRDefault="001B3F43" w:rsidP="001B3F43">
      <w:pPr>
        <w:jc w:val="both"/>
        <w:rPr>
          <w:rFonts w:ascii="Arial" w:hAnsi="Arial" w:cs="Arial"/>
          <w:b/>
        </w:rPr>
      </w:pPr>
      <w:r w:rsidRPr="00C15796">
        <w:rPr>
          <w:rFonts w:ascii="Arial" w:hAnsi="Arial" w:cs="Arial"/>
          <w:b/>
        </w:rPr>
        <w:t xml:space="preserve">CLÁUSULA QUARTA - DO PAGAMENTO </w:t>
      </w:r>
    </w:p>
    <w:p w:rsidR="00746C37" w:rsidRPr="00C15796" w:rsidRDefault="00746C37"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4.1 - O pedido de pagamento deverá ser devidamente instruído com Nota Fiscal referente ao fornecimento efetuado e deverá conter o número do Edital e assinatura do titular da Secretaria requisitante do Município de Divino de São Lourenço no seu verso.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4.2. Nenhum pagamento será efetuado ao fornecedor, se este, à época correspondente, não apresentar comprovação relativa à manutenção da regularidade fiscal exigida no Edital de Licitação </w:t>
      </w:r>
      <w:r w:rsidR="00746C37">
        <w:rPr>
          <w:rFonts w:ascii="Arial" w:hAnsi="Arial" w:cs="Arial"/>
        </w:rPr>
        <w:t>do Pregão Presencial nº. 010</w:t>
      </w:r>
      <w:r>
        <w:rPr>
          <w:rFonts w:ascii="Arial" w:hAnsi="Arial" w:cs="Arial"/>
        </w:rPr>
        <w:t>/2020</w:t>
      </w:r>
      <w:r w:rsidRPr="009064EA">
        <w:rPr>
          <w:rFonts w:ascii="Arial" w:hAnsi="Arial" w:cs="Arial"/>
        </w:rPr>
        <w:t>.</w:t>
      </w:r>
    </w:p>
    <w:p w:rsidR="000E157A" w:rsidRPr="009064E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4.3 O pagamento será efetuado até 30 (trinta) dias após o fornecimento do objeto, mediante a emissão da respectiva Nota Fiscal.</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4.3.1 A mora injustificada sujeitará o Município de Divino de São Lourenço ao pagamento de correção monetária a ser calculada com base na variação do IGP-M verificada entre a data em que deveria se dar o adimplemento e a data em que efetivamente ocorreu.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4.4 O Município de Divino de São Lourenço poderá deduzir do montante a pagar os valores correspondentes a multas ou indenizações devidas pelo fornecedor.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4.5 O pagamento efetuado não isentará o fornecedor das responsabilidades decorrentes do fornecimento.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4.6 - Nenhum pagamento será efetuado a Detentora da Ata enquanto pendente de liquidação quaisquer obrigações financeiras que lhe foram impostas, em virtude de penalidade ou inadimplência, sem que isso gere direito ao pleito de reajustamento de preços ou correção monetária.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66311B">
        <w:rPr>
          <w:rFonts w:ascii="Arial" w:hAnsi="Arial" w:cs="Arial"/>
          <w:b/>
        </w:rPr>
        <w:t xml:space="preserve">CLÁUSULA QUINTA – DA ENTREGA E DO RECEBIMENTO </w:t>
      </w:r>
    </w:p>
    <w:p w:rsidR="00903C39" w:rsidRPr="0066311B" w:rsidRDefault="00903C39" w:rsidP="001B3F43">
      <w:pPr>
        <w:jc w:val="both"/>
        <w:rPr>
          <w:rFonts w:ascii="Arial" w:hAnsi="Arial" w:cs="Arial"/>
          <w:b/>
        </w:rPr>
      </w:pPr>
    </w:p>
    <w:p w:rsidR="001B3F43" w:rsidRDefault="001B3F43" w:rsidP="001B3F43">
      <w:pPr>
        <w:jc w:val="both"/>
        <w:rPr>
          <w:rFonts w:ascii="Arial" w:hAnsi="Arial" w:cs="Arial"/>
          <w:b/>
        </w:rPr>
      </w:pPr>
      <w:r w:rsidRPr="009064EA">
        <w:rPr>
          <w:rFonts w:ascii="Arial" w:hAnsi="Arial" w:cs="Arial"/>
        </w:rPr>
        <w:t xml:space="preserve">5.1 O fornecimento do objeto </w:t>
      </w:r>
      <w:r>
        <w:rPr>
          <w:rFonts w:ascii="Arial" w:hAnsi="Arial" w:cs="Arial"/>
        </w:rPr>
        <w:t>dar-se-á em até 05 (cinco</w:t>
      </w:r>
      <w:r w:rsidRPr="009064EA">
        <w:rPr>
          <w:rFonts w:ascii="Arial" w:hAnsi="Arial" w:cs="Arial"/>
        </w:rPr>
        <w:t xml:space="preserve">) dias após a sua solicitação, mediante e de acordo com a entrega da </w:t>
      </w:r>
      <w:r>
        <w:rPr>
          <w:rFonts w:ascii="Arial" w:hAnsi="Arial" w:cs="Arial"/>
        </w:rPr>
        <w:t xml:space="preserve">Autorização de </w:t>
      </w:r>
      <w:proofErr w:type="gramStart"/>
      <w:r>
        <w:rPr>
          <w:rFonts w:ascii="Arial" w:hAnsi="Arial" w:cs="Arial"/>
        </w:rPr>
        <w:t>Fornecimento(</w:t>
      </w:r>
      <w:proofErr w:type="gramEnd"/>
      <w:r>
        <w:rPr>
          <w:rFonts w:ascii="Arial" w:hAnsi="Arial" w:cs="Arial"/>
        </w:rPr>
        <w:t>AF)</w:t>
      </w:r>
      <w:r w:rsidRPr="009064EA">
        <w:rPr>
          <w:rFonts w:ascii="Arial" w:hAnsi="Arial" w:cs="Arial"/>
        </w:rPr>
        <w:t xml:space="preserve">, devendo ser entregue no Município de Divino de São Lourenço, junto ao </w:t>
      </w:r>
      <w:r>
        <w:rPr>
          <w:rFonts w:ascii="Arial" w:hAnsi="Arial" w:cs="Arial"/>
        </w:rPr>
        <w:t xml:space="preserve">Almoxarifado Central </w:t>
      </w:r>
      <w:r w:rsidRPr="009064EA">
        <w:rPr>
          <w:rFonts w:ascii="Arial" w:hAnsi="Arial" w:cs="Arial"/>
        </w:rPr>
        <w:t xml:space="preserve">no endereço: </w:t>
      </w:r>
      <w:r w:rsidRPr="0066311B">
        <w:rPr>
          <w:rFonts w:ascii="Arial" w:hAnsi="Arial" w:cs="Arial"/>
          <w:b/>
        </w:rPr>
        <w:t xml:space="preserve">Rua </w:t>
      </w:r>
      <w:r w:rsidR="000E157A">
        <w:rPr>
          <w:rFonts w:ascii="Arial" w:hAnsi="Arial" w:cs="Arial"/>
          <w:b/>
        </w:rPr>
        <w:t xml:space="preserve">Antonio </w:t>
      </w:r>
      <w:proofErr w:type="spellStart"/>
      <w:r w:rsidR="000E157A">
        <w:rPr>
          <w:rFonts w:ascii="Arial" w:hAnsi="Arial" w:cs="Arial"/>
          <w:b/>
        </w:rPr>
        <w:t>Brabosa</w:t>
      </w:r>
      <w:proofErr w:type="spellEnd"/>
      <w:r w:rsidR="000E157A">
        <w:rPr>
          <w:rFonts w:ascii="Arial" w:hAnsi="Arial" w:cs="Arial"/>
          <w:b/>
        </w:rPr>
        <w:t xml:space="preserve"> de Oliveira</w:t>
      </w:r>
      <w:r w:rsidRPr="0066311B">
        <w:rPr>
          <w:rFonts w:ascii="Arial" w:hAnsi="Arial" w:cs="Arial"/>
          <w:b/>
        </w:rPr>
        <w:t xml:space="preserve">, s/nº, Bairro Santa Cruz, Divino de São Lourenço-ES, </w:t>
      </w:r>
      <w:proofErr w:type="spellStart"/>
      <w:r w:rsidRPr="0066311B">
        <w:rPr>
          <w:rFonts w:ascii="Arial" w:hAnsi="Arial" w:cs="Arial"/>
          <w:b/>
        </w:rPr>
        <w:t>Cep</w:t>
      </w:r>
      <w:proofErr w:type="spellEnd"/>
      <w:r w:rsidRPr="0066311B">
        <w:rPr>
          <w:rFonts w:ascii="Arial" w:hAnsi="Arial" w:cs="Arial"/>
          <w:b/>
        </w:rPr>
        <w:t xml:space="preserve">: 29590-000. </w:t>
      </w:r>
    </w:p>
    <w:p w:rsidR="000E157A" w:rsidRPr="0066311B"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5.1.1 A entrega do objeto deverá ser efetuada no horário de expediente desta municipalidade (de segunda a sexta-feira, das </w:t>
      </w:r>
      <w:proofErr w:type="gramStart"/>
      <w:r w:rsidRPr="009064EA">
        <w:rPr>
          <w:rFonts w:ascii="Arial" w:hAnsi="Arial" w:cs="Arial"/>
        </w:rPr>
        <w:t>08:00</w:t>
      </w:r>
      <w:proofErr w:type="gramEnd"/>
      <w:r w:rsidRPr="009064EA">
        <w:rPr>
          <w:rFonts w:ascii="Arial" w:hAnsi="Arial" w:cs="Arial"/>
        </w:rPr>
        <w:t xml:space="preserve"> à</w:t>
      </w:r>
      <w:r>
        <w:rPr>
          <w:rFonts w:ascii="Arial" w:hAnsi="Arial" w:cs="Arial"/>
        </w:rPr>
        <w:t>s 11:00h e das 12:00 às 15</w:t>
      </w:r>
      <w:r w:rsidRPr="009064EA">
        <w:rPr>
          <w:rFonts w:ascii="Arial" w:hAnsi="Arial" w:cs="Arial"/>
        </w:rPr>
        <w:t xml:space="preserve">:00h), sendo que a mesma deverá ser acompanhada por representante da Secretaria requisitante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5.2</w:t>
      </w:r>
      <w:r w:rsidRPr="009064EA">
        <w:rPr>
          <w:rFonts w:ascii="Arial" w:hAnsi="Arial" w:cs="Arial"/>
        </w:rPr>
        <w:t xml:space="preserve"> Excepcionalmente, mediante requerimento fundamentado e deferido pela autoridade competente do Município, poderá o prazo de entrega </w:t>
      </w:r>
      <w:proofErr w:type="gramStart"/>
      <w:r w:rsidRPr="009064EA">
        <w:rPr>
          <w:rFonts w:ascii="Arial" w:hAnsi="Arial" w:cs="Arial"/>
        </w:rPr>
        <w:t>do objeto ser</w:t>
      </w:r>
      <w:proofErr w:type="gramEnd"/>
      <w:r w:rsidRPr="009064EA">
        <w:rPr>
          <w:rFonts w:ascii="Arial" w:hAnsi="Arial" w:cs="Arial"/>
        </w:rPr>
        <w:t xml:space="preserve"> prorrogado. </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5.2</w:t>
      </w:r>
      <w:r w:rsidRPr="009064EA">
        <w:rPr>
          <w:rFonts w:ascii="Arial" w:hAnsi="Arial" w:cs="Arial"/>
        </w:rPr>
        <w:t>.1 O Município fica desobrigado da execução total do objeto, caso não haja a real necessidade de consumo do mesmo.</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 xml:space="preserve"> 5.3</w:t>
      </w:r>
      <w:r w:rsidRPr="009064EA">
        <w:rPr>
          <w:rFonts w:ascii="Arial" w:hAnsi="Arial" w:cs="Arial"/>
        </w:rPr>
        <w:t xml:space="preserve"> No caso de não cumprimento ou inobservância das exigências pactuadas para o fornecimento, nos termos das previsões deste Edital e de seus Anexos, o fornecedor deverá providenciar a substituição do objeto, no prazo máximo de 03 (três) dias, contados do recebimento da notificação, sem ônus para o Município de Divino de São Lourenço, e sem prejuízo da aplicação das penalidades cabíveis. </w:t>
      </w:r>
    </w:p>
    <w:p w:rsidR="000E157A" w:rsidRDefault="000E157A" w:rsidP="001B3F43">
      <w:pPr>
        <w:jc w:val="both"/>
        <w:rPr>
          <w:rFonts w:ascii="Arial" w:hAnsi="Arial" w:cs="Arial"/>
        </w:rPr>
      </w:pPr>
    </w:p>
    <w:p w:rsidR="001B3F43" w:rsidRDefault="001B3F43" w:rsidP="001B3F43">
      <w:pPr>
        <w:jc w:val="both"/>
        <w:rPr>
          <w:rFonts w:ascii="Arial" w:hAnsi="Arial" w:cs="Arial"/>
        </w:rPr>
      </w:pPr>
      <w:r>
        <w:rPr>
          <w:rFonts w:ascii="Arial" w:hAnsi="Arial" w:cs="Arial"/>
        </w:rPr>
        <w:t>5.4</w:t>
      </w:r>
      <w:r w:rsidRPr="009064EA">
        <w:rPr>
          <w:rFonts w:ascii="Arial" w:hAnsi="Arial" w:cs="Arial"/>
        </w:rPr>
        <w:t xml:space="preserve"> O objeto será recebido nos termos do art. 73 da Lei n.º 8.666/93. </w:t>
      </w:r>
    </w:p>
    <w:p w:rsidR="000E157A" w:rsidRDefault="000E157A" w:rsidP="001B3F43">
      <w:pPr>
        <w:jc w:val="both"/>
        <w:rPr>
          <w:rFonts w:ascii="Arial" w:hAnsi="Arial" w:cs="Arial"/>
        </w:rPr>
      </w:pPr>
    </w:p>
    <w:p w:rsidR="001B3F43" w:rsidRPr="0066311B" w:rsidRDefault="001B3F43" w:rsidP="001B3F43">
      <w:pPr>
        <w:jc w:val="both"/>
        <w:rPr>
          <w:rFonts w:ascii="Arial" w:hAnsi="Arial" w:cs="Arial"/>
          <w:b/>
        </w:rPr>
      </w:pPr>
      <w:r w:rsidRPr="0066311B">
        <w:rPr>
          <w:rFonts w:ascii="Arial" w:hAnsi="Arial" w:cs="Arial"/>
          <w:b/>
        </w:rPr>
        <w:t xml:space="preserve">CLÁUSULA SEXTA – DAS OBRIGAÇÕES </w:t>
      </w:r>
    </w:p>
    <w:p w:rsidR="001B3F43" w:rsidRDefault="001B3F43" w:rsidP="001B3F43">
      <w:pPr>
        <w:jc w:val="both"/>
        <w:rPr>
          <w:rFonts w:ascii="Arial" w:hAnsi="Arial" w:cs="Arial"/>
        </w:rPr>
      </w:pPr>
      <w:r w:rsidRPr="0066311B">
        <w:rPr>
          <w:rFonts w:ascii="Arial" w:hAnsi="Arial" w:cs="Arial"/>
          <w:b/>
        </w:rPr>
        <w:t>6.1 – Do Município</w:t>
      </w:r>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6.1.1. Prestar as informações e os esclarecimentos atinentes ao fornecimento que venham a ser solicitados pelos empregados do fornecedor;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6.1.2. Efetuar o pagamento devido pelo fornecimento do objeto licitado, desde que cumpridas todas as exigências deste Edital, seus Anexos e da Ata;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6.1.3. Comunicar oficialmente ao fornecedor quaisquer falhas e defeitos verificados;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6.1.4. Vistoriar o objeto da licitação, a fim de verificar sua compatibilidade com a especificação técnica constante do instrumento convocatório e seus anexos.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6.1.5. Atestar nas notas fiscais/ </w:t>
      </w:r>
      <w:proofErr w:type="gramStart"/>
      <w:r w:rsidRPr="009064EA">
        <w:rPr>
          <w:rFonts w:ascii="Arial" w:hAnsi="Arial" w:cs="Arial"/>
        </w:rPr>
        <w:t>faturas</w:t>
      </w:r>
      <w:proofErr w:type="gramEnd"/>
      <w:r w:rsidRPr="009064EA">
        <w:rPr>
          <w:rFonts w:ascii="Arial" w:hAnsi="Arial" w:cs="Arial"/>
        </w:rPr>
        <w:t xml:space="preserve"> a efetiva execução do objeto desta Ata, conforme ajuste representado pela Nota de Empenho;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6.1.6. Aplicar à Detentora da Ata penalidades, quando for o caso;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82204A">
        <w:rPr>
          <w:rFonts w:ascii="Arial" w:hAnsi="Arial" w:cs="Arial"/>
          <w:b/>
        </w:rPr>
        <w:t>6.2 Da Detentora da Ata:</w:t>
      </w:r>
      <w:r w:rsidRPr="0082204A">
        <w:rPr>
          <w:rFonts w:ascii="Arial" w:hAnsi="Arial" w:cs="Arial"/>
        </w:rPr>
        <w:t xml:space="preserve"> </w:t>
      </w:r>
    </w:p>
    <w:p w:rsidR="000E157A" w:rsidRPr="0082204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6.2.1. Pagar todos os tributos que incidam ou venham a incidir, direta ou indiretamente, sobre os serviços prestados;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6.2.2. Executar o objeto, no preço, prazo e forma estipulados na proposta;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6.2.3. Manter durante toda a execução do contrato, em compatibilidade com as obrigações assumidas, todas as condições de habilitação e qualificação exigidas na licitação;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6.2.4. Indicar o responsável por representá-la na execução do Contrato, assim como a(s) pessoa(s) que, na ausência do responsável, </w:t>
      </w:r>
      <w:proofErr w:type="gramStart"/>
      <w:r w:rsidRPr="009064EA">
        <w:rPr>
          <w:rFonts w:ascii="Arial" w:hAnsi="Arial" w:cs="Arial"/>
        </w:rPr>
        <w:t>poderão substituí-lo</w:t>
      </w:r>
      <w:proofErr w:type="gramEnd"/>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6.2.5. Efetuar o fornecimento dentro das especificações e/ou condições constantes deste Edital de Pregão e em seus Anexos;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6.2.6. Executar diretamente a Ata, sem transferência de responsabilidades ou subcontratações não autorizadas pelo município de Divino de São Lourenço;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6.2.7. Responsabilizar-se por quaisquer danos causados diretamente ao MUNICÍPIO ou a terceiros, decorrentes de sua culpa ou dolo, quando do fornecimento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6.2.8. Prestar todos os esclarecimentos que forem solicitados pelo </w:t>
      </w:r>
      <w:r w:rsidRPr="00903C39">
        <w:rPr>
          <w:rFonts w:ascii="Arial" w:hAnsi="Arial" w:cs="Arial"/>
          <w:b/>
        </w:rPr>
        <w:t>MUNICÍPIO</w:t>
      </w:r>
      <w:r w:rsidRPr="009064EA">
        <w:rPr>
          <w:rFonts w:ascii="Arial" w:hAnsi="Arial" w:cs="Arial"/>
        </w:rPr>
        <w:t xml:space="preserve">, obrigando-se a atender, de imediato, todas as reclamações a respeito da qualidade e desempenho do objeto fornecido;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6.2.9 Comunicar por escrito o </w:t>
      </w:r>
      <w:r w:rsidRPr="00903C39">
        <w:rPr>
          <w:rFonts w:ascii="Arial" w:hAnsi="Arial" w:cs="Arial"/>
          <w:b/>
        </w:rPr>
        <w:t>MUNICÍPIO</w:t>
      </w:r>
      <w:r w:rsidRPr="009064EA">
        <w:rPr>
          <w:rFonts w:ascii="Arial" w:hAnsi="Arial" w:cs="Arial"/>
        </w:rPr>
        <w:t xml:space="preserve"> qualquer anormalidade de caráter urgente e prestar os esclarecimentos que julgar necessário.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SÉTIMA - OBRIGAÇÕES SOCIAIS, COMERCIAIS E FISCAIS DO FORNECEDOR: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b/>
        </w:rPr>
      </w:pPr>
      <w:r w:rsidRPr="0082204A">
        <w:rPr>
          <w:rFonts w:ascii="Arial" w:hAnsi="Arial" w:cs="Arial"/>
          <w:b/>
        </w:rPr>
        <w:t xml:space="preserve">7.1. Adicionalmente, deverá o FORNECEDOR: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7.1.1. Responsabilizar-se por todos os encargos previdenciários e obrigações sociais previstos na legislação social e trabalhista em vigor, obrigando-se a saldá-los na época própria, vez que os seus empregados não manterão nenhum vínculo empregatício com o Município de Divino de São Lourenço;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7.1.2. Responsabilizar-se por todas as providências e obrigações estabelecidas na legislação específica de acidentes de trabalho quando, em ocorrência da espécie, forem </w:t>
      </w:r>
      <w:proofErr w:type="gramStart"/>
      <w:r w:rsidRPr="009064EA">
        <w:rPr>
          <w:rFonts w:ascii="Arial" w:hAnsi="Arial" w:cs="Arial"/>
        </w:rPr>
        <w:t>vítimas os seus</w:t>
      </w:r>
      <w:proofErr w:type="gramEnd"/>
      <w:r w:rsidRPr="009064EA">
        <w:rPr>
          <w:rFonts w:ascii="Arial" w:hAnsi="Arial" w:cs="Arial"/>
        </w:rPr>
        <w:t xml:space="preserve"> empregados no ato do fornecimento do objeto licitado ou em conexão com ele, ainda que acontecido em dependência da Sede Administrativa do MUNICÍPIO;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7.1.3. Assumir todos os encargos de possível demanda trabalhista, civil ou penal, relacionadas ao fornecimento do objeto licitado, originariamente ou vinculada por prevenção, conexão ou continência; </w:t>
      </w:r>
      <w:proofErr w:type="gramStart"/>
      <w:r w:rsidRPr="009064EA">
        <w:rPr>
          <w:rFonts w:ascii="Arial" w:hAnsi="Arial" w:cs="Arial"/>
        </w:rPr>
        <w:t>e</w:t>
      </w:r>
      <w:proofErr w:type="gramEnd"/>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7.1.4. Assumir, ainda, a responsabilidade pelos encargos fiscais e comerciais resultantes da adjudicação do objeto do Pregão.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7.2. A inadimplência do fornecedor, com referência aos encargos estabelecidos nesta cláusula, não transfere a responsabilidade por seu pagamento ao MUNICÍPIO, nem poderá onerar o objeto desta Ata, renunciando o FORNECEDOR expressamente a qualquer vínculo de solidariedade, ativa ou passiva.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7.3. É expressamente proibida ao fornecedor a veiculação de publicidade acerca da Ata, salvo se houver prévia autorização do Município de Divino de São Lourenço.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OITAVA - OBRIGAÇÕES GERAIS DA FORNECEDORA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b/>
        </w:rPr>
      </w:pPr>
      <w:r w:rsidRPr="0082204A">
        <w:rPr>
          <w:rFonts w:ascii="Arial" w:hAnsi="Arial" w:cs="Arial"/>
          <w:b/>
        </w:rPr>
        <w:t xml:space="preserve">8.1. Deverá a FORNECEDORA observar, ainda, o seguinte: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8.1.1. É expressamente proibida </w:t>
      </w:r>
      <w:proofErr w:type="gramStart"/>
      <w:r w:rsidRPr="009064EA">
        <w:rPr>
          <w:rFonts w:ascii="Arial" w:hAnsi="Arial" w:cs="Arial"/>
        </w:rPr>
        <w:t>a</w:t>
      </w:r>
      <w:proofErr w:type="gramEnd"/>
      <w:r w:rsidRPr="009064EA">
        <w:rPr>
          <w:rFonts w:ascii="Arial" w:hAnsi="Arial" w:cs="Arial"/>
        </w:rPr>
        <w:t xml:space="preserve"> contratação de servidor pertencente ao quadro de pessoal do Município de Divino de São Lourenço, ou que nele ocupe cargo de confiança, durante a vigência desta Ata; </w:t>
      </w:r>
    </w:p>
    <w:p w:rsidR="000E157A" w:rsidRDefault="000E157A" w:rsidP="001B3F43">
      <w:pPr>
        <w:jc w:val="both"/>
        <w:rPr>
          <w:rFonts w:ascii="Arial" w:hAnsi="Arial" w:cs="Arial"/>
        </w:rPr>
      </w:pPr>
    </w:p>
    <w:p w:rsidR="001B3F43" w:rsidRPr="00903C39" w:rsidRDefault="001B3F43" w:rsidP="001B3F43">
      <w:pPr>
        <w:jc w:val="both"/>
        <w:rPr>
          <w:rFonts w:ascii="Arial" w:hAnsi="Arial" w:cs="Arial"/>
          <w:b/>
        </w:rPr>
      </w:pPr>
      <w:r w:rsidRPr="009064EA">
        <w:rPr>
          <w:rFonts w:ascii="Arial" w:hAnsi="Arial" w:cs="Arial"/>
        </w:rPr>
        <w:t xml:space="preserve">8.1.2. É expressamente proibida, também, a veiculação de publicidade acerca desta Ata, salvo se houver prévia autorização do </w:t>
      </w:r>
      <w:r w:rsidRPr="00903C39">
        <w:rPr>
          <w:rFonts w:ascii="Arial" w:hAnsi="Arial" w:cs="Arial"/>
          <w:b/>
        </w:rPr>
        <w:t xml:space="preserve">MUNICÍPIO.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NONA – DAS CONDIÇÕES DE EXECUÇÃO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9.1 - </w:t>
      </w:r>
      <w:proofErr w:type="gramStart"/>
      <w:r w:rsidRPr="009064EA">
        <w:rPr>
          <w:rFonts w:ascii="Arial" w:hAnsi="Arial" w:cs="Arial"/>
        </w:rPr>
        <w:t>As contratações decorrentes da presente Ata</w:t>
      </w:r>
      <w:proofErr w:type="gramEnd"/>
      <w:r w:rsidRPr="009064EA">
        <w:rPr>
          <w:rFonts w:ascii="Arial" w:hAnsi="Arial" w:cs="Arial"/>
        </w:rPr>
        <w:t xml:space="preserve"> de Registro de Preços serão formalizados pela retirada da </w:t>
      </w:r>
      <w:r>
        <w:rPr>
          <w:rFonts w:ascii="Arial" w:hAnsi="Arial" w:cs="Arial"/>
        </w:rPr>
        <w:t>Autorização de Fornecimento</w:t>
      </w:r>
      <w:r w:rsidRPr="009064EA">
        <w:rPr>
          <w:rFonts w:ascii="Arial" w:hAnsi="Arial" w:cs="Arial"/>
        </w:rPr>
        <w:t xml:space="preserve"> pela detentora. </w:t>
      </w:r>
    </w:p>
    <w:p w:rsidR="000E157A" w:rsidRDefault="000E157A" w:rsidP="001B3F43">
      <w:pPr>
        <w:jc w:val="both"/>
        <w:rPr>
          <w:rFonts w:ascii="Arial" w:hAnsi="Arial" w:cs="Arial"/>
        </w:rPr>
      </w:pPr>
    </w:p>
    <w:p w:rsidR="000E157A" w:rsidRDefault="001B3F43" w:rsidP="001B3F43">
      <w:pPr>
        <w:jc w:val="both"/>
        <w:rPr>
          <w:rFonts w:ascii="Arial" w:hAnsi="Arial" w:cs="Arial"/>
        </w:rPr>
      </w:pPr>
      <w:r w:rsidRPr="009064EA">
        <w:rPr>
          <w:rFonts w:ascii="Arial" w:hAnsi="Arial" w:cs="Arial"/>
        </w:rPr>
        <w:t>9.2 A detentora da presente Ata de Registro de Preços será obrigada a atender todos os pedidos efetuados durante a vigência desta Ata, mesmo que a execução deles decorrentes estiver prevista para data posterior à do seu vencimento.</w:t>
      </w:r>
    </w:p>
    <w:p w:rsidR="001B3F43" w:rsidRDefault="001B3F43" w:rsidP="001B3F43">
      <w:pPr>
        <w:jc w:val="both"/>
        <w:rPr>
          <w:rFonts w:ascii="Arial" w:hAnsi="Arial" w:cs="Arial"/>
        </w:rPr>
      </w:pPr>
      <w:r w:rsidRPr="009064EA">
        <w:rPr>
          <w:rFonts w:ascii="Arial" w:hAnsi="Arial" w:cs="Arial"/>
        </w:rPr>
        <w:t xml:space="preserve"> </w:t>
      </w:r>
    </w:p>
    <w:p w:rsidR="001B3F43" w:rsidRDefault="001B3F43" w:rsidP="001B3F43">
      <w:pPr>
        <w:jc w:val="both"/>
        <w:rPr>
          <w:rFonts w:ascii="Arial" w:hAnsi="Arial" w:cs="Arial"/>
        </w:rPr>
      </w:pPr>
      <w:proofErr w:type="gramStart"/>
      <w:r w:rsidRPr="009064EA">
        <w:rPr>
          <w:rFonts w:ascii="Arial" w:hAnsi="Arial" w:cs="Arial"/>
        </w:rPr>
        <w:t>9.3 Toda</w:t>
      </w:r>
      <w:proofErr w:type="gramEnd"/>
      <w:r w:rsidRPr="009064EA">
        <w:rPr>
          <w:rFonts w:ascii="Arial" w:hAnsi="Arial" w:cs="Arial"/>
        </w:rPr>
        <w:t xml:space="preserve"> contratação deverá ser efetuada mediante solicitação da unidade requisitante, a qual deverá ser feita através de </w:t>
      </w:r>
      <w:r>
        <w:rPr>
          <w:rFonts w:ascii="Arial" w:hAnsi="Arial" w:cs="Arial"/>
        </w:rPr>
        <w:t>Autorização de Fornecimento</w:t>
      </w:r>
      <w:r w:rsidRPr="009064EA">
        <w:rPr>
          <w:rFonts w:ascii="Arial" w:hAnsi="Arial" w:cs="Arial"/>
        </w:rPr>
        <w:t xml:space="preserve"> competente.</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9.4 A empresa fornecedora, quando do recebimento da Ordem de Compra e fornecimento do objeto, deverá devolvê-la juntamente com a Nota Fiscal a que se </w:t>
      </w:r>
      <w:proofErr w:type="gramStart"/>
      <w:r w:rsidRPr="009064EA">
        <w:rPr>
          <w:rFonts w:ascii="Arial" w:hAnsi="Arial" w:cs="Arial"/>
        </w:rPr>
        <w:t>refere,</w:t>
      </w:r>
      <w:proofErr w:type="gramEnd"/>
      <w:r w:rsidRPr="009064EA">
        <w:rPr>
          <w:rFonts w:ascii="Arial" w:hAnsi="Arial" w:cs="Arial"/>
        </w:rPr>
        <w:t xml:space="preserve"> a fim de ser anexada ao processo de administração da ata.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 DAS PENALIDADES </w:t>
      </w:r>
    </w:p>
    <w:p w:rsidR="00903C39" w:rsidRPr="0082204A" w:rsidRDefault="00903C39"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10.1 A Detentora, total ou parcialmente inadimplente, estará sujeita à aplicação das sanções previstas nos </w:t>
      </w:r>
      <w:proofErr w:type="spellStart"/>
      <w:r w:rsidRPr="009064EA">
        <w:rPr>
          <w:rFonts w:ascii="Arial" w:hAnsi="Arial" w:cs="Arial"/>
        </w:rPr>
        <w:t>arts</w:t>
      </w:r>
      <w:proofErr w:type="spellEnd"/>
      <w:r w:rsidRPr="009064EA">
        <w:rPr>
          <w:rFonts w:ascii="Arial" w:hAnsi="Arial" w:cs="Arial"/>
        </w:rPr>
        <w:t xml:space="preserve">. </w:t>
      </w:r>
      <w:proofErr w:type="gramStart"/>
      <w:r w:rsidRPr="009064EA">
        <w:rPr>
          <w:rFonts w:ascii="Arial" w:hAnsi="Arial" w:cs="Arial"/>
        </w:rPr>
        <w:t>86, 87 e 88</w:t>
      </w:r>
      <w:proofErr w:type="gramEnd"/>
      <w:r w:rsidRPr="009064EA">
        <w:rPr>
          <w:rFonts w:ascii="Arial" w:hAnsi="Arial" w:cs="Arial"/>
        </w:rPr>
        <w:t xml:space="preserve"> da Lei n° 8.666/93, e art. 7º da Lei 10.520/2002, a saber: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lastRenderedPageBreak/>
        <w:t xml:space="preserve">10.1.1 Advertência, nas hipóteses de execução irregular de que não resulte prejuízo para o fornecimento;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10.1.2 Multa moratória de 0,5% (cinco décimos por cento) do valor do contrato por dia de atraso injustificado na providência necessária, e de 1% por dia após o 30º dia de atraso, acumulada com as multas cominatórias abaixo: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10.1.2.1 multa de 5% (cinco por cento) do valor do total do contrato por faltas médias, assim entendidas aquelas que acarretam transtornos significativos e, na sua reincidência, esse percentual será de 10% (dez por cento);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10.1.2.2 multa de 10% (dez por cento) do valor total do contrato, nas hipóteses de inexecução total, com ou sem prejuízo para o ente público contratante. </w:t>
      </w:r>
    </w:p>
    <w:p w:rsidR="001B3F43" w:rsidRDefault="001B3F43" w:rsidP="001B3F43">
      <w:pPr>
        <w:jc w:val="both"/>
        <w:rPr>
          <w:rFonts w:ascii="Arial" w:hAnsi="Arial" w:cs="Arial"/>
        </w:rPr>
      </w:pPr>
      <w:r w:rsidRPr="009064EA">
        <w:rPr>
          <w:rFonts w:ascii="Arial" w:hAnsi="Arial" w:cs="Arial"/>
        </w:rPr>
        <w:t xml:space="preserve">10.1.3 Suspensão temporária do direito de participar em licitação por prazo não superior a </w:t>
      </w:r>
      <w:proofErr w:type="gramStart"/>
      <w:r w:rsidRPr="009064EA">
        <w:rPr>
          <w:rFonts w:ascii="Arial" w:hAnsi="Arial" w:cs="Arial"/>
        </w:rPr>
        <w:t>2</w:t>
      </w:r>
      <w:proofErr w:type="gramEnd"/>
      <w:r w:rsidRPr="009064EA">
        <w:rPr>
          <w:rFonts w:ascii="Arial" w:hAnsi="Arial" w:cs="Arial"/>
        </w:rPr>
        <w:t xml:space="preserve"> (dois) anos, entre outras, no caso de inexecução total ou parcial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 Impedimento de licitar e contratar com a Administração, e descredenciamento do Cadastro Municipal de Fornecedores, pelo prazo mínimo de </w:t>
      </w:r>
      <w:proofErr w:type="gramStart"/>
      <w:r w:rsidRPr="009064EA">
        <w:rPr>
          <w:rFonts w:ascii="Arial" w:hAnsi="Arial" w:cs="Arial"/>
        </w:rPr>
        <w:t>2</w:t>
      </w:r>
      <w:proofErr w:type="gramEnd"/>
      <w:r w:rsidRPr="009064EA">
        <w:rPr>
          <w:rFonts w:ascii="Arial" w:hAnsi="Arial" w:cs="Arial"/>
        </w:rPr>
        <w:t xml:space="preserve"> (dois) anos e máximo de 5 (cinco) anos, entre outras, quando: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10.1.4.1 Convocado dentro do prazo de validade da sua proposta, não celebrar o contrato;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10.1.4.2 Ensejar injustificado retardamento da execução de seu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10.1.4.3 Não mantiver a proposta;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10.1.4.4 Falhar gravemente na execução do contrato;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10.1.4.5 Na reiteração excessiva de mesmo comportamento já punido ou omissão de providências para reparação de erros.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 Declaração de inidoneidade para licitar e contratar com a Administração Pública, enquanto perdurarem os motivos determinantes da punição ou até que seja promovida a reabilitação perante a própria autoridade que aplicou a penalidade, entre outras, nas seguintes hipóteses: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10.1.5.1 Apresentar documentação falsa exigida para o certame;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10.1.5.2 Comportar-se de modo inidôneo;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10.1.5.3 Cometer fraude fiscal;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10.1.5.4 Fraudar na execução do contrato.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10.2 Na aplicação de sanção </w:t>
      </w:r>
      <w:proofErr w:type="gramStart"/>
      <w:r w:rsidRPr="009064EA">
        <w:rPr>
          <w:rFonts w:ascii="Arial" w:hAnsi="Arial" w:cs="Arial"/>
        </w:rPr>
        <w:t>será</w:t>
      </w:r>
      <w:proofErr w:type="gramEnd"/>
      <w:r w:rsidRPr="009064EA">
        <w:rPr>
          <w:rFonts w:ascii="Arial" w:hAnsi="Arial" w:cs="Arial"/>
        </w:rPr>
        <w:t xml:space="preserve"> assegurada a observância do contraditório e da ampla defesa, bem como, a possibilidade de recurso/pedido de reconsideração, na forma do art. 109 da Lei n.º 8.666/93. </w:t>
      </w:r>
    </w:p>
    <w:p w:rsidR="000E157A" w:rsidRDefault="000E157A" w:rsidP="001B3F43">
      <w:pPr>
        <w:jc w:val="both"/>
        <w:rPr>
          <w:rFonts w:ascii="Arial" w:hAnsi="Arial" w:cs="Arial"/>
        </w:rPr>
      </w:pPr>
    </w:p>
    <w:p w:rsidR="001B3F43" w:rsidRPr="009064EA" w:rsidRDefault="001B3F43" w:rsidP="001B3F43">
      <w:pPr>
        <w:jc w:val="both"/>
        <w:rPr>
          <w:rFonts w:ascii="Arial" w:hAnsi="Arial" w:cs="Arial"/>
        </w:rPr>
      </w:pPr>
      <w:r w:rsidRPr="009064EA">
        <w:rPr>
          <w:rFonts w:ascii="Arial" w:hAnsi="Arial" w:cs="Arial"/>
        </w:rPr>
        <w:lastRenderedPageBreak/>
        <w:t xml:space="preserve">10.3 As sanções deverá ser aplicadas com </w:t>
      </w:r>
      <w:proofErr w:type="gramStart"/>
      <w:r w:rsidRPr="009064EA">
        <w:rPr>
          <w:rFonts w:ascii="Arial" w:hAnsi="Arial" w:cs="Arial"/>
        </w:rPr>
        <w:t>a observâncias</w:t>
      </w:r>
      <w:proofErr w:type="gramEnd"/>
      <w:r w:rsidRPr="009064EA">
        <w:rPr>
          <w:rFonts w:ascii="Arial" w:hAnsi="Arial" w:cs="Arial"/>
        </w:rPr>
        <w:t xml:space="preserve"> dos princípios da razoabilidade e proporcionalidade, à vista da natureza e gravidade da infração cometida.</w:t>
      </w:r>
    </w:p>
    <w:p w:rsidR="001B3F43" w:rsidRDefault="001B3F43" w:rsidP="001B3F43">
      <w:pPr>
        <w:jc w:val="both"/>
        <w:rPr>
          <w:rFonts w:ascii="Arial" w:hAnsi="Arial" w:cs="Arial"/>
        </w:rPr>
      </w:pPr>
      <w:proofErr w:type="gramStart"/>
      <w:r w:rsidRPr="009064EA">
        <w:rPr>
          <w:rFonts w:ascii="Arial" w:hAnsi="Arial" w:cs="Arial"/>
        </w:rPr>
        <w:t>10.4 Comprovado</w:t>
      </w:r>
      <w:proofErr w:type="gramEnd"/>
      <w:r w:rsidRPr="009064EA">
        <w:rPr>
          <w:rFonts w:ascii="Arial" w:hAnsi="Arial" w:cs="Arial"/>
        </w:rPr>
        <w:t xml:space="preserve"> impedimento ou reconhecida força maior ou caso fortuito, devidamente justificado e aceito pela Administração Pública, ficará o fornecedor isento das penalidades.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10.5 As sanções advertência, de suspensão de licitar e contratar com a Administração Pública, de impedimento de licitar e contratar e de declaração de inidoneidade, poderão ser aplicadas ao fornecedor juntamente com a de multa prevista no subitem 10.1.2.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10.6 As penalidades de multa deverão ser satisfeitas no prazo máximo de 15 (quinze) dias contados da data de sua notificação, podendo a autoridade competente determinar seu desconto diretamente das quantias porventura devidas ao contratado. </w:t>
      </w:r>
    </w:p>
    <w:p w:rsidR="000E157A" w:rsidRDefault="000E157A" w:rsidP="001B3F43">
      <w:pPr>
        <w:jc w:val="both"/>
        <w:rPr>
          <w:rFonts w:ascii="Arial" w:hAnsi="Arial" w:cs="Arial"/>
        </w:rPr>
      </w:pPr>
    </w:p>
    <w:p w:rsidR="001B3F43" w:rsidRPr="0082204A" w:rsidRDefault="001B3F43" w:rsidP="001B3F43">
      <w:pPr>
        <w:jc w:val="both"/>
        <w:rPr>
          <w:rFonts w:ascii="Arial" w:hAnsi="Arial" w:cs="Arial"/>
          <w:b/>
        </w:rPr>
      </w:pPr>
      <w:r w:rsidRPr="0082204A">
        <w:rPr>
          <w:rFonts w:ascii="Arial" w:hAnsi="Arial" w:cs="Arial"/>
          <w:b/>
        </w:rPr>
        <w:t xml:space="preserve">CLÁUSULA DÉCIMA PRIMEIRA – DO REAJUSTAMENTO DE PREÇOS </w:t>
      </w:r>
    </w:p>
    <w:p w:rsidR="001B3F43" w:rsidRDefault="001B3F43" w:rsidP="001B3F43">
      <w:pPr>
        <w:jc w:val="both"/>
        <w:rPr>
          <w:rFonts w:ascii="Arial" w:hAnsi="Arial" w:cs="Arial"/>
        </w:rPr>
      </w:pPr>
      <w:r w:rsidRPr="0082204A">
        <w:rPr>
          <w:rFonts w:ascii="Arial" w:hAnsi="Arial" w:cs="Arial"/>
          <w:shd w:val="clear" w:color="auto" w:fill="FFC000"/>
        </w:rPr>
        <w:t>11.1 - O preço registrado não sofrerá qualquer reajuste durante a vigência da contratação, ressalvada a possibil</w:t>
      </w:r>
      <w:r w:rsidR="00746C37">
        <w:rPr>
          <w:rFonts w:ascii="Arial" w:hAnsi="Arial" w:cs="Arial"/>
          <w:shd w:val="clear" w:color="auto" w:fill="FFC000"/>
        </w:rPr>
        <w:t>id</w:t>
      </w:r>
      <w:r w:rsidRPr="0082204A">
        <w:rPr>
          <w:rFonts w:ascii="Arial" w:hAnsi="Arial" w:cs="Arial"/>
          <w:shd w:val="clear" w:color="auto" w:fill="FFC000"/>
        </w:rPr>
        <w:t>ade da recomposição do equilíbrio econômico-financeiro, na forma do art.</w:t>
      </w:r>
      <w:r w:rsidR="001E7981">
        <w:rPr>
          <w:rFonts w:ascii="Arial" w:hAnsi="Arial" w:cs="Arial"/>
          <w:shd w:val="clear" w:color="auto" w:fill="FFC000"/>
        </w:rPr>
        <w:t xml:space="preserve"> 18</w:t>
      </w:r>
      <w:r w:rsidRPr="0082204A">
        <w:rPr>
          <w:rFonts w:ascii="Arial" w:hAnsi="Arial" w:cs="Arial"/>
          <w:shd w:val="clear" w:color="auto" w:fill="FFC000"/>
        </w:rPr>
        <w:t xml:space="preserve">, do Decreto Municipal n.º </w:t>
      </w:r>
      <w:r w:rsidR="001E7981">
        <w:rPr>
          <w:rFonts w:ascii="Arial" w:hAnsi="Arial" w:cs="Arial"/>
          <w:shd w:val="clear" w:color="auto" w:fill="FFC000"/>
        </w:rPr>
        <w:t>050</w:t>
      </w:r>
      <w:r w:rsidRPr="0082204A">
        <w:rPr>
          <w:rFonts w:ascii="Arial" w:hAnsi="Arial" w:cs="Arial"/>
          <w:shd w:val="clear" w:color="auto" w:fill="FFC000"/>
        </w:rPr>
        <w:t xml:space="preserve">, de </w:t>
      </w:r>
      <w:r w:rsidR="001E7981">
        <w:rPr>
          <w:rFonts w:ascii="Arial" w:hAnsi="Arial" w:cs="Arial"/>
          <w:shd w:val="clear" w:color="auto" w:fill="FFC000"/>
        </w:rPr>
        <w:t xml:space="preserve">03 </w:t>
      </w:r>
      <w:r w:rsidRPr="0082204A">
        <w:rPr>
          <w:rFonts w:ascii="Arial" w:hAnsi="Arial" w:cs="Arial"/>
          <w:shd w:val="clear" w:color="auto" w:fill="FFC000"/>
        </w:rPr>
        <w:t xml:space="preserve">de </w:t>
      </w:r>
      <w:r w:rsidR="001E7981">
        <w:rPr>
          <w:rFonts w:ascii="Arial" w:hAnsi="Arial" w:cs="Arial"/>
          <w:shd w:val="clear" w:color="auto" w:fill="FFC000"/>
        </w:rPr>
        <w:t>janeiro de 2017</w:t>
      </w:r>
      <w:r w:rsidRPr="0082204A">
        <w:rPr>
          <w:rFonts w:ascii="Arial" w:hAnsi="Arial" w:cs="Arial"/>
          <w:shd w:val="clear" w:color="auto" w:fill="FFC000"/>
        </w:rPr>
        <w:t>, e do art. 65, II, "d", da Lei n.º 8.666/93.</w:t>
      </w:r>
      <w:r w:rsidRPr="009064EA">
        <w:rPr>
          <w:rFonts w:ascii="Arial" w:hAnsi="Arial" w:cs="Arial"/>
        </w:rPr>
        <w:t xml:space="preserve">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SEGUNDA - DO CANCELAMENTO DA ATA DE REGISTRO DE PREÇOS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12.1 - </w:t>
      </w:r>
      <w:proofErr w:type="gramStart"/>
      <w:r w:rsidRPr="009064EA">
        <w:rPr>
          <w:rFonts w:ascii="Arial" w:hAnsi="Arial" w:cs="Arial"/>
        </w:rPr>
        <w:t>A presente</w:t>
      </w:r>
      <w:proofErr w:type="gramEnd"/>
      <w:r w:rsidRPr="009064EA">
        <w:rPr>
          <w:rFonts w:ascii="Arial" w:hAnsi="Arial" w:cs="Arial"/>
        </w:rPr>
        <w:t xml:space="preserve"> Ata de Registro de Preços poderá ser cancelada, de pleno direito pela administração, quando: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12.1.1 - a detentora não cumprir as obrigações constantes desta Ata;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12.1.2 - a detentora não retirar qualquer Ordem de Compra, no prazo estabelecido e a Administração não aceitar sua justificativa;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12.1.3 a detentora der causa a rescisão administrativa de ata decorrente de registro de preços, a critério da Administração; observada a legislação em vigor;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12.1.4 em qualquer das hipóteses de inexecução total ou parcial de ata decorrente de registro de preços, se assim for decidido pela Administração, com observância das disposições legais;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12.1.5 os preços registrados se apresentarem superiores aos praticados no mercado, e a detentora não acatar a revisão dos mesmos;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12.1.6 - por razões de interesse </w:t>
      </w:r>
      <w:proofErr w:type="gramStart"/>
      <w:r w:rsidRPr="009064EA">
        <w:rPr>
          <w:rFonts w:ascii="Arial" w:hAnsi="Arial" w:cs="Arial"/>
        </w:rPr>
        <w:t>público devidamente demonstradas</w:t>
      </w:r>
      <w:proofErr w:type="gramEnd"/>
      <w:r w:rsidRPr="009064EA">
        <w:rPr>
          <w:rFonts w:ascii="Arial" w:hAnsi="Arial" w:cs="Arial"/>
        </w:rPr>
        <w:t xml:space="preserve"> e justificadas pela Administração.</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 12.2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w:t>
      </w:r>
      <w:r>
        <w:rPr>
          <w:rFonts w:ascii="Arial" w:hAnsi="Arial" w:cs="Arial"/>
        </w:rPr>
        <w:t xml:space="preserve">Estado do </w:t>
      </w:r>
      <w:proofErr w:type="spellStart"/>
      <w:r>
        <w:rPr>
          <w:rFonts w:ascii="Arial" w:hAnsi="Arial" w:cs="Arial"/>
        </w:rPr>
        <w:t>Espirito</w:t>
      </w:r>
      <w:proofErr w:type="spellEnd"/>
      <w:r>
        <w:rPr>
          <w:rFonts w:ascii="Arial" w:hAnsi="Arial" w:cs="Arial"/>
        </w:rPr>
        <w:t xml:space="preserve"> Santo</w:t>
      </w:r>
      <w:r w:rsidRPr="009064EA">
        <w:rPr>
          <w:rFonts w:ascii="Arial" w:hAnsi="Arial" w:cs="Arial"/>
        </w:rPr>
        <w:t xml:space="preserve">, por </w:t>
      </w:r>
      <w:proofErr w:type="gramStart"/>
      <w:r w:rsidRPr="009064EA">
        <w:rPr>
          <w:rFonts w:ascii="Arial" w:hAnsi="Arial" w:cs="Arial"/>
        </w:rPr>
        <w:t>2</w:t>
      </w:r>
      <w:proofErr w:type="gramEnd"/>
      <w:r w:rsidRPr="009064EA">
        <w:rPr>
          <w:rFonts w:ascii="Arial" w:hAnsi="Arial" w:cs="Arial"/>
        </w:rPr>
        <w:t xml:space="preserve"> (duas) </w:t>
      </w:r>
      <w:r w:rsidRPr="009064EA">
        <w:rPr>
          <w:rFonts w:ascii="Arial" w:hAnsi="Arial" w:cs="Arial"/>
        </w:rPr>
        <w:lastRenderedPageBreak/>
        <w:t xml:space="preserve">vezes consecutivas, considerando-se cancelado o preço e registrado a partir da última publicação.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12.3 O cancelamento poderá ocorrer por in</w:t>
      </w:r>
      <w:r w:rsidR="00746C37">
        <w:rPr>
          <w:rFonts w:ascii="Arial" w:hAnsi="Arial" w:cs="Arial"/>
        </w:rPr>
        <w:t>i</w:t>
      </w:r>
      <w:r w:rsidRPr="009064EA">
        <w:rPr>
          <w:rFonts w:ascii="Arial" w:hAnsi="Arial" w:cs="Arial"/>
        </w:rPr>
        <w:t xml:space="preserve">ciativa da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8666/93, alterada pela Lei Federal 8883/94.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12.3.1 - A solicitação da detentora para cancelamento dos preços registrados deverá ser formulada com antecedência de 05 (cinco) dias, facultada á Administração a aplicação das penalidades previstas na Cláusula Décima, caso não aceitas as razões do pedido. </w:t>
      </w:r>
    </w:p>
    <w:p w:rsidR="001B3F43" w:rsidRDefault="001B3F43" w:rsidP="001B3F43">
      <w:pPr>
        <w:jc w:val="both"/>
        <w:rPr>
          <w:rFonts w:ascii="Arial" w:hAnsi="Arial" w:cs="Arial"/>
        </w:rPr>
      </w:pPr>
      <w:r w:rsidRPr="009064EA">
        <w:rPr>
          <w:rFonts w:ascii="Arial" w:hAnsi="Arial" w:cs="Arial"/>
        </w:rPr>
        <w:t xml:space="preserve">12.4 Ficam </w:t>
      </w:r>
      <w:r w:rsidR="00746C37">
        <w:rPr>
          <w:rFonts w:ascii="Arial" w:hAnsi="Arial" w:cs="Arial"/>
        </w:rPr>
        <w:t>expressamente reconhecidos os d</w:t>
      </w:r>
      <w:r w:rsidRPr="009064EA">
        <w:rPr>
          <w:rFonts w:ascii="Arial" w:hAnsi="Arial" w:cs="Arial"/>
        </w:rPr>
        <w:t xml:space="preserve">ireitos da Administração no caso de cancelamento decorrente da inexecução total ou parcial por parte da detentora.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TERCEIRA – DA AUTORIZAÇÃO PARA AQUISIÇÃO </w:t>
      </w:r>
    </w:p>
    <w:p w:rsidR="000E157A" w:rsidRPr="0082204A"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13.1 - A contratação dos itens objeto da presente Ata de Registro de Preços serão autorizadas, em cada caso, pelo Ordenador de Despesa correspondente, sendo obrigatório informar ao Setor de Compras (ou à Comissão de Acompanhamento do Sistema de Registro de Preços), os quantitativos das aquisições.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13.1.1 - A emissão das notas de empenho, sua retificação ou cancelamento, total ou parcial serão, igualmente, autorizados pela mesma autoridade, ou a quem esta delegar a competência para tanto.</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82204A">
        <w:rPr>
          <w:rFonts w:ascii="Arial" w:hAnsi="Arial" w:cs="Arial"/>
          <w:b/>
        </w:rPr>
        <w:t xml:space="preserve">CLÁUSULA DÉCIMA QUARTA - DAS COMUNICAÇÕES </w:t>
      </w:r>
    </w:p>
    <w:p w:rsidR="000E157A" w:rsidRPr="0082204A" w:rsidRDefault="000E157A" w:rsidP="001B3F43">
      <w:pPr>
        <w:jc w:val="both"/>
        <w:rPr>
          <w:rFonts w:ascii="Arial" w:hAnsi="Arial" w:cs="Arial"/>
          <w:b/>
        </w:rPr>
      </w:pPr>
    </w:p>
    <w:p w:rsidR="001E7981" w:rsidRDefault="001B3F43" w:rsidP="001B3F43">
      <w:pPr>
        <w:jc w:val="both"/>
        <w:rPr>
          <w:rFonts w:ascii="Arial" w:hAnsi="Arial" w:cs="Arial"/>
        </w:rPr>
      </w:pPr>
      <w:r w:rsidRPr="009064EA">
        <w:rPr>
          <w:rFonts w:ascii="Arial" w:hAnsi="Arial" w:cs="Arial"/>
        </w:rPr>
        <w:t xml:space="preserve">14.1 - As comunicações entre as partes, relacionadas com o acompanhamento e controle da presente Ata, serão feitas sempre por escrito. </w:t>
      </w:r>
    </w:p>
    <w:p w:rsidR="000E157A" w:rsidRDefault="000E157A" w:rsidP="001B3F43">
      <w:pPr>
        <w:jc w:val="both"/>
        <w:rPr>
          <w:rFonts w:ascii="Arial" w:hAnsi="Arial" w:cs="Arial"/>
        </w:rPr>
      </w:pPr>
    </w:p>
    <w:p w:rsidR="001B3F43" w:rsidRDefault="001B3F43" w:rsidP="001B3F43">
      <w:pPr>
        <w:jc w:val="both"/>
        <w:rPr>
          <w:rFonts w:ascii="Arial" w:hAnsi="Arial" w:cs="Arial"/>
          <w:b/>
        </w:rPr>
      </w:pPr>
      <w:r w:rsidRPr="00BA3A69">
        <w:rPr>
          <w:rFonts w:ascii="Arial" w:hAnsi="Arial" w:cs="Arial"/>
          <w:b/>
        </w:rPr>
        <w:t xml:space="preserve">CLÁUSULA DÉCIMA QUINTA – DAS DISPOSIÇÕES FINAIS </w:t>
      </w:r>
    </w:p>
    <w:p w:rsidR="000E157A" w:rsidRPr="00BA3A69"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15.1 - Integram esta Ata, o edital</w:t>
      </w:r>
      <w:r w:rsidR="00746C37">
        <w:rPr>
          <w:rFonts w:ascii="Arial" w:hAnsi="Arial" w:cs="Arial"/>
        </w:rPr>
        <w:t xml:space="preserve"> do </w:t>
      </w:r>
      <w:r w:rsidR="00746C37" w:rsidRPr="00746C37">
        <w:rPr>
          <w:rFonts w:ascii="Arial" w:hAnsi="Arial" w:cs="Arial"/>
          <w:b/>
        </w:rPr>
        <w:t>PREGÃO PRESENCIAL Nº 010</w:t>
      </w:r>
      <w:r w:rsidRPr="00746C37">
        <w:rPr>
          <w:rFonts w:ascii="Arial" w:hAnsi="Arial" w:cs="Arial"/>
          <w:b/>
        </w:rPr>
        <w:t xml:space="preserve">/2020 </w:t>
      </w:r>
      <w:r w:rsidRPr="009064EA">
        <w:rPr>
          <w:rFonts w:ascii="Arial" w:hAnsi="Arial" w:cs="Arial"/>
        </w:rPr>
        <w:t xml:space="preserve">e a proposta da detentora da presente ata classificada em 1º lugar no certame </w:t>
      </w:r>
      <w:proofErr w:type="gramStart"/>
      <w:r w:rsidRPr="009064EA">
        <w:rPr>
          <w:rFonts w:ascii="Arial" w:hAnsi="Arial" w:cs="Arial"/>
        </w:rPr>
        <w:t>supra mencionado</w:t>
      </w:r>
      <w:proofErr w:type="gramEnd"/>
      <w:r w:rsidRPr="009064EA">
        <w:rPr>
          <w:rFonts w:ascii="Arial" w:hAnsi="Arial" w:cs="Arial"/>
        </w:rPr>
        <w:t xml:space="preserve">. </w:t>
      </w:r>
    </w:p>
    <w:p w:rsidR="000E157A" w:rsidRDefault="000E157A" w:rsidP="001B3F43">
      <w:pPr>
        <w:jc w:val="both"/>
        <w:rPr>
          <w:rFonts w:ascii="Arial" w:hAnsi="Arial" w:cs="Arial"/>
        </w:rPr>
      </w:pPr>
    </w:p>
    <w:p w:rsidR="001E7981" w:rsidRDefault="001B3F43" w:rsidP="001E7981">
      <w:pPr>
        <w:jc w:val="both"/>
        <w:rPr>
          <w:rFonts w:ascii="Arial" w:hAnsi="Arial" w:cs="Arial"/>
        </w:rPr>
      </w:pPr>
      <w:r w:rsidRPr="001E7981">
        <w:rPr>
          <w:rFonts w:ascii="Arial" w:hAnsi="Arial" w:cs="Arial"/>
        </w:rPr>
        <w:t>15.2</w:t>
      </w:r>
      <w:r w:rsidRPr="001E7981">
        <w:rPr>
          <w:rFonts w:ascii="Arial" w:hAnsi="Arial" w:cs="Arial"/>
          <w:shd w:val="clear" w:color="auto" w:fill="FFC000"/>
        </w:rPr>
        <w:t xml:space="preserve">A execução da Ata de Registro de Preços será disciplinada pelas disposições legais e regulamentares aplicáveis às obrigações ora contraídas, especialmente a Lei Federal n.º 8.666, de 21/06/1993, Lei Federal n.º 10.520, de 17/07/2002, Decreto Municipal n.º </w:t>
      </w:r>
      <w:r w:rsidR="001E7981" w:rsidRPr="001E7981">
        <w:rPr>
          <w:rFonts w:ascii="Arial" w:hAnsi="Arial" w:cs="Arial"/>
          <w:shd w:val="clear" w:color="auto" w:fill="FFC000"/>
        </w:rPr>
        <w:t>050/201</w:t>
      </w:r>
      <w:r w:rsidRPr="001E7981">
        <w:rPr>
          <w:rFonts w:ascii="Arial" w:hAnsi="Arial" w:cs="Arial"/>
          <w:shd w:val="clear" w:color="auto" w:fill="FFC000"/>
        </w:rPr>
        <w:t>7</w:t>
      </w:r>
      <w:r w:rsidR="001E7981">
        <w:rPr>
          <w:rFonts w:ascii="Arial" w:hAnsi="Arial" w:cs="Arial"/>
          <w:shd w:val="clear" w:color="auto" w:fill="FFC000"/>
        </w:rPr>
        <w:t>.</w:t>
      </w:r>
      <w:r w:rsidRPr="009064EA">
        <w:rPr>
          <w:rFonts w:ascii="Arial" w:hAnsi="Arial" w:cs="Arial"/>
        </w:rPr>
        <w:t xml:space="preserve"> </w:t>
      </w:r>
    </w:p>
    <w:p w:rsidR="000E157A" w:rsidRDefault="000E157A" w:rsidP="001E7981">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15.3 A execução e fiscalização do Objeto deste contrato serão de responsabilidade </w:t>
      </w:r>
      <w:proofErr w:type="gramStart"/>
      <w:r w:rsidRPr="009064EA">
        <w:rPr>
          <w:rFonts w:ascii="Arial" w:hAnsi="Arial" w:cs="Arial"/>
        </w:rPr>
        <w:t>do(</w:t>
      </w:r>
      <w:proofErr w:type="gramEnd"/>
      <w:r w:rsidRPr="009064EA">
        <w:rPr>
          <w:rFonts w:ascii="Arial" w:hAnsi="Arial" w:cs="Arial"/>
        </w:rPr>
        <w:t xml:space="preserve">a) Secretário(a) interessado na aquisição do objeto.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 xml:space="preserve">15.4 Os casos omissos serão resolvidos de acordo com a Lei Federal 8.666/93, e nas demais normas aplicáveis. Subsidiariamente, aplicar-se-ão os princípios gerais de direito. </w:t>
      </w:r>
    </w:p>
    <w:p w:rsidR="000E157A" w:rsidRDefault="000E157A" w:rsidP="001B3F43">
      <w:pPr>
        <w:jc w:val="both"/>
        <w:rPr>
          <w:rFonts w:ascii="Arial" w:hAnsi="Arial" w:cs="Arial"/>
        </w:rPr>
      </w:pPr>
    </w:p>
    <w:p w:rsidR="00746C37" w:rsidRDefault="00746C37" w:rsidP="001B3F43">
      <w:pPr>
        <w:jc w:val="both"/>
        <w:rPr>
          <w:rFonts w:ascii="Arial" w:hAnsi="Arial" w:cs="Arial"/>
        </w:rPr>
      </w:pPr>
    </w:p>
    <w:p w:rsidR="001B3F43" w:rsidRDefault="001B3F43" w:rsidP="001B3F43">
      <w:pPr>
        <w:jc w:val="both"/>
        <w:rPr>
          <w:rFonts w:ascii="Arial" w:hAnsi="Arial" w:cs="Arial"/>
          <w:b/>
        </w:rPr>
      </w:pPr>
      <w:r w:rsidRPr="00BA3A69">
        <w:rPr>
          <w:rFonts w:ascii="Arial" w:hAnsi="Arial" w:cs="Arial"/>
          <w:b/>
        </w:rPr>
        <w:lastRenderedPageBreak/>
        <w:t xml:space="preserve">CLÁUSULA DÉCIMA SEXTA - DO FORO </w:t>
      </w:r>
    </w:p>
    <w:p w:rsidR="000E157A" w:rsidRPr="00BA3A69" w:rsidRDefault="000E157A" w:rsidP="001B3F43">
      <w:pPr>
        <w:jc w:val="both"/>
        <w:rPr>
          <w:rFonts w:ascii="Arial" w:hAnsi="Arial" w:cs="Arial"/>
          <w:b/>
        </w:rPr>
      </w:pPr>
    </w:p>
    <w:p w:rsidR="001B3F43" w:rsidRDefault="001B3F43" w:rsidP="001B3F43">
      <w:pPr>
        <w:jc w:val="both"/>
        <w:rPr>
          <w:rFonts w:ascii="Arial" w:hAnsi="Arial" w:cs="Arial"/>
        </w:rPr>
      </w:pPr>
      <w:r w:rsidRPr="009064EA">
        <w:rPr>
          <w:rFonts w:ascii="Arial" w:hAnsi="Arial" w:cs="Arial"/>
        </w:rPr>
        <w:t xml:space="preserve">16.1 - As questões decorrentes da execução desta Ata, que não possam ser dirimidas administrativamente, </w:t>
      </w:r>
      <w:proofErr w:type="gramStart"/>
      <w:r w:rsidRPr="009064EA">
        <w:rPr>
          <w:rFonts w:ascii="Arial" w:hAnsi="Arial" w:cs="Arial"/>
        </w:rPr>
        <w:t>serão</w:t>
      </w:r>
      <w:proofErr w:type="gramEnd"/>
      <w:r w:rsidRPr="009064EA">
        <w:rPr>
          <w:rFonts w:ascii="Arial" w:hAnsi="Arial" w:cs="Arial"/>
        </w:rPr>
        <w:t xml:space="preserve"> processadas e julgadas no Foro da Comarca de </w:t>
      </w:r>
      <w:r w:rsidR="00746C37">
        <w:rPr>
          <w:rFonts w:ascii="Arial" w:hAnsi="Arial" w:cs="Arial"/>
        </w:rPr>
        <w:t>Guaxe</w:t>
      </w:r>
      <w:r>
        <w:rPr>
          <w:rFonts w:ascii="Arial" w:hAnsi="Arial" w:cs="Arial"/>
        </w:rPr>
        <w:t xml:space="preserve">, Estado do </w:t>
      </w:r>
      <w:r w:rsidR="00746C37">
        <w:rPr>
          <w:rFonts w:ascii="Arial" w:hAnsi="Arial" w:cs="Arial"/>
        </w:rPr>
        <w:t>Espírito</w:t>
      </w:r>
      <w:r>
        <w:rPr>
          <w:rFonts w:ascii="Arial" w:hAnsi="Arial" w:cs="Arial"/>
        </w:rPr>
        <w:t xml:space="preserve"> Santo</w:t>
      </w:r>
      <w:r w:rsidRPr="009064EA">
        <w:rPr>
          <w:rFonts w:ascii="Arial" w:hAnsi="Arial" w:cs="Arial"/>
        </w:rPr>
        <w:t xml:space="preserve">, com exclusão de qualquer outro, por mais privilegiado que seja. </w:t>
      </w: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E, para firmeza e validade do que foi pactuado</w:t>
      </w:r>
      <w:r>
        <w:rPr>
          <w:rFonts w:ascii="Arial" w:hAnsi="Arial" w:cs="Arial"/>
        </w:rPr>
        <w:t xml:space="preserve">, lavrou-se </w:t>
      </w:r>
      <w:proofErr w:type="gramStart"/>
      <w:r>
        <w:rPr>
          <w:rFonts w:ascii="Arial" w:hAnsi="Arial" w:cs="Arial"/>
        </w:rPr>
        <w:t>a presente</w:t>
      </w:r>
      <w:proofErr w:type="gramEnd"/>
      <w:r>
        <w:rPr>
          <w:rFonts w:ascii="Arial" w:hAnsi="Arial" w:cs="Arial"/>
        </w:rPr>
        <w:t xml:space="preserve"> ata em 03 (três</w:t>
      </w:r>
      <w:r w:rsidRPr="009064EA">
        <w:rPr>
          <w:rFonts w:ascii="Arial" w:hAnsi="Arial" w:cs="Arial"/>
        </w:rPr>
        <w:t xml:space="preserve">) vias de igual teor e forma, para que surtam um só efeito, às quais, depois de lidas, são assinadas pelas representantes das partes, MUNICÍPIO e FORNECEDORA, e pelas testemunhas abaixo. </w:t>
      </w: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1B3F43" w:rsidRDefault="001B3F43" w:rsidP="001B3F43">
      <w:pPr>
        <w:jc w:val="both"/>
        <w:rPr>
          <w:rFonts w:ascii="Arial" w:hAnsi="Arial" w:cs="Arial"/>
        </w:rPr>
      </w:pPr>
      <w:r w:rsidRPr="009064EA">
        <w:rPr>
          <w:rFonts w:ascii="Arial" w:hAnsi="Arial" w:cs="Arial"/>
        </w:rPr>
        <w:t>Divino de São Lourenço</w:t>
      </w:r>
      <w:r>
        <w:rPr>
          <w:rFonts w:ascii="Arial" w:hAnsi="Arial" w:cs="Arial"/>
        </w:rPr>
        <w:t xml:space="preserve"> - ES</w:t>
      </w:r>
      <w:r w:rsidRPr="009064EA">
        <w:rPr>
          <w:rFonts w:ascii="Arial" w:hAnsi="Arial" w:cs="Arial"/>
        </w:rPr>
        <w:t xml:space="preserve">, em </w:t>
      </w:r>
      <w:r>
        <w:rPr>
          <w:rFonts w:ascii="Arial" w:hAnsi="Arial" w:cs="Arial"/>
        </w:rPr>
        <w:t>___ de ____________ de 2020</w:t>
      </w:r>
      <w:r w:rsidRPr="009064EA">
        <w:rPr>
          <w:rFonts w:ascii="Arial" w:hAnsi="Arial" w:cs="Arial"/>
        </w:rPr>
        <w:t xml:space="preserve">. </w:t>
      </w: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0E157A" w:rsidRDefault="000E157A" w:rsidP="001B3F43">
      <w:pPr>
        <w:jc w:val="both"/>
        <w:rPr>
          <w:rFonts w:ascii="Arial" w:hAnsi="Arial" w:cs="Arial"/>
        </w:rPr>
      </w:pPr>
    </w:p>
    <w:p w:rsidR="001B3F43" w:rsidRDefault="001B3F43" w:rsidP="001B3F43">
      <w:pPr>
        <w:jc w:val="both"/>
        <w:rPr>
          <w:rFonts w:ascii="Arial" w:hAnsi="Arial" w:cs="Arial"/>
        </w:rPr>
      </w:pPr>
      <w:proofErr w:type="spellStart"/>
      <w:proofErr w:type="gramStart"/>
      <w:r w:rsidRPr="009064EA">
        <w:rPr>
          <w:rFonts w:ascii="Arial" w:hAnsi="Arial" w:cs="Arial"/>
        </w:rPr>
        <w:t>xxxxxxxxxxxxxxxxx</w:t>
      </w:r>
      <w:proofErr w:type="spellEnd"/>
      <w:proofErr w:type="gramEnd"/>
      <w:r w:rsidRPr="009064EA">
        <w:rPr>
          <w:rFonts w:ascii="Arial" w:hAnsi="Arial" w:cs="Arial"/>
        </w:rPr>
        <w:t xml:space="preserve"> </w:t>
      </w:r>
      <w:r>
        <w:rPr>
          <w:rFonts w:ascii="Arial" w:hAnsi="Arial" w:cs="Arial"/>
        </w:rPr>
        <w:t xml:space="preserve">                  </w:t>
      </w:r>
      <w:proofErr w:type="spellStart"/>
      <w:r>
        <w:rPr>
          <w:rFonts w:ascii="Arial" w:hAnsi="Arial" w:cs="Arial"/>
        </w:rPr>
        <w:t>xxxxxxxxxxxxxxxxxxx</w:t>
      </w:r>
      <w:proofErr w:type="spellEnd"/>
    </w:p>
    <w:p w:rsidR="001B3F43" w:rsidRDefault="001B3F43" w:rsidP="001B3F43">
      <w:pPr>
        <w:jc w:val="both"/>
        <w:rPr>
          <w:rFonts w:ascii="Arial" w:hAnsi="Arial" w:cs="Arial"/>
        </w:rPr>
      </w:pPr>
      <w:proofErr w:type="gramStart"/>
      <w:r w:rsidRPr="009064EA">
        <w:rPr>
          <w:rFonts w:ascii="Arial" w:hAnsi="Arial" w:cs="Arial"/>
        </w:rPr>
        <w:t>MUNICÍPIO</w:t>
      </w:r>
      <w:r>
        <w:rPr>
          <w:rFonts w:ascii="Arial" w:hAnsi="Arial" w:cs="Arial"/>
        </w:rPr>
        <w:t xml:space="preserve">                                                                                                                                                              </w:t>
      </w:r>
      <w:r w:rsidRPr="009064EA">
        <w:rPr>
          <w:rFonts w:ascii="Arial" w:hAnsi="Arial" w:cs="Arial"/>
        </w:rPr>
        <w:t xml:space="preserve"> FORNECEDORA</w:t>
      </w:r>
      <w:proofErr w:type="gramEnd"/>
      <w:r w:rsidRPr="009064EA">
        <w:rPr>
          <w:rFonts w:ascii="Arial" w:hAnsi="Arial" w:cs="Arial"/>
        </w:rPr>
        <w:t xml:space="preserve"> </w:t>
      </w:r>
    </w:p>
    <w:p w:rsidR="001B3F43" w:rsidRDefault="001B3F43" w:rsidP="001B3F43">
      <w:pPr>
        <w:jc w:val="both"/>
        <w:rPr>
          <w:rFonts w:ascii="Arial" w:hAnsi="Arial" w:cs="Arial"/>
        </w:rPr>
      </w:pPr>
      <w:r w:rsidRPr="009064EA">
        <w:rPr>
          <w:rFonts w:ascii="Arial" w:hAnsi="Arial" w:cs="Arial"/>
        </w:rPr>
        <w:t xml:space="preserve">Testemunhas: </w:t>
      </w:r>
      <w:r>
        <w:rPr>
          <w:rFonts w:ascii="Arial" w:hAnsi="Arial" w:cs="Arial"/>
        </w:rPr>
        <w:t xml:space="preserve">                                               </w:t>
      </w:r>
    </w:p>
    <w:p w:rsidR="001B3F43" w:rsidRPr="009064EA" w:rsidRDefault="001B3F43" w:rsidP="001B3F43">
      <w:pPr>
        <w:jc w:val="both"/>
        <w:rPr>
          <w:rFonts w:ascii="Arial" w:hAnsi="Arial" w:cs="Arial"/>
        </w:rPr>
      </w:pPr>
      <w:r w:rsidRPr="009064EA">
        <w:rPr>
          <w:rFonts w:ascii="Arial" w:hAnsi="Arial" w:cs="Arial"/>
        </w:rPr>
        <w:t xml:space="preserve">__________________________ __________________________ </w:t>
      </w:r>
      <w:proofErr w:type="spellStart"/>
      <w:proofErr w:type="gramStart"/>
      <w:r w:rsidRPr="009064EA">
        <w:rPr>
          <w:rFonts w:ascii="Arial" w:hAnsi="Arial" w:cs="Arial"/>
        </w:rPr>
        <w:t>xxxxxxxxxxxxxxxxxxxxxxxxxx</w:t>
      </w:r>
      <w:proofErr w:type="spellEnd"/>
      <w:r w:rsidRPr="009064EA">
        <w:rPr>
          <w:rFonts w:ascii="Arial" w:hAnsi="Arial" w:cs="Arial"/>
        </w:rPr>
        <w:t xml:space="preserve"> </w:t>
      </w:r>
      <w:r>
        <w:rPr>
          <w:rFonts w:ascii="Arial" w:hAnsi="Arial" w:cs="Arial"/>
        </w:rPr>
        <w:t xml:space="preserve">                           </w:t>
      </w:r>
      <w:proofErr w:type="spellStart"/>
      <w:r w:rsidRPr="009064EA">
        <w:rPr>
          <w:rFonts w:ascii="Arial" w:hAnsi="Arial" w:cs="Arial"/>
        </w:rPr>
        <w:t>xxxxxxxxxxxxxxxxxxxxxxxxxx</w:t>
      </w:r>
      <w:proofErr w:type="spellEnd"/>
      <w:proofErr w:type="gramEnd"/>
      <w:r w:rsidRPr="009064EA">
        <w:rPr>
          <w:rFonts w:ascii="Arial" w:hAnsi="Arial" w:cs="Arial"/>
        </w:rPr>
        <w:t xml:space="preserve"> RG nº </w:t>
      </w:r>
      <w:r>
        <w:rPr>
          <w:rFonts w:ascii="Arial" w:hAnsi="Arial" w:cs="Arial"/>
        </w:rPr>
        <w:t xml:space="preserve">                                                                              </w:t>
      </w:r>
      <w:r w:rsidRPr="009064EA">
        <w:rPr>
          <w:rFonts w:ascii="Arial" w:hAnsi="Arial" w:cs="Arial"/>
        </w:rPr>
        <w:t>RG nº</w:t>
      </w: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1B3F43" w:rsidRPr="009064EA" w:rsidRDefault="001B3F43" w:rsidP="001B3F43">
      <w:pPr>
        <w:jc w:val="both"/>
        <w:rPr>
          <w:rFonts w:ascii="Arial" w:hAnsi="Arial" w:cs="Arial"/>
        </w:rPr>
      </w:pPr>
    </w:p>
    <w:p w:rsidR="00CC1AB6" w:rsidRPr="001B3F43" w:rsidRDefault="00CC1AB6" w:rsidP="001B3F43"/>
    <w:sectPr w:rsidR="00CC1AB6" w:rsidRPr="001B3F43" w:rsidSect="004409B5">
      <w:headerReference w:type="default" r:id="rId11"/>
      <w:footerReference w:type="even" r:id="rId12"/>
      <w:footerReference w:type="default" r:id="rId13"/>
      <w:pgSz w:w="11906" w:h="16838"/>
      <w:pgMar w:top="635" w:right="707" w:bottom="709" w:left="1701" w:header="426"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6F" w:rsidRDefault="0062456F">
      <w:r>
        <w:separator/>
      </w:r>
    </w:p>
  </w:endnote>
  <w:endnote w:type="continuationSeparator" w:id="0">
    <w:p w:rsidR="0062456F" w:rsidRDefault="00624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IDFont+F1">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6F" w:rsidRDefault="0062456F" w:rsidP="001435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456F" w:rsidRDefault="0062456F" w:rsidP="005D006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6F" w:rsidRDefault="0062456F">
    <w:pPr>
      <w:pStyle w:val="Rodap"/>
      <w:pBdr>
        <w:top w:val="thinThickSmallGap" w:sz="24" w:space="1" w:color="622423" w:themeColor="accent2" w:themeShade="7F"/>
      </w:pBdr>
      <w:rPr>
        <w:rFonts w:asciiTheme="majorHAnsi" w:hAnsiTheme="majorHAnsi"/>
      </w:rPr>
    </w:pPr>
    <w:r>
      <w:rPr>
        <w:rFonts w:asciiTheme="majorHAnsi" w:hAnsiTheme="majorHAnsi"/>
      </w:rPr>
      <w:t xml:space="preserve">                  Praça 10 de Agosto, nº 10, Centro, Divino de São Lourenço-ES, </w:t>
    </w:r>
    <w:proofErr w:type="spellStart"/>
    <w:proofErr w:type="gramStart"/>
    <w:r>
      <w:rPr>
        <w:rFonts w:asciiTheme="majorHAnsi" w:hAnsiTheme="majorHAnsi"/>
      </w:rPr>
      <w:t>Cep</w:t>
    </w:r>
    <w:proofErr w:type="spellEnd"/>
    <w:proofErr w:type="gramEnd"/>
    <w:r>
      <w:rPr>
        <w:rFonts w:asciiTheme="majorHAnsi" w:hAnsiTheme="majorHAnsi"/>
      </w:rPr>
      <w:t xml:space="preserve"> 29.590-000</w:t>
    </w:r>
  </w:p>
  <w:p w:rsidR="0062456F" w:rsidRDefault="0062456F" w:rsidP="00361E1E">
    <w:pPr>
      <w:pStyle w:val="Rodap"/>
      <w:pBdr>
        <w:top w:val="thinThickSmallGap" w:sz="24" w:space="1" w:color="622423" w:themeColor="accent2" w:themeShade="7F"/>
      </w:pBdr>
      <w:tabs>
        <w:tab w:val="clear" w:pos="4419"/>
        <w:tab w:val="clear" w:pos="8838"/>
        <w:tab w:val="right" w:pos="9072"/>
      </w:tabs>
      <w:rPr>
        <w:rFonts w:asciiTheme="majorHAnsi" w:hAnsiTheme="majorHAnsi"/>
      </w:rPr>
    </w:pPr>
    <w:r>
      <w:rPr>
        <w:rFonts w:asciiTheme="majorHAnsi" w:hAnsiTheme="majorHAnsi"/>
      </w:rPr>
      <w:t xml:space="preserve">                              Telefone: (28) 3551-1177</w:t>
    </w:r>
    <w:proofErr w:type="gramStart"/>
    <w:r>
      <w:rPr>
        <w:rFonts w:asciiTheme="majorHAnsi" w:hAnsiTheme="majorHAnsi"/>
      </w:rPr>
      <w:t xml:space="preserve">   </w:t>
    </w:r>
    <w:proofErr w:type="gramEnd"/>
    <w:r>
      <w:rPr>
        <w:rFonts w:asciiTheme="majorHAnsi" w:hAnsiTheme="majorHAnsi"/>
      </w:rPr>
      <w:t xml:space="preserve">E-mail: </w:t>
    </w:r>
    <w:hyperlink r:id="rId1" w:history="1">
      <w:r w:rsidRPr="003F68A7">
        <w:rPr>
          <w:rStyle w:val="Hyperlink"/>
          <w:rFonts w:asciiTheme="majorHAnsi" w:hAnsiTheme="majorHAnsi"/>
        </w:rPr>
        <w:t>licitacao@dslourenco.es.gov.br</w:t>
      </w:r>
    </w:hyperlink>
    <w:r>
      <w:rPr>
        <w:rFonts w:asciiTheme="majorHAnsi" w:hAnsiTheme="majorHAnsi"/>
      </w:rPr>
      <w:t xml:space="preserve"> </w:t>
    </w:r>
    <w:r>
      <w:rPr>
        <w:rFonts w:asciiTheme="majorHAnsi" w:hAnsiTheme="majorHAnsi"/>
      </w:rPr>
      <w:tab/>
      <w:t xml:space="preserve">Página </w:t>
    </w:r>
    <w:fldSimple w:instr=" PAGE   \* MERGEFORMAT ">
      <w:r w:rsidR="001D22B5" w:rsidRPr="001D22B5">
        <w:rPr>
          <w:rFonts w:asciiTheme="majorHAnsi" w:hAnsiTheme="majorHAnsi"/>
          <w:noProof/>
        </w:rPr>
        <w:t>36</w:t>
      </w:r>
    </w:fldSimple>
  </w:p>
  <w:p w:rsidR="0062456F" w:rsidRPr="000508BE" w:rsidRDefault="0062456F" w:rsidP="002B5BEC">
    <w:pPr>
      <w:jc w:val="center"/>
      <w:rPr>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6F" w:rsidRDefault="0062456F">
      <w:r>
        <w:separator/>
      </w:r>
    </w:p>
  </w:footnote>
  <w:footnote w:type="continuationSeparator" w:id="0">
    <w:p w:rsidR="0062456F" w:rsidRDefault="0062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6F" w:rsidRDefault="0062456F" w:rsidP="00361E1E">
    <w:pPr>
      <w:pStyle w:val="Cabealho"/>
      <w:tabs>
        <w:tab w:val="clear" w:pos="4419"/>
      </w:tabs>
      <w:jc w:val="center"/>
      <w:rPr>
        <w:noProof/>
      </w:rPr>
    </w:pPr>
    <w:r>
      <w:rPr>
        <w:noProof/>
      </w:rPr>
      <w:drawing>
        <wp:inline distT="0" distB="0" distL="0" distR="0">
          <wp:extent cx="763270" cy="476885"/>
          <wp:effectExtent l="19050" t="0" r="0" b="0"/>
          <wp:docPr id="4" name="Imagem 1" descr="C:\Users\Licitacao j\Desktop\DOCUMENTOS ÔNIBUS ASOCIAL\EXERCICIO 2017\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 j\Desktop\DOCUMENTOS ÔNIBUS ASOCIAL\EXERCICIO 2017\brasao.bmp"/>
                  <pic:cNvPicPr>
                    <a:picLocks noChangeAspect="1" noChangeArrowheads="1"/>
                  </pic:cNvPicPr>
                </pic:nvPicPr>
                <pic:blipFill>
                  <a:blip r:embed="rId1"/>
                  <a:srcRect/>
                  <a:stretch>
                    <a:fillRect/>
                  </a:stretch>
                </pic:blipFill>
                <pic:spPr bwMode="auto">
                  <a:xfrm>
                    <a:off x="0" y="0"/>
                    <a:ext cx="763270" cy="476885"/>
                  </a:xfrm>
                  <a:prstGeom prst="rect">
                    <a:avLst/>
                  </a:prstGeom>
                  <a:noFill/>
                  <a:ln w="9525">
                    <a:noFill/>
                    <a:miter lim="800000"/>
                    <a:headEnd/>
                    <a:tailEnd/>
                  </a:ln>
                </pic:spPr>
              </pic:pic>
            </a:graphicData>
          </a:graphic>
        </wp:inline>
      </w:drawing>
    </w:r>
  </w:p>
  <w:p w:rsidR="0062456F" w:rsidRDefault="0062456F" w:rsidP="00361E1E">
    <w:pPr>
      <w:pStyle w:val="Cabealho"/>
      <w:jc w:val="center"/>
    </w:pPr>
    <w:r>
      <w:t>PREFEITURA MUNICPAL DE DIVINO DE ÃO LOURENÇO</w:t>
    </w:r>
  </w:p>
  <w:p w:rsidR="0062456F" w:rsidRDefault="0062456F" w:rsidP="00361E1E">
    <w:pPr>
      <w:pStyle w:val="Cabealho"/>
      <w:pBdr>
        <w:bottom w:val="single" w:sz="12" w:space="1" w:color="auto"/>
      </w:pBdr>
      <w:jc w:val="center"/>
    </w:pPr>
    <w:r>
      <w:t>ESTADO DO ESPIRÍTO SANTO</w:t>
    </w:r>
  </w:p>
  <w:p w:rsidR="0062456F" w:rsidRDefault="0062456F" w:rsidP="00361E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A8"/>
    <w:multiLevelType w:val="singleLevel"/>
    <w:tmpl w:val="FFFFFFFF"/>
    <w:lvl w:ilvl="0">
      <w:numFmt w:val="decimal"/>
      <w:lvlText w:val="*"/>
      <w:lvlJc w:val="left"/>
    </w:lvl>
  </w:abstractNum>
  <w:abstractNum w:abstractNumId="1">
    <w:nsid w:val="04CA5E0B"/>
    <w:multiLevelType w:val="multilevel"/>
    <w:tmpl w:val="C98C8A44"/>
    <w:styleLink w:val="Estilo15"/>
    <w:lvl w:ilvl="0">
      <w:start w:val="13"/>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FB4539"/>
    <w:multiLevelType w:val="hybridMultilevel"/>
    <w:tmpl w:val="D74E6E10"/>
    <w:lvl w:ilvl="0" w:tplc="9E28026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157C3"/>
    <w:multiLevelType w:val="multilevel"/>
    <w:tmpl w:val="FC3A0AF0"/>
    <w:styleLink w:val="Estilo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D6316F"/>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6018A1"/>
    <w:multiLevelType w:val="hybridMultilevel"/>
    <w:tmpl w:val="202A61C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7">
    <w:nsid w:val="1AF134D9"/>
    <w:multiLevelType w:val="multilevel"/>
    <w:tmpl w:val="62ACD7F6"/>
    <w:styleLink w:val="Estilo1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470546"/>
    <w:multiLevelType w:val="multilevel"/>
    <w:tmpl w:val="E97E14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E0F6ED9"/>
    <w:multiLevelType w:val="hybridMultilevel"/>
    <w:tmpl w:val="B7387D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1">
    <w:nsid w:val="21CC58BC"/>
    <w:multiLevelType w:val="hybridMultilevel"/>
    <w:tmpl w:val="8B08499A"/>
    <w:lvl w:ilvl="0" w:tplc="28EC61E8">
      <w:start w:val="4"/>
      <w:numFmt w:val="bullet"/>
      <w:lvlText w:val=""/>
      <w:lvlJc w:val="left"/>
      <w:pPr>
        <w:ind w:left="720" w:hanging="360"/>
      </w:pPr>
      <w:rPr>
        <w:rFonts w:ascii="Symbol" w:eastAsia="Times New Roman" w:hAnsi="Symbol" w:cs="Helvetica" w:hint="default"/>
        <w:b/>
      </w:rPr>
    </w:lvl>
    <w:lvl w:ilvl="1" w:tplc="27483E02">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A27AB6"/>
    <w:multiLevelType w:val="multilevel"/>
    <w:tmpl w:val="AD50796E"/>
    <w:styleLink w:val="Estilo9"/>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B376FB"/>
    <w:multiLevelType w:val="multilevel"/>
    <w:tmpl w:val="0416001F"/>
    <w:styleLink w:val="Estilo7"/>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BB288B"/>
    <w:multiLevelType w:val="multilevel"/>
    <w:tmpl w:val="734CACA6"/>
    <w:styleLink w:val="Estilo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5B34D0"/>
    <w:multiLevelType w:val="multilevel"/>
    <w:tmpl w:val="6F78AAA0"/>
    <w:styleLink w:val="Estilo1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964E83"/>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CD01A7"/>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E9515A1"/>
    <w:multiLevelType w:val="hybridMultilevel"/>
    <w:tmpl w:val="DAEC3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891FA6"/>
    <w:multiLevelType w:val="hybridMultilevel"/>
    <w:tmpl w:val="BD226184"/>
    <w:lvl w:ilvl="0" w:tplc="28EC61E8">
      <w:start w:val="4"/>
      <w:numFmt w:val="bullet"/>
      <w:lvlText w:val=""/>
      <w:lvlJc w:val="left"/>
      <w:pPr>
        <w:ind w:left="1800" w:hanging="360"/>
      </w:pPr>
      <w:rPr>
        <w:rFonts w:ascii="Symbol" w:eastAsia="Times New Roman" w:hAnsi="Symbol" w:cs="Helvetica" w:hint="default"/>
        <w:b/>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2">
    <w:nsid w:val="409C70AA"/>
    <w:multiLevelType w:val="multilevel"/>
    <w:tmpl w:val="450A2774"/>
    <w:styleLink w:val="Estilo1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794ACC"/>
    <w:multiLevelType w:val="multilevel"/>
    <w:tmpl w:val="3036F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DD27DC"/>
    <w:multiLevelType w:val="multilevel"/>
    <w:tmpl w:val="C8528D92"/>
    <w:styleLink w:val="Estilo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D52929"/>
    <w:multiLevelType w:val="hybridMultilevel"/>
    <w:tmpl w:val="731A47FC"/>
    <w:lvl w:ilvl="0" w:tplc="04160001">
      <w:start w:val="3"/>
      <w:numFmt w:val="bullet"/>
      <w:lvlText w:val=""/>
      <w:lvlJc w:val="left"/>
      <w:pPr>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6">
    <w:nsid w:val="54336F1B"/>
    <w:multiLevelType w:val="multilevel"/>
    <w:tmpl w:val="1C020014"/>
    <w:styleLink w:val="Estilo1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6B4BFB"/>
    <w:multiLevelType w:val="hybridMultilevel"/>
    <w:tmpl w:val="53148FE2"/>
    <w:lvl w:ilvl="0" w:tplc="04160017">
      <w:start w:val="1"/>
      <w:numFmt w:val="lowerLetter"/>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8">
    <w:nsid w:val="5D764D39"/>
    <w:multiLevelType w:val="multilevel"/>
    <w:tmpl w:val="0416001D"/>
    <w:styleLink w:val="Estilo1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920010"/>
    <w:multiLevelType w:val="hybridMultilevel"/>
    <w:tmpl w:val="E5CEA550"/>
    <w:lvl w:ilvl="0" w:tplc="9AE6FEE0">
      <w:start w:val="1"/>
      <w:numFmt w:val="decimal"/>
      <w:lvlText w:val="%1."/>
      <w:lvlJc w:val="left"/>
      <w:pPr>
        <w:ind w:left="786" w:hanging="360"/>
      </w:pPr>
      <w:rPr>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5DAA13D2"/>
    <w:multiLevelType w:val="hybridMultilevel"/>
    <w:tmpl w:val="788ACD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3177DE"/>
    <w:multiLevelType w:val="singleLevel"/>
    <w:tmpl w:val="0416000F"/>
    <w:lvl w:ilvl="0">
      <w:start w:val="1"/>
      <w:numFmt w:val="decimal"/>
      <w:lvlText w:val="%1."/>
      <w:lvlJc w:val="left"/>
      <w:pPr>
        <w:tabs>
          <w:tab w:val="num" w:pos="360"/>
        </w:tabs>
        <w:ind w:left="360" w:hanging="360"/>
      </w:pPr>
    </w:lvl>
  </w:abstractNum>
  <w:abstractNum w:abstractNumId="32">
    <w:nsid w:val="62122560"/>
    <w:multiLevelType w:val="hybridMultilevel"/>
    <w:tmpl w:val="BF4684B6"/>
    <w:lvl w:ilvl="0" w:tplc="123830B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3">
    <w:nsid w:val="63C01AD1"/>
    <w:multiLevelType w:val="hybridMultilevel"/>
    <w:tmpl w:val="E01ADA78"/>
    <w:lvl w:ilvl="0" w:tplc="13A63072">
      <w:start w:val="10"/>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5AF3D82"/>
    <w:multiLevelType w:val="hybridMultilevel"/>
    <w:tmpl w:val="608C3CCE"/>
    <w:lvl w:ilvl="0" w:tplc="C71ACB14">
      <w:start w:val="1"/>
      <w:numFmt w:val="lowerLetter"/>
      <w:lvlText w:val="%1)"/>
      <w:lvlJc w:val="left"/>
      <w:pPr>
        <w:tabs>
          <w:tab w:val="num" w:pos="1704"/>
        </w:tabs>
        <w:ind w:left="1704" w:hanging="57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35">
    <w:nsid w:val="689729E4"/>
    <w:multiLevelType w:val="hybridMultilevel"/>
    <w:tmpl w:val="8AB25C0C"/>
    <w:lvl w:ilvl="0" w:tplc="CB6A533C">
      <w:start w:val="1"/>
      <w:numFmt w:val="decimal"/>
      <w:lvlText w:val="%1."/>
      <w:lvlJc w:val="left"/>
      <w:pPr>
        <w:ind w:left="72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080A35"/>
    <w:multiLevelType w:val="hybridMultilevel"/>
    <w:tmpl w:val="D7847000"/>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5585C"/>
    <w:multiLevelType w:val="hybridMultilevel"/>
    <w:tmpl w:val="2F788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5F14C1"/>
    <w:multiLevelType w:val="multilevel"/>
    <w:tmpl w:val="59F475F2"/>
    <w:styleLink w:val="Estilo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AB956C2"/>
    <w:multiLevelType w:val="multilevel"/>
    <w:tmpl w:val="0416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2"/>
  </w:num>
  <w:num w:numId="3">
    <w:abstractNumId w:val="34"/>
  </w:num>
  <w:num w:numId="4">
    <w:abstractNumId w:val="27"/>
  </w:num>
  <w:num w:numId="5">
    <w:abstractNumId w:val="20"/>
  </w:num>
  <w:num w:numId="6">
    <w:abstractNumId w:val="9"/>
  </w:num>
  <w:num w:numId="7">
    <w:abstractNumId w:val="10"/>
  </w:num>
  <w:num w:numId="8">
    <w:abstractNumId w:val="0"/>
  </w:num>
  <w:num w:numId="9">
    <w:abstractNumId w:val="2"/>
  </w:num>
  <w:num w:numId="10">
    <w:abstractNumId w:val="36"/>
  </w:num>
  <w:num w:numId="11">
    <w:abstractNumId w:val="31"/>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9"/>
  </w:num>
  <w:num w:numId="16">
    <w:abstractNumId w:val="37"/>
  </w:num>
  <w:num w:numId="17">
    <w:abstractNumId w:val="39"/>
  </w:num>
  <w:num w:numId="18">
    <w:abstractNumId w:val="17"/>
  </w:num>
  <w:num w:numId="19">
    <w:abstractNumId w:val="5"/>
  </w:num>
  <w:num w:numId="20">
    <w:abstractNumId w:val="4"/>
  </w:num>
  <w:num w:numId="21">
    <w:abstractNumId w:val="24"/>
  </w:num>
  <w:num w:numId="22">
    <w:abstractNumId w:val="38"/>
  </w:num>
  <w:num w:numId="23">
    <w:abstractNumId w:val="14"/>
  </w:num>
  <w:num w:numId="24">
    <w:abstractNumId w:val="15"/>
  </w:num>
  <w:num w:numId="25">
    <w:abstractNumId w:val="13"/>
  </w:num>
  <w:num w:numId="26">
    <w:abstractNumId w:val="22"/>
  </w:num>
  <w:num w:numId="27">
    <w:abstractNumId w:val="7"/>
  </w:num>
  <w:num w:numId="28">
    <w:abstractNumId w:val="16"/>
  </w:num>
  <w:num w:numId="29">
    <w:abstractNumId w:val="26"/>
  </w:num>
  <w:num w:numId="30">
    <w:abstractNumId w:val="28"/>
  </w:num>
  <w:num w:numId="31">
    <w:abstractNumId w:val="1"/>
  </w:num>
  <w:num w:numId="32">
    <w:abstractNumId w:val="33"/>
  </w:num>
  <w:num w:numId="33">
    <w:abstractNumId w:val="29"/>
  </w:num>
  <w:num w:numId="34">
    <w:abstractNumId w:val="18"/>
  </w:num>
  <w:num w:numId="35">
    <w:abstractNumId w:val="30"/>
  </w:num>
  <w:num w:numId="36">
    <w:abstractNumId w:val="35"/>
  </w:num>
  <w:num w:numId="37">
    <w:abstractNumId w:val="11"/>
  </w:num>
  <w:num w:numId="38">
    <w:abstractNumId w:val="6"/>
  </w:num>
  <w:num w:numId="39">
    <w:abstractNumId w:val="21"/>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3F01"/>
  <w:mailMerge>
    <w:mainDocumentType w:val="formLetters"/>
    <w:linkToQuery/>
    <w:dataType w:val="textFile"/>
    <w:query w:val="SELECT * FROM C:\Elotech_ANT\APICE\Compras\Modelos\campos\Campos Edital.doc"/>
    <w:odso/>
  </w:mailMerge>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rsids>
    <w:rsidRoot w:val="00324B27"/>
    <w:rsid w:val="0000437B"/>
    <w:rsid w:val="000105B2"/>
    <w:rsid w:val="00010AC1"/>
    <w:rsid w:val="000134D4"/>
    <w:rsid w:val="00014278"/>
    <w:rsid w:val="00021798"/>
    <w:rsid w:val="00023BA3"/>
    <w:rsid w:val="00023E33"/>
    <w:rsid w:val="00024CF1"/>
    <w:rsid w:val="0003037B"/>
    <w:rsid w:val="0003037F"/>
    <w:rsid w:val="0003481A"/>
    <w:rsid w:val="00037D7D"/>
    <w:rsid w:val="00037D80"/>
    <w:rsid w:val="00044CFE"/>
    <w:rsid w:val="000508BE"/>
    <w:rsid w:val="00050F12"/>
    <w:rsid w:val="000514A2"/>
    <w:rsid w:val="00051C4D"/>
    <w:rsid w:val="00055C85"/>
    <w:rsid w:val="00056FFD"/>
    <w:rsid w:val="00057A10"/>
    <w:rsid w:val="000668E9"/>
    <w:rsid w:val="00070955"/>
    <w:rsid w:val="00070D71"/>
    <w:rsid w:val="00071E8A"/>
    <w:rsid w:val="00072B7B"/>
    <w:rsid w:val="000741C7"/>
    <w:rsid w:val="00074C09"/>
    <w:rsid w:val="00077647"/>
    <w:rsid w:val="00084DF0"/>
    <w:rsid w:val="00087DA4"/>
    <w:rsid w:val="00093820"/>
    <w:rsid w:val="0009766B"/>
    <w:rsid w:val="000A020F"/>
    <w:rsid w:val="000A02FD"/>
    <w:rsid w:val="000B0F31"/>
    <w:rsid w:val="000B5DD4"/>
    <w:rsid w:val="000C26E3"/>
    <w:rsid w:val="000C72AD"/>
    <w:rsid w:val="000C757E"/>
    <w:rsid w:val="000D19C0"/>
    <w:rsid w:val="000D1AA3"/>
    <w:rsid w:val="000D5E21"/>
    <w:rsid w:val="000E157A"/>
    <w:rsid w:val="000E62A7"/>
    <w:rsid w:val="000E6C21"/>
    <w:rsid w:val="000F43D6"/>
    <w:rsid w:val="000F7549"/>
    <w:rsid w:val="001002CA"/>
    <w:rsid w:val="001027F6"/>
    <w:rsid w:val="00105CE7"/>
    <w:rsid w:val="00107AC1"/>
    <w:rsid w:val="001103DE"/>
    <w:rsid w:val="00110C2D"/>
    <w:rsid w:val="00114ACE"/>
    <w:rsid w:val="00115312"/>
    <w:rsid w:val="00123A07"/>
    <w:rsid w:val="00124A2E"/>
    <w:rsid w:val="00124AFB"/>
    <w:rsid w:val="00125D01"/>
    <w:rsid w:val="00126BE3"/>
    <w:rsid w:val="00131EF4"/>
    <w:rsid w:val="00136FF8"/>
    <w:rsid w:val="00140225"/>
    <w:rsid w:val="0014292B"/>
    <w:rsid w:val="0014358B"/>
    <w:rsid w:val="00146F78"/>
    <w:rsid w:val="00152574"/>
    <w:rsid w:val="001525A6"/>
    <w:rsid w:val="001548BC"/>
    <w:rsid w:val="001549D3"/>
    <w:rsid w:val="00155FE7"/>
    <w:rsid w:val="001615F8"/>
    <w:rsid w:val="00161663"/>
    <w:rsid w:val="00166FE5"/>
    <w:rsid w:val="00172949"/>
    <w:rsid w:val="00172A68"/>
    <w:rsid w:val="00181892"/>
    <w:rsid w:val="00190835"/>
    <w:rsid w:val="0019137D"/>
    <w:rsid w:val="001966F0"/>
    <w:rsid w:val="001A0B4A"/>
    <w:rsid w:val="001A35C5"/>
    <w:rsid w:val="001A51B5"/>
    <w:rsid w:val="001B05EF"/>
    <w:rsid w:val="001B17AA"/>
    <w:rsid w:val="001B1ED1"/>
    <w:rsid w:val="001B2A56"/>
    <w:rsid w:val="001B35E2"/>
    <w:rsid w:val="001B3F43"/>
    <w:rsid w:val="001B53D9"/>
    <w:rsid w:val="001C0A1B"/>
    <w:rsid w:val="001C25C0"/>
    <w:rsid w:val="001C2985"/>
    <w:rsid w:val="001C53E2"/>
    <w:rsid w:val="001C5F26"/>
    <w:rsid w:val="001C64DA"/>
    <w:rsid w:val="001D12DC"/>
    <w:rsid w:val="001D22B5"/>
    <w:rsid w:val="001D4C34"/>
    <w:rsid w:val="001D5BC6"/>
    <w:rsid w:val="001D66D9"/>
    <w:rsid w:val="001D775E"/>
    <w:rsid w:val="001E255F"/>
    <w:rsid w:val="001E36F2"/>
    <w:rsid w:val="001E7981"/>
    <w:rsid w:val="001F08B5"/>
    <w:rsid w:val="001F1305"/>
    <w:rsid w:val="001F2109"/>
    <w:rsid w:val="001F2FE1"/>
    <w:rsid w:val="0020106D"/>
    <w:rsid w:val="00203E08"/>
    <w:rsid w:val="002061F8"/>
    <w:rsid w:val="002138B5"/>
    <w:rsid w:val="00215A9D"/>
    <w:rsid w:val="00217BD8"/>
    <w:rsid w:val="002222E7"/>
    <w:rsid w:val="00222C24"/>
    <w:rsid w:val="00223D72"/>
    <w:rsid w:val="00224D32"/>
    <w:rsid w:val="00232688"/>
    <w:rsid w:val="00233BA1"/>
    <w:rsid w:val="002357A0"/>
    <w:rsid w:val="002408D1"/>
    <w:rsid w:val="002412C5"/>
    <w:rsid w:val="00245922"/>
    <w:rsid w:val="0024789C"/>
    <w:rsid w:val="0025074A"/>
    <w:rsid w:val="002509C4"/>
    <w:rsid w:val="002540EA"/>
    <w:rsid w:val="0026050F"/>
    <w:rsid w:val="002610AE"/>
    <w:rsid w:val="002678A2"/>
    <w:rsid w:val="00273EEA"/>
    <w:rsid w:val="002742DB"/>
    <w:rsid w:val="00274BF6"/>
    <w:rsid w:val="00280EAF"/>
    <w:rsid w:val="0028134A"/>
    <w:rsid w:val="0028297D"/>
    <w:rsid w:val="002836A9"/>
    <w:rsid w:val="00283CFB"/>
    <w:rsid w:val="0028430E"/>
    <w:rsid w:val="00284B33"/>
    <w:rsid w:val="00286676"/>
    <w:rsid w:val="00291612"/>
    <w:rsid w:val="00291F1B"/>
    <w:rsid w:val="00295B79"/>
    <w:rsid w:val="002A0B9D"/>
    <w:rsid w:val="002A6245"/>
    <w:rsid w:val="002B0A07"/>
    <w:rsid w:val="002B22C9"/>
    <w:rsid w:val="002B5BEC"/>
    <w:rsid w:val="002B7E5E"/>
    <w:rsid w:val="002C15A7"/>
    <w:rsid w:val="002C180C"/>
    <w:rsid w:val="002C4C7A"/>
    <w:rsid w:val="002D1E4D"/>
    <w:rsid w:val="002D3AC3"/>
    <w:rsid w:val="002D667A"/>
    <w:rsid w:val="002D6BC8"/>
    <w:rsid w:val="002E1F81"/>
    <w:rsid w:val="002E7CCB"/>
    <w:rsid w:val="002E7DAE"/>
    <w:rsid w:val="002F330D"/>
    <w:rsid w:val="002F61CE"/>
    <w:rsid w:val="003101DD"/>
    <w:rsid w:val="003112D6"/>
    <w:rsid w:val="003120A6"/>
    <w:rsid w:val="003148E0"/>
    <w:rsid w:val="00324B27"/>
    <w:rsid w:val="0033495A"/>
    <w:rsid w:val="00337CC1"/>
    <w:rsid w:val="00342F3D"/>
    <w:rsid w:val="00347D21"/>
    <w:rsid w:val="00351D9B"/>
    <w:rsid w:val="00353730"/>
    <w:rsid w:val="00361E1E"/>
    <w:rsid w:val="00364CEC"/>
    <w:rsid w:val="0037591D"/>
    <w:rsid w:val="00376577"/>
    <w:rsid w:val="003775D5"/>
    <w:rsid w:val="00380E0D"/>
    <w:rsid w:val="003817F6"/>
    <w:rsid w:val="003873DC"/>
    <w:rsid w:val="00392FA7"/>
    <w:rsid w:val="00394340"/>
    <w:rsid w:val="00395F25"/>
    <w:rsid w:val="003A0FAE"/>
    <w:rsid w:val="003A1DEE"/>
    <w:rsid w:val="003A676C"/>
    <w:rsid w:val="003B3A4E"/>
    <w:rsid w:val="003B53C2"/>
    <w:rsid w:val="003C02FA"/>
    <w:rsid w:val="003D0513"/>
    <w:rsid w:val="003D4270"/>
    <w:rsid w:val="003D6A43"/>
    <w:rsid w:val="003E1FC4"/>
    <w:rsid w:val="003F1033"/>
    <w:rsid w:val="003F1C54"/>
    <w:rsid w:val="003F4776"/>
    <w:rsid w:val="00400512"/>
    <w:rsid w:val="004014C8"/>
    <w:rsid w:val="00407009"/>
    <w:rsid w:val="00410502"/>
    <w:rsid w:val="00414414"/>
    <w:rsid w:val="00415657"/>
    <w:rsid w:val="00415A59"/>
    <w:rsid w:val="00415FE2"/>
    <w:rsid w:val="004211F5"/>
    <w:rsid w:val="00421302"/>
    <w:rsid w:val="0042199F"/>
    <w:rsid w:val="00424C80"/>
    <w:rsid w:val="00426D43"/>
    <w:rsid w:val="004326AF"/>
    <w:rsid w:val="00433743"/>
    <w:rsid w:val="0043517C"/>
    <w:rsid w:val="0043527A"/>
    <w:rsid w:val="004406A0"/>
    <w:rsid w:val="004409B5"/>
    <w:rsid w:val="004420A5"/>
    <w:rsid w:val="00442EEF"/>
    <w:rsid w:val="00444012"/>
    <w:rsid w:val="004506DA"/>
    <w:rsid w:val="00453D1D"/>
    <w:rsid w:val="00460493"/>
    <w:rsid w:val="00470E2F"/>
    <w:rsid w:val="00476076"/>
    <w:rsid w:val="004770AB"/>
    <w:rsid w:val="00495776"/>
    <w:rsid w:val="00495D0B"/>
    <w:rsid w:val="004A02DF"/>
    <w:rsid w:val="004A1E4A"/>
    <w:rsid w:val="004A3DA6"/>
    <w:rsid w:val="004A4246"/>
    <w:rsid w:val="004A501A"/>
    <w:rsid w:val="004A54F9"/>
    <w:rsid w:val="004B01C5"/>
    <w:rsid w:val="004B1406"/>
    <w:rsid w:val="004B2784"/>
    <w:rsid w:val="004B5A0E"/>
    <w:rsid w:val="004C10A1"/>
    <w:rsid w:val="004C275F"/>
    <w:rsid w:val="004C3E99"/>
    <w:rsid w:val="004C61CF"/>
    <w:rsid w:val="004C642D"/>
    <w:rsid w:val="004D02CE"/>
    <w:rsid w:val="004D0860"/>
    <w:rsid w:val="004D1B73"/>
    <w:rsid w:val="004D5400"/>
    <w:rsid w:val="004D7E23"/>
    <w:rsid w:val="004D7F93"/>
    <w:rsid w:val="004E13FA"/>
    <w:rsid w:val="004E6BE0"/>
    <w:rsid w:val="004F0092"/>
    <w:rsid w:val="004F0A80"/>
    <w:rsid w:val="004F27B5"/>
    <w:rsid w:val="004F47B8"/>
    <w:rsid w:val="00500C5C"/>
    <w:rsid w:val="00502F59"/>
    <w:rsid w:val="00503FFA"/>
    <w:rsid w:val="0050676D"/>
    <w:rsid w:val="00511F31"/>
    <w:rsid w:val="005133E3"/>
    <w:rsid w:val="00514567"/>
    <w:rsid w:val="00516EFA"/>
    <w:rsid w:val="00521952"/>
    <w:rsid w:val="005233DA"/>
    <w:rsid w:val="0052425E"/>
    <w:rsid w:val="00525AFA"/>
    <w:rsid w:val="00531A32"/>
    <w:rsid w:val="005357D5"/>
    <w:rsid w:val="00537F48"/>
    <w:rsid w:val="00540F32"/>
    <w:rsid w:val="0054405F"/>
    <w:rsid w:val="00554588"/>
    <w:rsid w:val="005609BF"/>
    <w:rsid w:val="00562A98"/>
    <w:rsid w:val="00563B97"/>
    <w:rsid w:val="00571867"/>
    <w:rsid w:val="00581413"/>
    <w:rsid w:val="0058272C"/>
    <w:rsid w:val="00585594"/>
    <w:rsid w:val="00590B0C"/>
    <w:rsid w:val="005930D6"/>
    <w:rsid w:val="005932D6"/>
    <w:rsid w:val="00593E27"/>
    <w:rsid w:val="005946DE"/>
    <w:rsid w:val="00597219"/>
    <w:rsid w:val="005A3C63"/>
    <w:rsid w:val="005A4659"/>
    <w:rsid w:val="005A6321"/>
    <w:rsid w:val="005B28C8"/>
    <w:rsid w:val="005B5050"/>
    <w:rsid w:val="005C210C"/>
    <w:rsid w:val="005C40FF"/>
    <w:rsid w:val="005C4644"/>
    <w:rsid w:val="005C769B"/>
    <w:rsid w:val="005D006C"/>
    <w:rsid w:val="005D5CCF"/>
    <w:rsid w:val="005D6DF8"/>
    <w:rsid w:val="005D7889"/>
    <w:rsid w:val="005E02F0"/>
    <w:rsid w:val="005E10B9"/>
    <w:rsid w:val="005E10DB"/>
    <w:rsid w:val="005E2A87"/>
    <w:rsid w:val="005E4A41"/>
    <w:rsid w:val="005E5CBA"/>
    <w:rsid w:val="005F5A63"/>
    <w:rsid w:val="005F66E2"/>
    <w:rsid w:val="005F7EF0"/>
    <w:rsid w:val="005F7FE8"/>
    <w:rsid w:val="00601651"/>
    <w:rsid w:val="006019B3"/>
    <w:rsid w:val="0060331D"/>
    <w:rsid w:val="00604DBD"/>
    <w:rsid w:val="00607422"/>
    <w:rsid w:val="0061221A"/>
    <w:rsid w:val="00613825"/>
    <w:rsid w:val="00613EA4"/>
    <w:rsid w:val="0061585B"/>
    <w:rsid w:val="00617688"/>
    <w:rsid w:val="00621943"/>
    <w:rsid w:val="0062420F"/>
    <w:rsid w:val="0062456F"/>
    <w:rsid w:val="0062470A"/>
    <w:rsid w:val="006255FD"/>
    <w:rsid w:val="00630A17"/>
    <w:rsid w:val="00632F76"/>
    <w:rsid w:val="006338CE"/>
    <w:rsid w:val="0063436E"/>
    <w:rsid w:val="00634F7F"/>
    <w:rsid w:val="00641A7F"/>
    <w:rsid w:val="00643DF8"/>
    <w:rsid w:val="00645C81"/>
    <w:rsid w:val="0064666F"/>
    <w:rsid w:val="00647FF6"/>
    <w:rsid w:val="006507A1"/>
    <w:rsid w:val="006528EF"/>
    <w:rsid w:val="006550AD"/>
    <w:rsid w:val="00656E71"/>
    <w:rsid w:val="00661DD7"/>
    <w:rsid w:val="00666059"/>
    <w:rsid w:val="00666963"/>
    <w:rsid w:val="0067453E"/>
    <w:rsid w:val="00676451"/>
    <w:rsid w:val="00677181"/>
    <w:rsid w:val="00682041"/>
    <w:rsid w:val="00684E40"/>
    <w:rsid w:val="0068736A"/>
    <w:rsid w:val="00694C16"/>
    <w:rsid w:val="006A1E6D"/>
    <w:rsid w:val="006B1405"/>
    <w:rsid w:val="006B387F"/>
    <w:rsid w:val="006B4385"/>
    <w:rsid w:val="006C65E8"/>
    <w:rsid w:val="006C6AC1"/>
    <w:rsid w:val="006D0890"/>
    <w:rsid w:val="006D0FA2"/>
    <w:rsid w:val="006D205A"/>
    <w:rsid w:val="006D3A7C"/>
    <w:rsid w:val="006F11E7"/>
    <w:rsid w:val="006F238D"/>
    <w:rsid w:val="006F329E"/>
    <w:rsid w:val="006F34ED"/>
    <w:rsid w:val="00711888"/>
    <w:rsid w:val="0071235B"/>
    <w:rsid w:val="007150B4"/>
    <w:rsid w:val="0072076D"/>
    <w:rsid w:val="0072091E"/>
    <w:rsid w:val="00726D01"/>
    <w:rsid w:val="007364DC"/>
    <w:rsid w:val="007377A2"/>
    <w:rsid w:val="00741DD7"/>
    <w:rsid w:val="0074212F"/>
    <w:rsid w:val="00742748"/>
    <w:rsid w:val="00746C37"/>
    <w:rsid w:val="00750F2C"/>
    <w:rsid w:val="00752783"/>
    <w:rsid w:val="00754858"/>
    <w:rsid w:val="0075704B"/>
    <w:rsid w:val="007576B5"/>
    <w:rsid w:val="00760657"/>
    <w:rsid w:val="007615B8"/>
    <w:rsid w:val="00761980"/>
    <w:rsid w:val="00762BF7"/>
    <w:rsid w:val="00763E9B"/>
    <w:rsid w:val="007653EC"/>
    <w:rsid w:val="00767011"/>
    <w:rsid w:val="0077069A"/>
    <w:rsid w:val="00773778"/>
    <w:rsid w:val="00775D12"/>
    <w:rsid w:val="00776819"/>
    <w:rsid w:val="00784631"/>
    <w:rsid w:val="0078652B"/>
    <w:rsid w:val="0079328A"/>
    <w:rsid w:val="007A02AB"/>
    <w:rsid w:val="007A361E"/>
    <w:rsid w:val="007B091B"/>
    <w:rsid w:val="007B4CED"/>
    <w:rsid w:val="007B6223"/>
    <w:rsid w:val="007B778C"/>
    <w:rsid w:val="007C39C9"/>
    <w:rsid w:val="007C5067"/>
    <w:rsid w:val="007C7513"/>
    <w:rsid w:val="007D0AC2"/>
    <w:rsid w:val="007D4D92"/>
    <w:rsid w:val="007D5678"/>
    <w:rsid w:val="007D7C21"/>
    <w:rsid w:val="007E1829"/>
    <w:rsid w:val="007E5169"/>
    <w:rsid w:val="007E5553"/>
    <w:rsid w:val="007F0C60"/>
    <w:rsid w:val="007F15E2"/>
    <w:rsid w:val="007F334A"/>
    <w:rsid w:val="007F3924"/>
    <w:rsid w:val="00807297"/>
    <w:rsid w:val="0081026A"/>
    <w:rsid w:val="00813759"/>
    <w:rsid w:val="00817306"/>
    <w:rsid w:val="008206DA"/>
    <w:rsid w:val="008230E0"/>
    <w:rsid w:val="00827509"/>
    <w:rsid w:val="00833F21"/>
    <w:rsid w:val="008341B2"/>
    <w:rsid w:val="00834E8B"/>
    <w:rsid w:val="00835123"/>
    <w:rsid w:val="008367EE"/>
    <w:rsid w:val="00836B5A"/>
    <w:rsid w:val="00837986"/>
    <w:rsid w:val="0084305E"/>
    <w:rsid w:val="008461AB"/>
    <w:rsid w:val="00851470"/>
    <w:rsid w:val="00854A7F"/>
    <w:rsid w:val="00854C43"/>
    <w:rsid w:val="0085509D"/>
    <w:rsid w:val="00855E6E"/>
    <w:rsid w:val="00864260"/>
    <w:rsid w:val="00865336"/>
    <w:rsid w:val="00867FAC"/>
    <w:rsid w:val="00871BB2"/>
    <w:rsid w:val="008747C1"/>
    <w:rsid w:val="008752AA"/>
    <w:rsid w:val="00880B84"/>
    <w:rsid w:val="00882129"/>
    <w:rsid w:val="00885302"/>
    <w:rsid w:val="00885CA7"/>
    <w:rsid w:val="00887C92"/>
    <w:rsid w:val="0089494A"/>
    <w:rsid w:val="00894FC9"/>
    <w:rsid w:val="008965E5"/>
    <w:rsid w:val="00896603"/>
    <w:rsid w:val="00896C2F"/>
    <w:rsid w:val="008A1C6B"/>
    <w:rsid w:val="008A2952"/>
    <w:rsid w:val="008A3973"/>
    <w:rsid w:val="008A4BDC"/>
    <w:rsid w:val="008A6A3A"/>
    <w:rsid w:val="008B052B"/>
    <w:rsid w:val="008B35E3"/>
    <w:rsid w:val="008B7AF8"/>
    <w:rsid w:val="008C60A1"/>
    <w:rsid w:val="008D058B"/>
    <w:rsid w:val="008D2BBD"/>
    <w:rsid w:val="008D4061"/>
    <w:rsid w:val="008E14A4"/>
    <w:rsid w:val="008E227D"/>
    <w:rsid w:val="008E3494"/>
    <w:rsid w:val="008E6CA7"/>
    <w:rsid w:val="008F0773"/>
    <w:rsid w:val="008F67F2"/>
    <w:rsid w:val="008F70B6"/>
    <w:rsid w:val="009035E7"/>
    <w:rsid w:val="00903C39"/>
    <w:rsid w:val="009048B3"/>
    <w:rsid w:val="00923EA6"/>
    <w:rsid w:val="00927CA1"/>
    <w:rsid w:val="00927E55"/>
    <w:rsid w:val="00933F41"/>
    <w:rsid w:val="00936019"/>
    <w:rsid w:val="00940D9D"/>
    <w:rsid w:val="00942601"/>
    <w:rsid w:val="009434BE"/>
    <w:rsid w:val="00946F56"/>
    <w:rsid w:val="00947616"/>
    <w:rsid w:val="009530A0"/>
    <w:rsid w:val="00960991"/>
    <w:rsid w:val="00960C01"/>
    <w:rsid w:val="00961500"/>
    <w:rsid w:val="009641CC"/>
    <w:rsid w:val="00975B35"/>
    <w:rsid w:val="00975FB9"/>
    <w:rsid w:val="009763FD"/>
    <w:rsid w:val="009775CB"/>
    <w:rsid w:val="009804E4"/>
    <w:rsid w:val="00983EC4"/>
    <w:rsid w:val="0098640B"/>
    <w:rsid w:val="009929F7"/>
    <w:rsid w:val="00993815"/>
    <w:rsid w:val="00993CD7"/>
    <w:rsid w:val="00994F02"/>
    <w:rsid w:val="00997143"/>
    <w:rsid w:val="009A035B"/>
    <w:rsid w:val="009A36A9"/>
    <w:rsid w:val="009B22DA"/>
    <w:rsid w:val="009B49A7"/>
    <w:rsid w:val="009C29AA"/>
    <w:rsid w:val="009D259F"/>
    <w:rsid w:val="009D3B47"/>
    <w:rsid w:val="009D5EF5"/>
    <w:rsid w:val="009E2E0B"/>
    <w:rsid w:val="009E4F22"/>
    <w:rsid w:val="009F0D52"/>
    <w:rsid w:val="009F7AEC"/>
    <w:rsid w:val="00A0003D"/>
    <w:rsid w:val="00A00A9C"/>
    <w:rsid w:val="00A03A69"/>
    <w:rsid w:val="00A071BA"/>
    <w:rsid w:val="00A11330"/>
    <w:rsid w:val="00A15254"/>
    <w:rsid w:val="00A15E49"/>
    <w:rsid w:val="00A164FD"/>
    <w:rsid w:val="00A168BF"/>
    <w:rsid w:val="00A254C1"/>
    <w:rsid w:val="00A2567C"/>
    <w:rsid w:val="00A316A0"/>
    <w:rsid w:val="00A3444F"/>
    <w:rsid w:val="00A35714"/>
    <w:rsid w:val="00A35C05"/>
    <w:rsid w:val="00A40DE7"/>
    <w:rsid w:val="00A43126"/>
    <w:rsid w:val="00A44484"/>
    <w:rsid w:val="00A44839"/>
    <w:rsid w:val="00A468A3"/>
    <w:rsid w:val="00A46BFB"/>
    <w:rsid w:val="00A511D9"/>
    <w:rsid w:val="00A51DD6"/>
    <w:rsid w:val="00A52D27"/>
    <w:rsid w:val="00A64ED2"/>
    <w:rsid w:val="00A652F5"/>
    <w:rsid w:val="00A74566"/>
    <w:rsid w:val="00A758EF"/>
    <w:rsid w:val="00A76F59"/>
    <w:rsid w:val="00A76FD0"/>
    <w:rsid w:val="00A77684"/>
    <w:rsid w:val="00A82968"/>
    <w:rsid w:val="00A85078"/>
    <w:rsid w:val="00A87D08"/>
    <w:rsid w:val="00A942FC"/>
    <w:rsid w:val="00A97809"/>
    <w:rsid w:val="00AA0813"/>
    <w:rsid w:val="00AA37DB"/>
    <w:rsid w:val="00AA6A4A"/>
    <w:rsid w:val="00AB06DD"/>
    <w:rsid w:val="00AB2BD8"/>
    <w:rsid w:val="00AB591B"/>
    <w:rsid w:val="00AC69FE"/>
    <w:rsid w:val="00AD3D67"/>
    <w:rsid w:val="00AD3E08"/>
    <w:rsid w:val="00AD4AEE"/>
    <w:rsid w:val="00AD64B5"/>
    <w:rsid w:val="00AE1295"/>
    <w:rsid w:val="00AE20E6"/>
    <w:rsid w:val="00AE509D"/>
    <w:rsid w:val="00AE6540"/>
    <w:rsid w:val="00AE68C4"/>
    <w:rsid w:val="00AE7300"/>
    <w:rsid w:val="00AF560A"/>
    <w:rsid w:val="00B00250"/>
    <w:rsid w:val="00B006D2"/>
    <w:rsid w:val="00B01D70"/>
    <w:rsid w:val="00B05903"/>
    <w:rsid w:val="00B115E2"/>
    <w:rsid w:val="00B11B29"/>
    <w:rsid w:val="00B136A1"/>
    <w:rsid w:val="00B15593"/>
    <w:rsid w:val="00B15D3F"/>
    <w:rsid w:val="00B26D8D"/>
    <w:rsid w:val="00B3003B"/>
    <w:rsid w:val="00B34A76"/>
    <w:rsid w:val="00B35632"/>
    <w:rsid w:val="00B358BD"/>
    <w:rsid w:val="00B4274B"/>
    <w:rsid w:val="00B43BBD"/>
    <w:rsid w:val="00B4418C"/>
    <w:rsid w:val="00B44E83"/>
    <w:rsid w:val="00B50010"/>
    <w:rsid w:val="00B5152B"/>
    <w:rsid w:val="00B53C22"/>
    <w:rsid w:val="00B5646A"/>
    <w:rsid w:val="00B677BE"/>
    <w:rsid w:val="00B7286F"/>
    <w:rsid w:val="00B76182"/>
    <w:rsid w:val="00B768FE"/>
    <w:rsid w:val="00B80D57"/>
    <w:rsid w:val="00B832B1"/>
    <w:rsid w:val="00B8439D"/>
    <w:rsid w:val="00B86E19"/>
    <w:rsid w:val="00B8767F"/>
    <w:rsid w:val="00B91B61"/>
    <w:rsid w:val="00B93B28"/>
    <w:rsid w:val="00B94885"/>
    <w:rsid w:val="00B97FA3"/>
    <w:rsid w:val="00BA0A9E"/>
    <w:rsid w:val="00BA36FE"/>
    <w:rsid w:val="00BA5886"/>
    <w:rsid w:val="00BB0A60"/>
    <w:rsid w:val="00BB27E2"/>
    <w:rsid w:val="00BB4CE1"/>
    <w:rsid w:val="00BC0D02"/>
    <w:rsid w:val="00BC4EB3"/>
    <w:rsid w:val="00BD1528"/>
    <w:rsid w:val="00BD25E0"/>
    <w:rsid w:val="00BD3278"/>
    <w:rsid w:val="00BD356A"/>
    <w:rsid w:val="00BD7380"/>
    <w:rsid w:val="00BE27E8"/>
    <w:rsid w:val="00BE3B38"/>
    <w:rsid w:val="00BE6FA0"/>
    <w:rsid w:val="00BF1C67"/>
    <w:rsid w:val="00BF1E10"/>
    <w:rsid w:val="00BF25BC"/>
    <w:rsid w:val="00BF606E"/>
    <w:rsid w:val="00BF651F"/>
    <w:rsid w:val="00C006C4"/>
    <w:rsid w:val="00C23B31"/>
    <w:rsid w:val="00C33F7A"/>
    <w:rsid w:val="00C351DF"/>
    <w:rsid w:val="00C37B97"/>
    <w:rsid w:val="00C5100E"/>
    <w:rsid w:val="00C511B9"/>
    <w:rsid w:val="00C61F6C"/>
    <w:rsid w:val="00C71D3D"/>
    <w:rsid w:val="00C732E9"/>
    <w:rsid w:val="00C828E1"/>
    <w:rsid w:val="00C82D4B"/>
    <w:rsid w:val="00C84059"/>
    <w:rsid w:val="00C84781"/>
    <w:rsid w:val="00C856E7"/>
    <w:rsid w:val="00C85728"/>
    <w:rsid w:val="00C87330"/>
    <w:rsid w:val="00C8750E"/>
    <w:rsid w:val="00C92A16"/>
    <w:rsid w:val="00C93AFA"/>
    <w:rsid w:val="00C94053"/>
    <w:rsid w:val="00CA246E"/>
    <w:rsid w:val="00CA39B1"/>
    <w:rsid w:val="00CA3B89"/>
    <w:rsid w:val="00CA4597"/>
    <w:rsid w:val="00CA4F84"/>
    <w:rsid w:val="00CA5B04"/>
    <w:rsid w:val="00CA614B"/>
    <w:rsid w:val="00CA6833"/>
    <w:rsid w:val="00CA77A1"/>
    <w:rsid w:val="00CB053F"/>
    <w:rsid w:val="00CB4507"/>
    <w:rsid w:val="00CB54EE"/>
    <w:rsid w:val="00CC1AB6"/>
    <w:rsid w:val="00CC3638"/>
    <w:rsid w:val="00CC620E"/>
    <w:rsid w:val="00CD0512"/>
    <w:rsid w:val="00CD41FE"/>
    <w:rsid w:val="00CE1926"/>
    <w:rsid w:val="00CE542B"/>
    <w:rsid w:val="00CE6CE9"/>
    <w:rsid w:val="00D03554"/>
    <w:rsid w:val="00D03E67"/>
    <w:rsid w:val="00D1043B"/>
    <w:rsid w:val="00D11794"/>
    <w:rsid w:val="00D17A43"/>
    <w:rsid w:val="00D2388E"/>
    <w:rsid w:val="00D263A2"/>
    <w:rsid w:val="00D2746B"/>
    <w:rsid w:val="00D3076D"/>
    <w:rsid w:val="00D32193"/>
    <w:rsid w:val="00D32BCD"/>
    <w:rsid w:val="00D42531"/>
    <w:rsid w:val="00D43FBD"/>
    <w:rsid w:val="00D4651C"/>
    <w:rsid w:val="00D60218"/>
    <w:rsid w:val="00D66126"/>
    <w:rsid w:val="00D73CDD"/>
    <w:rsid w:val="00D75F42"/>
    <w:rsid w:val="00D7644F"/>
    <w:rsid w:val="00D8089B"/>
    <w:rsid w:val="00D80F7B"/>
    <w:rsid w:val="00D81679"/>
    <w:rsid w:val="00D843A2"/>
    <w:rsid w:val="00D914D6"/>
    <w:rsid w:val="00D928FF"/>
    <w:rsid w:val="00D932EE"/>
    <w:rsid w:val="00D960B2"/>
    <w:rsid w:val="00D971A6"/>
    <w:rsid w:val="00DB0026"/>
    <w:rsid w:val="00DB051B"/>
    <w:rsid w:val="00DB0832"/>
    <w:rsid w:val="00DB0A69"/>
    <w:rsid w:val="00DB266D"/>
    <w:rsid w:val="00DB6714"/>
    <w:rsid w:val="00DD0313"/>
    <w:rsid w:val="00DD0F8E"/>
    <w:rsid w:val="00DD16CB"/>
    <w:rsid w:val="00DD5B16"/>
    <w:rsid w:val="00DD6ECC"/>
    <w:rsid w:val="00DE20C4"/>
    <w:rsid w:val="00DE2344"/>
    <w:rsid w:val="00DE24D5"/>
    <w:rsid w:val="00DE34A5"/>
    <w:rsid w:val="00DE46C8"/>
    <w:rsid w:val="00DE69C7"/>
    <w:rsid w:val="00DE76F4"/>
    <w:rsid w:val="00DF160C"/>
    <w:rsid w:val="00DF1794"/>
    <w:rsid w:val="00DF6009"/>
    <w:rsid w:val="00DF63A1"/>
    <w:rsid w:val="00E01218"/>
    <w:rsid w:val="00E02351"/>
    <w:rsid w:val="00E02F90"/>
    <w:rsid w:val="00E2001F"/>
    <w:rsid w:val="00E21831"/>
    <w:rsid w:val="00E244E3"/>
    <w:rsid w:val="00E263EB"/>
    <w:rsid w:val="00E27AAA"/>
    <w:rsid w:val="00E33FC4"/>
    <w:rsid w:val="00E353A4"/>
    <w:rsid w:val="00E35CA2"/>
    <w:rsid w:val="00E3618B"/>
    <w:rsid w:val="00E36BF8"/>
    <w:rsid w:val="00E37041"/>
    <w:rsid w:val="00E429E7"/>
    <w:rsid w:val="00E452AB"/>
    <w:rsid w:val="00E45B95"/>
    <w:rsid w:val="00E516F6"/>
    <w:rsid w:val="00E51733"/>
    <w:rsid w:val="00E53F4F"/>
    <w:rsid w:val="00E5672A"/>
    <w:rsid w:val="00E56D29"/>
    <w:rsid w:val="00E56F10"/>
    <w:rsid w:val="00E6060B"/>
    <w:rsid w:val="00E63A94"/>
    <w:rsid w:val="00E63C6E"/>
    <w:rsid w:val="00E64352"/>
    <w:rsid w:val="00E665A9"/>
    <w:rsid w:val="00E72EBA"/>
    <w:rsid w:val="00E73EB7"/>
    <w:rsid w:val="00E73F8F"/>
    <w:rsid w:val="00E76B78"/>
    <w:rsid w:val="00E77F00"/>
    <w:rsid w:val="00E8451A"/>
    <w:rsid w:val="00E851E3"/>
    <w:rsid w:val="00E85AB5"/>
    <w:rsid w:val="00E862D4"/>
    <w:rsid w:val="00E86BF4"/>
    <w:rsid w:val="00E90196"/>
    <w:rsid w:val="00E914DE"/>
    <w:rsid w:val="00E918EA"/>
    <w:rsid w:val="00E92000"/>
    <w:rsid w:val="00EA0ED5"/>
    <w:rsid w:val="00EA50B5"/>
    <w:rsid w:val="00EA5ED0"/>
    <w:rsid w:val="00EB37A8"/>
    <w:rsid w:val="00EB71D3"/>
    <w:rsid w:val="00EC2615"/>
    <w:rsid w:val="00EC5B70"/>
    <w:rsid w:val="00EC5D8B"/>
    <w:rsid w:val="00ED301D"/>
    <w:rsid w:val="00ED5051"/>
    <w:rsid w:val="00ED5B09"/>
    <w:rsid w:val="00ED62ED"/>
    <w:rsid w:val="00EE600A"/>
    <w:rsid w:val="00EF261F"/>
    <w:rsid w:val="00EF3CA6"/>
    <w:rsid w:val="00EF40A6"/>
    <w:rsid w:val="00EF45B8"/>
    <w:rsid w:val="00EF68C2"/>
    <w:rsid w:val="00F04FCC"/>
    <w:rsid w:val="00F054B1"/>
    <w:rsid w:val="00F062A1"/>
    <w:rsid w:val="00F14AB1"/>
    <w:rsid w:val="00F229F0"/>
    <w:rsid w:val="00F22CC0"/>
    <w:rsid w:val="00F22F1D"/>
    <w:rsid w:val="00F271B8"/>
    <w:rsid w:val="00F271DB"/>
    <w:rsid w:val="00F27A3C"/>
    <w:rsid w:val="00F27EEC"/>
    <w:rsid w:val="00F30E1B"/>
    <w:rsid w:val="00F3655F"/>
    <w:rsid w:val="00F43C8E"/>
    <w:rsid w:val="00F464E3"/>
    <w:rsid w:val="00F5486D"/>
    <w:rsid w:val="00F55255"/>
    <w:rsid w:val="00F560C6"/>
    <w:rsid w:val="00F56DBD"/>
    <w:rsid w:val="00F672CF"/>
    <w:rsid w:val="00F757EF"/>
    <w:rsid w:val="00F8788E"/>
    <w:rsid w:val="00F92C61"/>
    <w:rsid w:val="00F9558C"/>
    <w:rsid w:val="00FA7450"/>
    <w:rsid w:val="00FA780E"/>
    <w:rsid w:val="00FB0538"/>
    <w:rsid w:val="00FB4E18"/>
    <w:rsid w:val="00FB5FAE"/>
    <w:rsid w:val="00FB69FA"/>
    <w:rsid w:val="00FC216E"/>
    <w:rsid w:val="00FC3BF6"/>
    <w:rsid w:val="00FC5AF6"/>
    <w:rsid w:val="00FD527D"/>
    <w:rsid w:val="00FE0B3A"/>
    <w:rsid w:val="00FE0C74"/>
    <w:rsid w:val="00FE7DFB"/>
    <w:rsid w:val="00FF6DA0"/>
    <w:rsid w:val="00FF71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page number" w:uiPriority="99"/>
    <w:lsdException w:name="Title" w:qFormat="1"/>
    <w:lsdException w:name="Body Text" w:qFormat="1"/>
    <w:lsdException w:name="Subtitle" w:qFormat="1"/>
    <w:lsdException w:name="Body Text Indent 2" w:uiPriority="99"/>
    <w:lsdException w:name="Body Text Indent 3"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FD"/>
    <w:rPr>
      <w:sz w:val="24"/>
      <w:szCs w:val="24"/>
    </w:rPr>
  </w:style>
  <w:style w:type="paragraph" w:styleId="Ttulo1">
    <w:name w:val="heading 1"/>
    <w:basedOn w:val="Normal"/>
    <w:next w:val="Normal"/>
    <w:link w:val="Ttulo1Char"/>
    <w:qFormat/>
    <w:rsid w:val="00056FFD"/>
    <w:pPr>
      <w:keepNext/>
      <w:jc w:val="center"/>
      <w:outlineLvl w:val="0"/>
    </w:pPr>
    <w:rPr>
      <w:b/>
      <w:sz w:val="20"/>
      <w:szCs w:val="20"/>
    </w:rPr>
  </w:style>
  <w:style w:type="paragraph" w:styleId="Ttulo2">
    <w:name w:val="heading 2"/>
    <w:basedOn w:val="Normal"/>
    <w:next w:val="Normal"/>
    <w:link w:val="Ttulo2Char"/>
    <w:qFormat/>
    <w:rsid w:val="00056FFD"/>
    <w:pPr>
      <w:keepNext/>
      <w:jc w:val="both"/>
      <w:outlineLvl w:val="1"/>
    </w:pPr>
    <w:rPr>
      <w:b/>
      <w:sz w:val="20"/>
      <w:szCs w:val="20"/>
    </w:rPr>
  </w:style>
  <w:style w:type="paragraph" w:styleId="Ttulo3">
    <w:name w:val="heading 3"/>
    <w:basedOn w:val="Normal"/>
    <w:next w:val="Normal"/>
    <w:link w:val="Ttulo3Char"/>
    <w:qFormat/>
    <w:rsid w:val="00056FFD"/>
    <w:pPr>
      <w:keepNext/>
      <w:jc w:val="center"/>
      <w:outlineLvl w:val="2"/>
    </w:pPr>
    <w:rPr>
      <w:b/>
      <w:sz w:val="20"/>
      <w:szCs w:val="20"/>
      <w:u w:val="single"/>
    </w:rPr>
  </w:style>
  <w:style w:type="paragraph" w:styleId="Ttulo4">
    <w:name w:val="heading 4"/>
    <w:basedOn w:val="Normal"/>
    <w:next w:val="Normal"/>
    <w:qFormat/>
    <w:rsid w:val="00056FFD"/>
    <w:pPr>
      <w:keepNext/>
      <w:jc w:val="center"/>
      <w:outlineLvl w:val="3"/>
    </w:pPr>
    <w:rPr>
      <w:b/>
      <w:sz w:val="28"/>
      <w:szCs w:val="20"/>
    </w:rPr>
  </w:style>
  <w:style w:type="paragraph" w:styleId="Ttulo5">
    <w:name w:val="heading 5"/>
    <w:basedOn w:val="Normal"/>
    <w:next w:val="Normal"/>
    <w:link w:val="Ttulo5Char"/>
    <w:uiPriority w:val="9"/>
    <w:qFormat/>
    <w:rsid w:val="00056FFD"/>
    <w:pPr>
      <w:keepNext/>
      <w:jc w:val="both"/>
      <w:outlineLvl w:val="4"/>
    </w:pPr>
    <w:rPr>
      <w:b/>
      <w:szCs w:val="20"/>
    </w:rPr>
  </w:style>
  <w:style w:type="paragraph" w:styleId="Ttulo6">
    <w:name w:val="heading 6"/>
    <w:basedOn w:val="Normal"/>
    <w:next w:val="Normal"/>
    <w:link w:val="Ttulo6Char"/>
    <w:qFormat/>
    <w:rsid w:val="00056FFD"/>
    <w:pPr>
      <w:keepNext/>
      <w:jc w:val="center"/>
      <w:outlineLvl w:val="5"/>
    </w:pPr>
    <w:rPr>
      <w:b/>
      <w:szCs w:val="20"/>
    </w:rPr>
  </w:style>
  <w:style w:type="paragraph" w:styleId="Ttulo7">
    <w:name w:val="heading 7"/>
    <w:basedOn w:val="Normal"/>
    <w:next w:val="Normal"/>
    <w:link w:val="Ttulo7Char"/>
    <w:qFormat/>
    <w:rsid w:val="00056FFD"/>
    <w:pPr>
      <w:keepNext/>
      <w:outlineLvl w:val="6"/>
    </w:pPr>
    <w:rPr>
      <w:b/>
      <w:sz w:val="28"/>
      <w:szCs w:val="20"/>
    </w:rPr>
  </w:style>
  <w:style w:type="paragraph" w:styleId="Ttulo8">
    <w:name w:val="heading 8"/>
    <w:basedOn w:val="Normal"/>
    <w:next w:val="Normal"/>
    <w:link w:val="Ttulo8Char"/>
    <w:qFormat/>
    <w:rsid w:val="00056FFD"/>
    <w:pPr>
      <w:keepNext/>
      <w:outlineLvl w:val="7"/>
    </w:pPr>
    <w:rPr>
      <w:b/>
      <w:sz w:val="16"/>
      <w:szCs w:val="20"/>
    </w:rPr>
  </w:style>
  <w:style w:type="paragraph" w:styleId="Ttulo9">
    <w:name w:val="heading 9"/>
    <w:basedOn w:val="Normal"/>
    <w:next w:val="Normal"/>
    <w:qFormat/>
    <w:rsid w:val="00056FFD"/>
    <w:pPr>
      <w:keepNext/>
      <w:outlineLvl w:val="8"/>
    </w:pPr>
    <w:rPr>
      <w:b/>
      <w:szCs w:val="20"/>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56FFD"/>
    <w:pPr>
      <w:jc w:val="both"/>
    </w:pPr>
    <w:rPr>
      <w:b/>
      <w:sz w:val="28"/>
      <w:szCs w:val="20"/>
    </w:rPr>
  </w:style>
  <w:style w:type="paragraph" w:styleId="Cabealho">
    <w:name w:val="header"/>
    <w:aliases w:val="cab,hd,he,Heading 1a"/>
    <w:basedOn w:val="Normal"/>
    <w:link w:val="CabealhoChar"/>
    <w:uiPriority w:val="99"/>
    <w:rsid w:val="00056FFD"/>
    <w:pPr>
      <w:tabs>
        <w:tab w:val="center" w:pos="4419"/>
        <w:tab w:val="right" w:pos="8838"/>
      </w:tabs>
    </w:pPr>
    <w:rPr>
      <w:sz w:val="20"/>
      <w:szCs w:val="20"/>
    </w:rPr>
  </w:style>
  <w:style w:type="paragraph" w:styleId="Recuodecorpodetexto">
    <w:name w:val="Body Text Indent"/>
    <w:basedOn w:val="Normal"/>
    <w:link w:val="RecuodecorpodetextoChar1"/>
    <w:rsid w:val="00056FFD"/>
    <w:pPr>
      <w:ind w:firstLine="3828"/>
      <w:jc w:val="both"/>
    </w:pPr>
    <w:rPr>
      <w:szCs w:val="20"/>
    </w:rPr>
  </w:style>
  <w:style w:type="paragraph" w:styleId="Recuodecorpodetexto2">
    <w:name w:val="Body Text Indent 2"/>
    <w:basedOn w:val="Normal"/>
    <w:link w:val="Recuodecorpodetexto2Char"/>
    <w:uiPriority w:val="99"/>
    <w:rsid w:val="00056FFD"/>
    <w:pPr>
      <w:ind w:firstLine="4395"/>
      <w:jc w:val="both"/>
    </w:pPr>
    <w:rPr>
      <w:sz w:val="28"/>
      <w:szCs w:val="20"/>
    </w:rPr>
  </w:style>
  <w:style w:type="paragraph" w:styleId="Corpodetexto2">
    <w:name w:val="Body Text 2"/>
    <w:basedOn w:val="Normal"/>
    <w:link w:val="Corpodetexto2Char"/>
    <w:rsid w:val="00056FFD"/>
    <w:rPr>
      <w:sz w:val="22"/>
      <w:szCs w:val="20"/>
    </w:rPr>
  </w:style>
  <w:style w:type="paragraph" w:styleId="Legenda">
    <w:name w:val="caption"/>
    <w:basedOn w:val="Normal"/>
    <w:next w:val="Normal"/>
    <w:qFormat/>
    <w:rsid w:val="00056FFD"/>
    <w:rPr>
      <w:b/>
    </w:rPr>
  </w:style>
  <w:style w:type="paragraph" w:styleId="Recuodecorpodetexto3">
    <w:name w:val="Body Text Indent 3"/>
    <w:basedOn w:val="Normal"/>
    <w:link w:val="Recuodecorpodetexto3Char"/>
    <w:uiPriority w:val="99"/>
    <w:rsid w:val="00056FFD"/>
    <w:pPr>
      <w:ind w:firstLine="1418"/>
    </w:pPr>
    <w:rPr>
      <w:szCs w:val="20"/>
    </w:rPr>
  </w:style>
  <w:style w:type="paragraph" w:styleId="Corpodetexto3">
    <w:name w:val="Body Text 3"/>
    <w:basedOn w:val="Normal"/>
    <w:rsid w:val="00056FFD"/>
    <w:pPr>
      <w:jc w:val="both"/>
    </w:pPr>
    <w:rPr>
      <w:szCs w:val="20"/>
    </w:rPr>
  </w:style>
  <w:style w:type="paragraph" w:styleId="Rodap">
    <w:name w:val="footer"/>
    <w:basedOn w:val="Normal"/>
    <w:link w:val="RodapChar"/>
    <w:uiPriority w:val="99"/>
    <w:rsid w:val="00056FFD"/>
    <w:pPr>
      <w:tabs>
        <w:tab w:val="center" w:pos="4419"/>
        <w:tab w:val="right" w:pos="8838"/>
      </w:tabs>
    </w:pPr>
    <w:rPr>
      <w:sz w:val="20"/>
      <w:szCs w:val="20"/>
    </w:rPr>
  </w:style>
  <w:style w:type="paragraph" w:customStyle="1" w:styleId="xl24">
    <w:name w:val="xl24"/>
    <w:basedOn w:val="Normal"/>
    <w:rsid w:val="00056FFD"/>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056FFD"/>
    <w:pPr>
      <w:spacing w:before="100" w:beforeAutospacing="1" w:after="100" w:afterAutospacing="1"/>
    </w:pPr>
    <w:rPr>
      <w:rFonts w:ascii="Arial" w:eastAsia="Arial Unicode MS" w:hAnsi="Arial" w:cs="Arial"/>
      <w:sz w:val="22"/>
      <w:szCs w:val="22"/>
    </w:rPr>
  </w:style>
  <w:style w:type="paragraph" w:customStyle="1" w:styleId="xl26">
    <w:name w:val="xl26"/>
    <w:basedOn w:val="Normal"/>
    <w:rsid w:val="00056FFD"/>
    <w:pP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056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056FFD"/>
    <w:rPr>
      <w:color w:val="800080"/>
      <w:u w:val="single"/>
    </w:rPr>
  </w:style>
  <w:style w:type="paragraph" w:customStyle="1" w:styleId="xl29">
    <w:name w:val="xl29"/>
    <w:basedOn w:val="Normal"/>
    <w:rsid w:val="00056FFD"/>
    <w:pPr>
      <w:spacing w:before="100" w:beforeAutospacing="1" w:after="100" w:afterAutospacing="1"/>
    </w:pPr>
    <w:rPr>
      <w:rFonts w:eastAsia="Arial Unicode MS"/>
    </w:rPr>
  </w:style>
  <w:style w:type="character" w:styleId="Hyperlink">
    <w:name w:val="Hyperlink"/>
    <w:rsid w:val="00056FFD"/>
    <w:rPr>
      <w:color w:val="0000FF"/>
      <w:u w:val="single"/>
    </w:rPr>
  </w:style>
  <w:style w:type="paragraph" w:styleId="Ttulo">
    <w:name w:val="Title"/>
    <w:basedOn w:val="Normal"/>
    <w:link w:val="TtuloChar"/>
    <w:qFormat/>
    <w:rsid w:val="00056FFD"/>
    <w:pPr>
      <w:jc w:val="center"/>
    </w:pPr>
    <w:rPr>
      <w:rFonts w:ascii="Arial" w:hAnsi="Arial"/>
      <w:b/>
      <w:sz w:val="28"/>
    </w:rPr>
  </w:style>
  <w:style w:type="character" w:styleId="Nmerodepgina">
    <w:name w:val="page number"/>
    <w:basedOn w:val="Fontepargpadro"/>
    <w:uiPriority w:val="99"/>
    <w:rsid w:val="005D006C"/>
  </w:style>
  <w:style w:type="paragraph" w:customStyle="1" w:styleId="BodyText21">
    <w:name w:val="Body Text 21"/>
    <w:basedOn w:val="Normal"/>
    <w:rsid w:val="003A0FAE"/>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styleId="Tabelacomgrade">
    <w:name w:val="Table Grid"/>
    <w:basedOn w:val="Tabelanormal"/>
    <w:uiPriority w:val="59"/>
    <w:rsid w:val="00E42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cab Char,hd Char,he Char,Heading 1a Char"/>
    <w:link w:val="Cabealho"/>
    <w:uiPriority w:val="99"/>
    <w:locked/>
    <w:rsid w:val="000508BE"/>
    <w:rPr>
      <w:lang w:val="pt-BR" w:eastAsia="pt-BR" w:bidi="ar-SA"/>
    </w:rPr>
  </w:style>
  <w:style w:type="character" w:customStyle="1" w:styleId="TtuloChar">
    <w:name w:val="Título Char"/>
    <w:link w:val="Ttulo"/>
    <w:rsid w:val="00037D7D"/>
    <w:rPr>
      <w:rFonts w:ascii="Arial" w:hAnsi="Arial"/>
      <w:b/>
      <w:sz w:val="28"/>
      <w:szCs w:val="24"/>
    </w:rPr>
  </w:style>
  <w:style w:type="character" w:customStyle="1" w:styleId="RecuodecorpodetextoChar1">
    <w:name w:val="Recuo de corpo de texto Char1"/>
    <w:link w:val="Recuodecorpodetexto"/>
    <w:rsid w:val="00181892"/>
    <w:rPr>
      <w:sz w:val="24"/>
    </w:rPr>
  </w:style>
  <w:style w:type="paragraph" w:customStyle="1" w:styleId="ecmsonormal">
    <w:name w:val="ec_msonormal"/>
    <w:basedOn w:val="Normal"/>
    <w:rsid w:val="00C85728"/>
    <w:pPr>
      <w:spacing w:after="324"/>
    </w:pPr>
  </w:style>
  <w:style w:type="paragraph" w:styleId="TextosemFormatao">
    <w:name w:val="Plain Text"/>
    <w:basedOn w:val="Normal"/>
    <w:link w:val="TextosemFormataoChar1"/>
    <w:rsid w:val="001A0B4A"/>
    <w:rPr>
      <w:rFonts w:ascii="Courier New" w:hAnsi="Courier New"/>
      <w:sz w:val="20"/>
      <w:szCs w:val="20"/>
    </w:rPr>
  </w:style>
  <w:style w:type="character" w:customStyle="1" w:styleId="TextosemFormataoChar1">
    <w:name w:val="Texto sem Formatação Char1"/>
    <w:link w:val="TextosemFormatao"/>
    <w:rsid w:val="001A0B4A"/>
    <w:rPr>
      <w:rFonts w:ascii="Courier New" w:hAnsi="Courier New" w:cs="Courier New"/>
    </w:rPr>
  </w:style>
  <w:style w:type="paragraph" w:customStyle="1" w:styleId="Textopadro">
    <w:name w:val="Texto padrão"/>
    <w:basedOn w:val="Normal"/>
    <w:rsid w:val="001A0B4A"/>
    <w:pPr>
      <w:widowControl w:val="0"/>
      <w:suppressAutoHyphens/>
      <w:overflowPunct w:val="0"/>
      <w:autoSpaceDE w:val="0"/>
      <w:autoSpaceDN w:val="0"/>
      <w:adjustRightInd w:val="0"/>
      <w:textAlignment w:val="baseline"/>
    </w:pPr>
    <w:rPr>
      <w:szCs w:val="20"/>
    </w:rPr>
  </w:style>
  <w:style w:type="paragraph" w:customStyle="1" w:styleId="Corpo">
    <w:name w:val="Corpo"/>
    <w:rsid w:val="001A0B4A"/>
    <w:rPr>
      <w:color w:val="000000"/>
    </w:rPr>
  </w:style>
  <w:style w:type="paragraph" w:customStyle="1" w:styleId="xl22">
    <w:name w:val="xl22"/>
    <w:basedOn w:val="Normal"/>
    <w:rsid w:val="001A0B4A"/>
    <w:pPr>
      <w:spacing w:before="280" w:after="280"/>
    </w:pPr>
    <w:rPr>
      <w:rFonts w:ascii="Arial" w:eastAsia="Arial Unicode MS" w:hAnsi="Arial" w:cs="Arial"/>
      <w:b/>
      <w:bCs/>
      <w:lang w:eastAsia="ar-SA"/>
    </w:rPr>
  </w:style>
  <w:style w:type="character" w:styleId="Forte">
    <w:name w:val="Strong"/>
    <w:qFormat/>
    <w:rsid w:val="008E14A4"/>
    <w:rPr>
      <w:b/>
      <w:bCs/>
    </w:rPr>
  </w:style>
  <w:style w:type="paragraph" w:customStyle="1" w:styleId="ecmsobodytextindent">
    <w:name w:val="ec_msobodytextindent"/>
    <w:basedOn w:val="Normal"/>
    <w:rsid w:val="008E14A4"/>
    <w:pPr>
      <w:spacing w:after="324"/>
    </w:pPr>
  </w:style>
  <w:style w:type="paragraph" w:customStyle="1" w:styleId="ecmsoheading8">
    <w:name w:val="ec_msoheading8"/>
    <w:basedOn w:val="Normal"/>
    <w:rsid w:val="008E14A4"/>
    <w:pPr>
      <w:spacing w:after="324"/>
    </w:pPr>
  </w:style>
  <w:style w:type="paragraph" w:styleId="Textodebalo">
    <w:name w:val="Balloon Text"/>
    <w:basedOn w:val="Normal"/>
    <w:link w:val="TextodebaloChar"/>
    <w:rsid w:val="004B2784"/>
    <w:rPr>
      <w:rFonts w:ascii="Tahoma" w:hAnsi="Tahoma"/>
      <w:sz w:val="16"/>
      <w:szCs w:val="16"/>
    </w:rPr>
  </w:style>
  <w:style w:type="character" w:customStyle="1" w:styleId="TextodebaloChar">
    <w:name w:val="Texto de balão Char"/>
    <w:link w:val="Textodebalo"/>
    <w:rsid w:val="004B2784"/>
    <w:rPr>
      <w:rFonts w:ascii="Tahoma" w:hAnsi="Tahoma" w:cs="Tahoma"/>
      <w:sz w:val="16"/>
      <w:szCs w:val="16"/>
    </w:rPr>
  </w:style>
  <w:style w:type="character" w:customStyle="1" w:styleId="RodapChar">
    <w:name w:val="Rodapé Char"/>
    <w:basedOn w:val="Fontepargpadro"/>
    <w:link w:val="Rodap"/>
    <w:uiPriority w:val="99"/>
    <w:rsid w:val="004B2784"/>
  </w:style>
  <w:style w:type="paragraph" w:styleId="SemEspaamento">
    <w:name w:val="No Spacing"/>
    <w:uiPriority w:val="1"/>
    <w:qFormat/>
    <w:rsid w:val="001002CA"/>
    <w:rPr>
      <w:sz w:val="24"/>
      <w:szCs w:val="24"/>
    </w:rPr>
  </w:style>
  <w:style w:type="paragraph" w:customStyle="1" w:styleId="WW-Recuodecorpodetexto3">
    <w:name w:val="WW-Recuo de corpo de texto 3"/>
    <w:basedOn w:val="Normal"/>
    <w:rsid w:val="00057A10"/>
    <w:pPr>
      <w:ind w:left="709" w:hanging="709"/>
      <w:jc w:val="both"/>
    </w:pPr>
    <w:rPr>
      <w:szCs w:val="20"/>
      <w:lang w:eastAsia="ar-SA"/>
    </w:rPr>
  </w:style>
  <w:style w:type="paragraph" w:customStyle="1" w:styleId="WW-Corpodetexto3">
    <w:name w:val="WW-Corpo de texto 3"/>
    <w:basedOn w:val="Normal"/>
    <w:rsid w:val="00057A10"/>
    <w:pPr>
      <w:jc w:val="both"/>
    </w:pPr>
    <w:rPr>
      <w:szCs w:val="20"/>
      <w:lang w:eastAsia="ar-SA"/>
    </w:rPr>
  </w:style>
  <w:style w:type="paragraph" w:styleId="Textoembloco">
    <w:name w:val="Block Text"/>
    <w:basedOn w:val="Normal"/>
    <w:rsid w:val="00057A10"/>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DB0832"/>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DB0832"/>
    <w:pPr>
      <w:spacing w:before="100" w:beforeAutospacing="1" w:after="100" w:afterAutospacing="1"/>
    </w:pPr>
  </w:style>
  <w:style w:type="paragraph" w:styleId="NormalWeb">
    <w:name w:val="Normal (Web)"/>
    <w:basedOn w:val="Normal"/>
    <w:uiPriority w:val="99"/>
    <w:rsid w:val="00BA5886"/>
    <w:pPr>
      <w:spacing w:before="100" w:beforeAutospacing="1" w:after="100" w:afterAutospacing="1"/>
    </w:pPr>
  </w:style>
  <w:style w:type="paragraph" w:customStyle="1" w:styleId="Blockquote">
    <w:name w:val="Blockquote"/>
    <w:basedOn w:val="Normal"/>
    <w:rsid w:val="00D928FF"/>
    <w:pPr>
      <w:spacing w:before="100" w:after="100"/>
      <w:ind w:left="360" w:right="360"/>
    </w:pPr>
    <w:rPr>
      <w:snapToGrid w:val="0"/>
      <w:szCs w:val="20"/>
    </w:rPr>
  </w:style>
  <w:style w:type="paragraph" w:customStyle="1" w:styleId="Corpodetexto31">
    <w:name w:val="Corpo de texto 31"/>
    <w:basedOn w:val="Normal"/>
    <w:rsid w:val="00F5486D"/>
    <w:pPr>
      <w:spacing w:line="360" w:lineRule="auto"/>
      <w:jc w:val="center"/>
    </w:pPr>
    <w:rPr>
      <w:rFonts w:ascii="Arial" w:hAnsi="Arial"/>
      <w:b/>
      <w:sz w:val="28"/>
      <w:szCs w:val="20"/>
    </w:rPr>
  </w:style>
  <w:style w:type="paragraph" w:customStyle="1" w:styleId="Corpodetexto24">
    <w:name w:val="Corpo de texto 24"/>
    <w:basedOn w:val="Normal"/>
    <w:rsid w:val="00AE20E6"/>
    <w:pPr>
      <w:suppressAutoHyphens/>
      <w:spacing w:after="120" w:line="480" w:lineRule="auto"/>
    </w:pPr>
    <w:rPr>
      <w:rFonts w:cs="Calibri"/>
      <w:lang w:eastAsia="ar-SA"/>
    </w:rPr>
  </w:style>
  <w:style w:type="character" w:customStyle="1" w:styleId="CorpodetextoChar">
    <w:name w:val="Corpo de texto Char"/>
    <w:link w:val="Corpodetexto"/>
    <w:locked/>
    <w:rsid w:val="00070D71"/>
    <w:rPr>
      <w:b/>
      <w:sz w:val="28"/>
      <w:lang w:val="pt-BR" w:eastAsia="pt-BR" w:bidi="ar-SA"/>
    </w:rPr>
  </w:style>
  <w:style w:type="character" w:customStyle="1" w:styleId="RecuodecorpodetextoChar">
    <w:name w:val="Recuo de corpo de texto Char"/>
    <w:locked/>
    <w:rsid w:val="00070D71"/>
    <w:rPr>
      <w:sz w:val="24"/>
      <w:lang w:bidi="ar-SA"/>
    </w:rPr>
  </w:style>
  <w:style w:type="character" w:customStyle="1" w:styleId="Ttulo1Char">
    <w:name w:val="Título 1 Char"/>
    <w:link w:val="Ttulo1"/>
    <w:locked/>
    <w:rsid w:val="00070D71"/>
    <w:rPr>
      <w:b/>
      <w:lang w:val="pt-BR" w:eastAsia="pt-BR" w:bidi="ar-SA"/>
    </w:rPr>
  </w:style>
  <w:style w:type="character" w:customStyle="1" w:styleId="Ttulo5Char">
    <w:name w:val="Título 5 Char"/>
    <w:link w:val="Ttulo5"/>
    <w:uiPriority w:val="9"/>
    <w:locked/>
    <w:rsid w:val="00070D71"/>
    <w:rPr>
      <w:b/>
      <w:sz w:val="24"/>
      <w:lang w:val="pt-BR" w:eastAsia="pt-BR" w:bidi="ar-SA"/>
    </w:rPr>
  </w:style>
  <w:style w:type="character" w:customStyle="1" w:styleId="Ttulo6Char">
    <w:name w:val="Título 6 Char"/>
    <w:link w:val="Ttulo6"/>
    <w:locked/>
    <w:rsid w:val="00070D71"/>
    <w:rPr>
      <w:b/>
      <w:sz w:val="24"/>
      <w:lang w:val="pt-BR" w:eastAsia="pt-BR" w:bidi="ar-SA"/>
    </w:rPr>
  </w:style>
  <w:style w:type="character" w:customStyle="1" w:styleId="Ttulo7Char">
    <w:name w:val="Título 7 Char"/>
    <w:link w:val="Ttulo7"/>
    <w:locked/>
    <w:rsid w:val="00070D71"/>
    <w:rPr>
      <w:b/>
      <w:sz w:val="28"/>
      <w:lang w:val="pt-BR" w:eastAsia="pt-BR" w:bidi="ar-SA"/>
    </w:rPr>
  </w:style>
  <w:style w:type="character" w:customStyle="1" w:styleId="Ttulo8Char">
    <w:name w:val="Título 8 Char"/>
    <w:link w:val="Ttulo8"/>
    <w:locked/>
    <w:rsid w:val="00070D71"/>
    <w:rPr>
      <w:b/>
      <w:sz w:val="16"/>
      <w:lang w:val="pt-BR" w:eastAsia="pt-BR" w:bidi="ar-SA"/>
    </w:rPr>
  </w:style>
  <w:style w:type="character" w:customStyle="1" w:styleId="TextosemFormataoChar">
    <w:name w:val="Texto sem Formatação Char"/>
    <w:locked/>
    <w:rsid w:val="00070D71"/>
    <w:rPr>
      <w:rFonts w:ascii="Courier New" w:hAnsi="Courier New"/>
      <w:lang w:bidi="ar-SA"/>
    </w:rPr>
  </w:style>
  <w:style w:type="paragraph" w:customStyle="1" w:styleId="Estilo1">
    <w:name w:val="Estilo1"/>
    <w:basedOn w:val="Normal"/>
    <w:rsid w:val="00070D71"/>
    <w:pPr>
      <w:tabs>
        <w:tab w:val="left" w:pos="2268"/>
      </w:tabs>
      <w:ind w:left="2410" w:hanging="992"/>
      <w:jc w:val="both"/>
    </w:pPr>
    <w:rPr>
      <w:szCs w:val="20"/>
    </w:rPr>
  </w:style>
  <w:style w:type="paragraph" w:customStyle="1" w:styleId="TxBrc2">
    <w:name w:val="TxBr_c2"/>
    <w:basedOn w:val="Normal"/>
    <w:rsid w:val="00070D71"/>
    <w:pPr>
      <w:widowControl w:val="0"/>
      <w:autoSpaceDE w:val="0"/>
      <w:autoSpaceDN w:val="0"/>
      <w:spacing w:line="240" w:lineRule="atLeast"/>
      <w:jc w:val="center"/>
    </w:pPr>
    <w:rPr>
      <w:lang w:val="en-US"/>
    </w:rPr>
  </w:style>
  <w:style w:type="paragraph" w:customStyle="1" w:styleId="Standard">
    <w:name w:val="Standard"/>
    <w:rsid w:val="004D7F93"/>
    <w:pPr>
      <w:suppressAutoHyphens/>
      <w:autoSpaceDN w:val="0"/>
      <w:textAlignment w:val="baseline"/>
    </w:pPr>
    <w:rPr>
      <w:kern w:val="3"/>
      <w:sz w:val="24"/>
      <w:szCs w:val="24"/>
    </w:rPr>
  </w:style>
  <w:style w:type="numbering" w:customStyle="1" w:styleId="Semlista1">
    <w:name w:val="Sem lista1"/>
    <w:next w:val="Semlista"/>
    <w:uiPriority w:val="99"/>
    <w:semiHidden/>
    <w:unhideWhenUsed/>
    <w:rsid w:val="005946DE"/>
  </w:style>
  <w:style w:type="paragraph" w:customStyle="1" w:styleId="Default">
    <w:name w:val="Default"/>
    <w:rsid w:val="005946DE"/>
    <w:pPr>
      <w:autoSpaceDE w:val="0"/>
      <w:autoSpaceDN w:val="0"/>
      <w:adjustRightInd w:val="0"/>
    </w:pPr>
    <w:rPr>
      <w:color w:val="000000"/>
      <w:sz w:val="24"/>
      <w:szCs w:val="24"/>
    </w:rPr>
  </w:style>
  <w:style w:type="paragraph" w:styleId="PargrafodaLista">
    <w:name w:val="List Paragraph"/>
    <w:basedOn w:val="Normal"/>
    <w:uiPriority w:val="34"/>
    <w:qFormat/>
    <w:rsid w:val="005946DE"/>
    <w:pPr>
      <w:ind w:left="708"/>
    </w:pPr>
    <w:rPr>
      <w:sz w:val="20"/>
      <w:szCs w:val="20"/>
    </w:rPr>
  </w:style>
  <w:style w:type="character" w:styleId="Refdenotaderodap">
    <w:name w:val="footnote reference"/>
    <w:uiPriority w:val="99"/>
    <w:unhideWhenUsed/>
    <w:rsid w:val="005946DE"/>
    <w:rPr>
      <w:vertAlign w:val="superscript"/>
    </w:rPr>
  </w:style>
  <w:style w:type="paragraph" w:customStyle="1" w:styleId="Padro">
    <w:name w:val="Padrão"/>
    <w:rsid w:val="005946DE"/>
    <w:pPr>
      <w:autoSpaceDE w:val="0"/>
      <w:autoSpaceDN w:val="0"/>
      <w:adjustRightInd w:val="0"/>
    </w:pPr>
  </w:style>
  <w:style w:type="character" w:customStyle="1" w:styleId="Recuodecorpodetexto2Char">
    <w:name w:val="Recuo de corpo de texto 2 Char"/>
    <w:link w:val="Recuodecorpodetexto2"/>
    <w:uiPriority w:val="99"/>
    <w:rsid w:val="005946DE"/>
    <w:rPr>
      <w:sz w:val="28"/>
    </w:rPr>
  </w:style>
  <w:style w:type="paragraph" w:customStyle="1" w:styleId="western">
    <w:name w:val="western"/>
    <w:basedOn w:val="Normal"/>
    <w:rsid w:val="005946DE"/>
    <w:pPr>
      <w:spacing w:before="100" w:beforeAutospacing="1" w:after="100" w:afterAutospacing="1"/>
    </w:pPr>
    <w:rPr>
      <w:rFonts w:ascii="Arial" w:hAnsi="Arial" w:cs="Arial"/>
      <w:color w:val="000000"/>
    </w:rPr>
  </w:style>
  <w:style w:type="character" w:customStyle="1" w:styleId="Ttulo2Char">
    <w:name w:val="Título 2 Char"/>
    <w:link w:val="Ttulo2"/>
    <w:rsid w:val="005946DE"/>
    <w:rPr>
      <w:b/>
    </w:rPr>
  </w:style>
  <w:style w:type="character" w:customStyle="1" w:styleId="Ttulo3Char">
    <w:name w:val="Título 3 Char"/>
    <w:link w:val="Ttulo3"/>
    <w:rsid w:val="005946DE"/>
    <w:rPr>
      <w:b/>
      <w:u w:val="single"/>
    </w:rPr>
  </w:style>
  <w:style w:type="table" w:customStyle="1" w:styleId="Tabelacomgrade1">
    <w:name w:val="Tabela com grade1"/>
    <w:basedOn w:val="Tabelanormal"/>
    <w:next w:val="Tabelacomgrade"/>
    <w:rsid w:val="005946D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3Char">
    <w:name w:val="Recuo de corpo de texto 3 Char"/>
    <w:link w:val="Recuodecorpodetexto3"/>
    <w:uiPriority w:val="99"/>
    <w:rsid w:val="005946DE"/>
    <w:rPr>
      <w:sz w:val="24"/>
    </w:rPr>
  </w:style>
  <w:style w:type="character" w:customStyle="1" w:styleId="Corpodetexto2Char">
    <w:name w:val="Corpo de texto 2 Char"/>
    <w:link w:val="Corpodetexto2"/>
    <w:rsid w:val="005946DE"/>
    <w:rPr>
      <w:sz w:val="22"/>
    </w:rPr>
  </w:style>
  <w:style w:type="paragraph" w:customStyle="1" w:styleId="descricao">
    <w:name w:val="descricao"/>
    <w:basedOn w:val="Normal"/>
    <w:rsid w:val="005946DE"/>
  </w:style>
  <w:style w:type="numbering" w:customStyle="1" w:styleId="Estilo2">
    <w:name w:val="Estilo2"/>
    <w:uiPriority w:val="99"/>
    <w:rsid w:val="005946DE"/>
    <w:pPr>
      <w:numPr>
        <w:numId w:val="18"/>
      </w:numPr>
    </w:pPr>
  </w:style>
  <w:style w:type="numbering" w:customStyle="1" w:styleId="Estilo3">
    <w:name w:val="Estilo3"/>
    <w:uiPriority w:val="99"/>
    <w:rsid w:val="005946DE"/>
    <w:pPr>
      <w:numPr>
        <w:numId w:val="19"/>
      </w:numPr>
    </w:pPr>
  </w:style>
  <w:style w:type="numbering" w:customStyle="1" w:styleId="Estilo4">
    <w:name w:val="Estilo4"/>
    <w:uiPriority w:val="99"/>
    <w:rsid w:val="005946DE"/>
    <w:pPr>
      <w:numPr>
        <w:numId w:val="20"/>
      </w:numPr>
    </w:pPr>
  </w:style>
  <w:style w:type="numbering" w:customStyle="1" w:styleId="Estilo5">
    <w:name w:val="Estilo5"/>
    <w:uiPriority w:val="99"/>
    <w:rsid w:val="005946DE"/>
    <w:pPr>
      <w:numPr>
        <w:numId w:val="21"/>
      </w:numPr>
    </w:pPr>
  </w:style>
  <w:style w:type="numbering" w:customStyle="1" w:styleId="Estilo6">
    <w:name w:val="Estilo6"/>
    <w:uiPriority w:val="99"/>
    <w:rsid w:val="005946DE"/>
    <w:pPr>
      <w:numPr>
        <w:numId w:val="22"/>
      </w:numPr>
    </w:pPr>
  </w:style>
  <w:style w:type="numbering" w:customStyle="1" w:styleId="Estilo7">
    <w:name w:val="Estilo7"/>
    <w:uiPriority w:val="99"/>
    <w:rsid w:val="005946DE"/>
    <w:pPr>
      <w:numPr>
        <w:numId w:val="23"/>
      </w:numPr>
    </w:pPr>
  </w:style>
  <w:style w:type="numbering" w:customStyle="1" w:styleId="Estilo8">
    <w:name w:val="Estilo8"/>
    <w:uiPriority w:val="99"/>
    <w:rsid w:val="005946DE"/>
    <w:pPr>
      <w:numPr>
        <w:numId w:val="24"/>
      </w:numPr>
    </w:pPr>
  </w:style>
  <w:style w:type="numbering" w:customStyle="1" w:styleId="Estilo9">
    <w:name w:val="Estilo9"/>
    <w:uiPriority w:val="99"/>
    <w:rsid w:val="005946DE"/>
    <w:pPr>
      <w:numPr>
        <w:numId w:val="25"/>
      </w:numPr>
    </w:pPr>
  </w:style>
  <w:style w:type="numbering" w:customStyle="1" w:styleId="Estilo10">
    <w:name w:val="Estilo10"/>
    <w:uiPriority w:val="99"/>
    <w:rsid w:val="005946DE"/>
    <w:pPr>
      <w:numPr>
        <w:numId w:val="26"/>
      </w:numPr>
    </w:pPr>
  </w:style>
  <w:style w:type="numbering" w:customStyle="1" w:styleId="Estilo11">
    <w:name w:val="Estilo11"/>
    <w:uiPriority w:val="99"/>
    <w:rsid w:val="005946DE"/>
    <w:pPr>
      <w:numPr>
        <w:numId w:val="27"/>
      </w:numPr>
    </w:pPr>
  </w:style>
  <w:style w:type="numbering" w:customStyle="1" w:styleId="Estilo12">
    <w:name w:val="Estilo12"/>
    <w:uiPriority w:val="99"/>
    <w:rsid w:val="005946DE"/>
    <w:pPr>
      <w:numPr>
        <w:numId w:val="28"/>
      </w:numPr>
    </w:pPr>
  </w:style>
  <w:style w:type="numbering" w:customStyle="1" w:styleId="Estilo13">
    <w:name w:val="Estilo13"/>
    <w:uiPriority w:val="99"/>
    <w:rsid w:val="005946DE"/>
    <w:pPr>
      <w:numPr>
        <w:numId w:val="29"/>
      </w:numPr>
    </w:pPr>
  </w:style>
  <w:style w:type="numbering" w:customStyle="1" w:styleId="Estilo14">
    <w:name w:val="Estilo14"/>
    <w:uiPriority w:val="99"/>
    <w:rsid w:val="005946DE"/>
    <w:pPr>
      <w:numPr>
        <w:numId w:val="30"/>
      </w:numPr>
    </w:pPr>
  </w:style>
  <w:style w:type="numbering" w:customStyle="1" w:styleId="Estilo15">
    <w:name w:val="Estilo15"/>
    <w:uiPriority w:val="99"/>
    <w:rsid w:val="005946DE"/>
    <w:pPr>
      <w:numPr>
        <w:numId w:val="31"/>
      </w:numPr>
    </w:pPr>
  </w:style>
  <w:style w:type="paragraph" w:styleId="Subttulo">
    <w:name w:val="Subtitle"/>
    <w:basedOn w:val="Normal"/>
    <w:next w:val="Normal"/>
    <w:link w:val="SubttuloChar"/>
    <w:qFormat/>
    <w:rsid w:val="005946DE"/>
    <w:pPr>
      <w:spacing w:after="60"/>
      <w:jc w:val="center"/>
      <w:outlineLvl w:val="1"/>
    </w:pPr>
    <w:rPr>
      <w:rFonts w:ascii="Cambria" w:hAnsi="Cambria"/>
    </w:rPr>
  </w:style>
  <w:style w:type="character" w:customStyle="1" w:styleId="SubttuloChar">
    <w:name w:val="Subtítulo Char"/>
    <w:link w:val="Subttulo"/>
    <w:rsid w:val="005946DE"/>
    <w:rPr>
      <w:rFonts w:ascii="Cambria" w:hAnsi="Cambria"/>
      <w:sz w:val="24"/>
      <w:szCs w:val="24"/>
    </w:rPr>
  </w:style>
  <w:style w:type="character" w:styleId="nfase">
    <w:name w:val="Emphasis"/>
    <w:qFormat/>
    <w:rsid w:val="005946DE"/>
    <w:rPr>
      <w:i/>
      <w:iCs/>
    </w:rPr>
  </w:style>
  <w:style w:type="paragraph" w:customStyle="1" w:styleId="p6">
    <w:name w:val="p6"/>
    <w:basedOn w:val="Normal"/>
    <w:rsid w:val="005946DE"/>
    <w:pPr>
      <w:widowControl w:val="0"/>
      <w:tabs>
        <w:tab w:val="left" w:pos="4840"/>
      </w:tabs>
      <w:suppressAutoHyphens/>
      <w:spacing w:line="240" w:lineRule="atLeast"/>
      <w:ind w:left="3400"/>
      <w:jc w:val="both"/>
    </w:pPr>
    <w:rPr>
      <w:rFonts w:eastAsia="Lucida Sans Unicode"/>
      <w:lang w:eastAsia="ar-SA"/>
    </w:rPr>
  </w:style>
  <w:style w:type="character" w:customStyle="1" w:styleId="ircsu">
    <w:name w:val="irc_su"/>
    <w:rsid w:val="005946DE"/>
  </w:style>
  <w:style w:type="character" w:customStyle="1" w:styleId="fontstyle01">
    <w:name w:val="fontstyle01"/>
    <w:rsid w:val="005946DE"/>
    <w:rPr>
      <w:rFonts w:ascii="CIDFont+F1" w:hAnsi="CIDFont+F1" w:hint="default"/>
      <w:b w:val="0"/>
      <w:bCs w:val="0"/>
      <w:i w:val="0"/>
      <w:iCs w:val="0"/>
      <w:color w:val="000000"/>
      <w:sz w:val="12"/>
      <w:szCs w:val="12"/>
    </w:rPr>
  </w:style>
  <w:style w:type="character" w:customStyle="1" w:styleId="st">
    <w:name w:val="st"/>
    <w:rsid w:val="005946DE"/>
  </w:style>
  <w:style w:type="character" w:customStyle="1" w:styleId="highlight">
    <w:name w:val="highlight"/>
    <w:rsid w:val="005946DE"/>
  </w:style>
</w:styles>
</file>

<file path=word/webSettings.xml><?xml version="1.0" encoding="utf-8"?>
<w:webSettings xmlns:r="http://schemas.openxmlformats.org/officeDocument/2006/relationships" xmlns:w="http://schemas.openxmlformats.org/wordprocessingml/2006/main">
  <w:divs>
    <w:div w:id="363218239">
      <w:bodyDiv w:val="1"/>
      <w:marLeft w:val="0"/>
      <w:marRight w:val="0"/>
      <w:marTop w:val="0"/>
      <w:marBottom w:val="0"/>
      <w:divBdr>
        <w:top w:val="none" w:sz="0" w:space="0" w:color="auto"/>
        <w:left w:val="none" w:sz="0" w:space="0" w:color="auto"/>
        <w:bottom w:val="none" w:sz="0" w:space="0" w:color="auto"/>
        <w:right w:val="none" w:sz="0" w:space="0" w:color="auto"/>
      </w:divBdr>
    </w:div>
    <w:div w:id="446894543">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67183726">
      <w:bodyDiv w:val="1"/>
      <w:marLeft w:val="0"/>
      <w:marRight w:val="0"/>
      <w:marTop w:val="0"/>
      <w:marBottom w:val="0"/>
      <w:divBdr>
        <w:top w:val="none" w:sz="0" w:space="0" w:color="auto"/>
        <w:left w:val="none" w:sz="0" w:space="0" w:color="auto"/>
        <w:bottom w:val="none" w:sz="0" w:space="0" w:color="auto"/>
        <w:right w:val="none" w:sz="0" w:space="0" w:color="auto"/>
      </w:divBdr>
    </w:div>
    <w:div w:id="1129126375">
      <w:bodyDiv w:val="1"/>
      <w:marLeft w:val="0"/>
      <w:marRight w:val="0"/>
      <w:marTop w:val="0"/>
      <w:marBottom w:val="0"/>
      <w:divBdr>
        <w:top w:val="none" w:sz="0" w:space="0" w:color="auto"/>
        <w:left w:val="none" w:sz="0" w:space="0" w:color="auto"/>
        <w:bottom w:val="none" w:sz="0" w:space="0" w:color="auto"/>
        <w:right w:val="none" w:sz="0" w:space="0" w:color="auto"/>
      </w:divBdr>
    </w:div>
    <w:div w:id="1366368733">
      <w:bodyDiv w:val="1"/>
      <w:marLeft w:val="0"/>
      <w:marRight w:val="0"/>
      <w:marTop w:val="0"/>
      <w:marBottom w:val="0"/>
      <w:divBdr>
        <w:top w:val="none" w:sz="0" w:space="0" w:color="auto"/>
        <w:left w:val="none" w:sz="0" w:space="0" w:color="auto"/>
        <w:bottom w:val="none" w:sz="0" w:space="0" w:color="auto"/>
        <w:right w:val="none" w:sz="0" w:space="0" w:color="auto"/>
      </w:divBdr>
    </w:div>
    <w:div w:id="1455173133">
      <w:bodyDiv w:val="1"/>
      <w:marLeft w:val="0"/>
      <w:marRight w:val="0"/>
      <w:marTop w:val="0"/>
      <w:marBottom w:val="0"/>
      <w:divBdr>
        <w:top w:val="none" w:sz="0" w:space="0" w:color="auto"/>
        <w:left w:val="none" w:sz="0" w:space="0" w:color="auto"/>
        <w:bottom w:val="none" w:sz="0" w:space="0" w:color="auto"/>
        <w:right w:val="none" w:sz="0" w:space="0" w:color="auto"/>
      </w:divBdr>
    </w:div>
    <w:div w:id="1514608949">
      <w:bodyDiv w:val="1"/>
      <w:marLeft w:val="0"/>
      <w:marRight w:val="0"/>
      <w:marTop w:val="0"/>
      <w:marBottom w:val="0"/>
      <w:divBdr>
        <w:top w:val="none" w:sz="0" w:space="0" w:color="auto"/>
        <w:left w:val="none" w:sz="0" w:space="0" w:color="auto"/>
        <w:bottom w:val="none" w:sz="0" w:space="0" w:color="auto"/>
        <w:right w:val="none" w:sz="0" w:space="0" w:color="auto"/>
      </w:divBdr>
    </w:div>
    <w:div w:id="1555850719">
      <w:bodyDiv w:val="1"/>
      <w:marLeft w:val="0"/>
      <w:marRight w:val="0"/>
      <w:marTop w:val="0"/>
      <w:marBottom w:val="0"/>
      <w:divBdr>
        <w:top w:val="none" w:sz="0" w:space="0" w:color="auto"/>
        <w:left w:val="none" w:sz="0" w:space="0" w:color="auto"/>
        <w:bottom w:val="none" w:sz="0" w:space="0" w:color="auto"/>
        <w:right w:val="none" w:sz="0" w:space="0" w:color="auto"/>
      </w:divBdr>
    </w:div>
    <w:div w:id="1561093927">
      <w:bodyDiv w:val="1"/>
      <w:marLeft w:val="0"/>
      <w:marRight w:val="0"/>
      <w:marTop w:val="0"/>
      <w:marBottom w:val="0"/>
      <w:divBdr>
        <w:top w:val="none" w:sz="0" w:space="0" w:color="auto"/>
        <w:left w:val="none" w:sz="0" w:space="0" w:color="auto"/>
        <w:bottom w:val="none" w:sz="0" w:space="0" w:color="auto"/>
        <w:right w:val="none" w:sz="0" w:space="0" w:color="auto"/>
      </w:divBdr>
    </w:div>
    <w:div w:id="1870101948">
      <w:bodyDiv w:val="1"/>
      <w:marLeft w:val="0"/>
      <w:marRight w:val="0"/>
      <w:marTop w:val="0"/>
      <w:marBottom w:val="0"/>
      <w:divBdr>
        <w:top w:val="none" w:sz="0" w:space="0" w:color="auto"/>
        <w:left w:val="none" w:sz="0" w:space="0" w:color="auto"/>
        <w:bottom w:val="none" w:sz="0" w:space="0" w:color="auto"/>
        <w:right w:val="none" w:sz="0" w:space="0" w:color="auto"/>
      </w:divBdr>
    </w:div>
    <w:div w:id="2034918214">
      <w:bodyDiv w:val="1"/>
      <w:marLeft w:val="0"/>
      <w:marRight w:val="0"/>
      <w:marTop w:val="0"/>
      <w:marBottom w:val="0"/>
      <w:divBdr>
        <w:top w:val="none" w:sz="0" w:space="0" w:color="auto"/>
        <w:left w:val="none" w:sz="0" w:space="0" w:color="auto"/>
        <w:bottom w:val="none" w:sz="0" w:space="0" w:color="auto"/>
        <w:right w:val="none" w:sz="0" w:space="0" w:color="auto"/>
      </w:divBdr>
    </w:div>
    <w:div w:id="21121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lourenco.es.gov.br/licitacoes.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dslourenco.es.gov.br" TargetMode="External"/><Relationship Id="rId4" Type="http://schemas.openxmlformats.org/officeDocument/2006/relationships/settings" Target="settings.xml"/><Relationship Id="rId9" Type="http://schemas.openxmlformats.org/officeDocument/2006/relationships/hyperlink" Target="http://www.dslourenco.es.gov.br/licitacoes.ph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dslourenco.e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7FB1-1B64-44EE-A407-85C5D2B5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41</Pages>
  <Words>13694</Words>
  <Characters>73952</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MAPA DE LICITAÇÃO</vt:lpstr>
    </vt:vector>
  </TitlesOfParts>
  <Company/>
  <LinksUpToDate>false</LinksUpToDate>
  <CharactersWithSpaces>87472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LICITAÇÃO</dc:title>
  <dc:creator>*</dc:creator>
  <cp:lastModifiedBy>Comp</cp:lastModifiedBy>
  <cp:revision>13</cp:revision>
  <cp:lastPrinted>2020-05-25T13:58:00Z</cp:lastPrinted>
  <dcterms:created xsi:type="dcterms:W3CDTF">2020-04-07T21:24:00Z</dcterms:created>
  <dcterms:modified xsi:type="dcterms:W3CDTF">2020-08-03T14:12:00Z</dcterms:modified>
</cp:coreProperties>
</file>